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74" w:rsidRPr="00E97B74" w:rsidRDefault="00E97B74" w:rsidP="00E97B74">
      <w:pPr>
        <w:shd w:val="clear" w:color="auto" w:fill="FFFFFF"/>
        <w:autoSpaceDE w:val="0"/>
        <w:spacing w:after="0"/>
        <w:ind w:left="357" w:right="-113"/>
        <w:jc w:val="center"/>
        <w:rPr>
          <w:rFonts w:ascii="Verdana" w:eastAsia="Calibri" w:hAnsi="Verdana" w:cs="Tahoma"/>
          <w:b/>
          <w:szCs w:val="24"/>
        </w:rPr>
      </w:pPr>
    </w:p>
    <w:p w:rsidR="00A82BA5" w:rsidRDefault="00A82BA5" w:rsidP="00A82BA5">
      <w:pPr>
        <w:shd w:val="clear" w:color="auto" w:fill="FFFFFF"/>
        <w:autoSpaceDE w:val="0"/>
        <w:spacing w:before="100" w:beforeAutospacing="1" w:line="245" w:lineRule="exact"/>
        <w:ind w:right="-113"/>
        <w:jc w:val="center"/>
        <w:rPr>
          <w:rFonts w:ascii="Verdana" w:eastAsia="Calibri" w:hAnsi="Verdana" w:cs="Tahoma"/>
          <w:b/>
          <w:sz w:val="20"/>
        </w:rPr>
      </w:pPr>
      <w:r>
        <w:rPr>
          <w:rFonts w:ascii="Verdana" w:eastAsia="Calibri" w:hAnsi="Verdana" w:cs="Tahoma"/>
          <w:b/>
          <w:sz w:val="20"/>
        </w:rPr>
        <w:t>WYJAŚNIENIA DO TREŚCI SIWZ</w:t>
      </w:r>
    </w:p>
    <w:p w:rsidR="00E97B74" w:rsidRPr="008350B8" w:rsidRDefault="00E97B74" w:rsidP="008350B8">
      <w:pPr>
        <w:shd w:val="clear" w:color="auto" w:fill="FFFFFF"/>
        <w:autoSpaceDE w:val="0"/>
        <w:spacing w:before="100" w:beforeAutospacing="1" w:line="245" w:lineRule="exact"/>
        <w:ind w:right="-113"/>
        <w:jc w:val="left"/>
        <w:rPr>
          <w:rFonts w:ascii="Verdana" w:eastAsia="Calibri" w:hAnsi="Verdana" w:cs="Tahoma"/>
          <w:b/>
          <w:color w:val="000000"/>
          <w:sz w:val="20"/>
          <w:u w:val="single"/>
        </w:rPr>
      </w:pPr>
      <w:r w:rsidRPr="00E97B74">
        <w:rPr>
          <w:rFonts w:ascii="Verdana" w:eastAsia="Calibri" w:hAnsi="Verdana" w:cs="Tahoma"/>
          <w:b/>
          <w:sz w:val="20"/>
        </w:rPr>
        <w:t xml:space="preserve">Dotyczy: </w:t>
      </w:r>
      <w:r w:rsidRPr="00E97B74">
        <w:rPr>
          <w:rFonts w:ascii="Verdana" w:eastAsia="Calibri" w:hAnsi="Verdana" w:cs="Tahoma"/>
          <w:b/>
          <w:sz w:val="20"/>
        </w:rPr>
        <w:tab/>
      </w:r>
      <w:r w:rsidRPr="00E97B74">
        <w:rPr>
          <w:rFonts w:ascii="Verdana" w:eastAsia="Calibri" w:hAnsi="Verdana" w:cs="Tahoma"/>
          <w:b/>
          <w:sz w:val="20"/>
        </w:rPr>
        <w:tab/>
      </w:r>
      <w:r w:rsidRPr="00E97B74">
        <w:rPr>
          <w:rFonts w:ascii="Verdana" w:eastAsia="Calibri" w:hAnsi="Verdana" w:cs="Tahoma"/>
          <w:b/>
          <w:sz w:val="20"/>
        </w:rPr>
        <w:tab/>
      </w:r>
      <w:r w:rsidRPr="00E97B74">
        <w:rPr>
          <w:rFonts w:ascii="Verdana" w:eastAsia="Calibri" w:hAnsi="Verdana" w:cs="Tahoma"/>
          <w:b/>
          <w:sz w:val="20"/>
        </w:rPr>
        <w:tab/>
      </w:r>
    </w:p>
    <w:p w:rsidR="00E97B74" w:rsidRPr="008350B8" w:rsidRDefault="00A82BA5" w:rsidP="008350B8">
      <w:pPr>
        <w:shd w:val="clear" w:color="auto" w:fill="FFFFFF"/>
        <w:autoSpaceDE w:val="0"/>
        <w:spacing w:after="0"/>
        <w:ind w:right="-113"/>
        <w:rPr>
          <w:rFonts w:ascii="Verdana" w:eastAsia="Calibri" w:hAnsi="Verdana" w:cs="Tahoma"/>
          <w:b/>
          <w:color w:val="000000"/>
          <w:sz w:val="20"/>
        </w:rPr>
      </w:pPr>
      <w:r>
        <w:rPr>
          <w:rFonts w:ascii="Verdana" w:eastAsia="Calibri" w:hAnsi="Verdana" w:cs="Tahoma"/>
          <w:color w:val="000000"/>
          <w:sz w:val="20"/>
        </w:rPr>
        <w:t xml:space="preserve">Przedmiot zamówienia: </w:t>
      </w:r>
      <w:r w:rsidR="00E97B74" w:rsidRPr="00E97B74">
        <w:rPr>
          <w:rFonts w:ascii="Verdana" w:hAnsi="Verdana" w:cs="Arial"/>
          <w:b/>
          <w:color w:val="000000"/>
          <w:spacing w:val="-2"/>
          <w:sz w:val="20"/>
        </w:rPr>
        <w:t>Rozbudowa sieci LAN w</w:t>
      </w:r>
      <w:r w:rsidR="00E97B74" w:rsidRPr="00E97B74">
        <w:rPr>
          <w:rFonts w:ascii="Verdana" w:hAnsi="Verdana" w:cs="Arial"/>
          <w:b/>
          <w:color w:val="000000"/>
          <w:sz w:val="20"/>
          <w:highlight w:val="white"/>
        </w:rPr>
        <w:t xml:space="preserve"> Regionalnym Szpitalu </w:t>
      </w:r>
      <w:r>
        <w:rPr>
          <w:rFonts w:ascii="Verdana" w:hAnsi="Verdana" w:cs="Arial"/>
          <w:b/>
          <w:color w:val="000000"/>
          <w:sz w:val="20"/>
          <w:highlight w:val="white"/>
        </w:rPr>
        <w:br/>
      </w:r>
      <w:r w:rsidR="00E97B74" w:rsidRPr="00E97B74">
        <w:rPr>
          <w:rFonts w:ascii="Verdana" w:hAnsi="Verdana" w:cs="Arial"/>
          <w:b/>
          <w:color w:val="000000"/>
          <w:sz w:val="20"/>
          <w:highlight w:val="white"/>
        </w:rPr>
        <w:t>w Kołobrzegu oraz dostawa urządzeń sieciowych do transmisji danych.</w:t>
      </w:r>
    </w:p>
    <w:p w:rsidR="00E97B74" w:rsidRDefault="00A82BA5" w:rsidP="00E97B74">
      <w:pPr>
        <w:shd w:val="clear" w:color="auto" w:fill="FFFFFF"/>
        <w:autoSpaceDE w:val="0"/>
        <w:spacing w:after="0"/>
        <w:ind w:right="-113"/>
        <w:rPr>
          <w:rFonts w:ascii="Verdana" w:eastAsia="Calibri" w:hAnsi="Verdana" w:cs="Tahoma"/>
          <w:sz w:val="20"/>
        </w:rPr>
      </w:pPr>
      <w:r>
        <w:rPr>
          <w:rFonts w:ascii="Verdana" w:eastAsia="Calibri" w:hAnsi="Verdana" w:cs="Tahoma"/>
          <w:sz w:val="20"/>
        </w:rPr>
        <w:t>Warunki techniczne</w:t>
      </w:r>
      <w:r w:rsidR="00E97B74" w:rsidRPr="00E97B74">
        <w:rPr>
          <w:rFonts w:ascii="Verdana" w:eastAsia="Calibri" w:hAnsi="Verdana" w:cs="Tahoma"/>
          <w:sz w:val="20"/>
        </w:rPr>
        <w:t xml:space="preserve">, które należy uwzględnić przy realizacji </w:t>
      </w:r>
      <w:r w:rsidR="002E47A5">
        <w:rPr>
          <w:rFonts w:ascii="Verdana" w:eastAsia="Calibri" w:hAnsi="Verdana" w:cs="Tahoma"/>
          <w:sz w:val="20"/>
        </w:rPr>
        <w:t>przedmiotu zmówienia</w:t>
      </w:r>
      <w:r>
        <w:rPr>
          <w:rFonts w:ascii="Verdana" w:eastAsia="Calibri" w:hAnsi="Verdana" w:cs="Tahoma"/>
          <w:sz w:val="20"/>
        </w:rPr>
        <w:t>:</w:t>
      </w:r>
    </w:p>
    <w:p w:rsidR="00E97B74" w:rsidRPr="00E97B74" w:rsidRDefault="00E97B74" w:rsidP="00E97B74">
      <w:pPr>
        <w:shd w:val="clear" w:color="auto" w:fill="FFFFFF"/>
        <w:autoSpaceDE w:val="0"/>
        <w:spacing w:after="0"/>
        <w:ind w:right="-113"/>
        <w:rPr>
          <w:rFonts w:ascii="Verdana" w:hAnsi="Verdana" w:cs="Tahoma"/>
          <w:sz w:val="20"/>
        </w:rPr>
      </w:pPr>
    </w:p>
    <w:tbl>
      <w:tblPr>
        <w:tblpPr w:leftFromText="141" w:rightFromText="141" w:vertAnchor="text" w:tblpXSpec="inside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4644"/>
        <w:gridCol w:w="992"/>
        <w:gridCol w:w="1862"/>
      </w:tblGrid>
      <w:tr w:rsidR="00E97B74" w:rsidRPr="00E97B74" w:rsidTr="00E75DD8">
        <w:trPr>
          <w:cantSplit/>
          <w:tblHeader/>
        </w:trPr>
        <w:tc>
          <w:tcPr>
            <w:tcW w:w="93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97B74" w:rsidRPr="00E97B74" w:rsidRDefault="00E97B74" w:rsidP="00E75DD8">
            <w:pPr>
              <w:jc w:val="center"/>
              <w:rPr>
                <w:rFonts w:ascii="Verdana" w:eastAsia="MS Mincho" w:hAnsi="Verdana" w:cs="Tahoma"/>
                <w:b/>
                <w:color w:val="000000"/>
                <w:sz w:val="20"/>
              </w:rPr>
            </w:pPr>
            <w:r w:rsidRPr="00E97B74">
              <w:rPr>
                <w:rFonts w:ascii="Verdana" w:eastAsia="Calibri" w:hAnsi="Verdana" w:cs="Tahoma"/>
                <w:b/>
                <w:sz w:val="20"/>
              </w:rPr>
              <w:t xml:space="preserve">Rozmieszczenie zespołów logiczno-elektrycznych (2 x logika 6 kat. + </w:t>
            </w:r>
            <w:r w:rsidRPr="00E97B74">
              <w:rPr>
                <w:rFonts w:ascii="Verdana" w:hAnsi="Verdana" w:cs="Tahoma"/>
                <w:b/>
                <w:sz w:val="20"/>
                <w:lang w:eastAsia="en-US"/>
              </w:rPr>
              <w:t>potrójne gniazdo zasilające typu „data” - 3x2P+Z 10/16A z blokadą mechaniczną „kluczem")</w:t>
            </w:r>
          </w:p>
        </w:tc>
      </w:tr>
      <w:tr w:rsidR="00E97B74" w:rsidRPr="00E97B74" w:rsidTr="00CD4090">
        <w:trPr>
          <w:cantSplit/>
          <w:tblHeader/>
        </w:trPr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97B74" w:rsidRPr="00E97B74" w:rsidRDefault="00E75DD8" w:rsidP="00E75DD8">
            <w:pPr>
              <w:jc w:val="center"/>
              <w:rPr>
                <w:rFonts w:ascii="Verdana" w:hAnsi="Verdana" w:cs="Tahoma"/>
                <w:b/>
                <w:color w:val="000000"/>
                <w:sz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</w:rPr>
              <w:t>Lokalizacja</w:t>
            </w:r>
          </w:p>
        </w:tc>
        <w:tc>
          <w:tcPr>
            <w:tcW w:w="46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97B74" w:rsidRPr="00E97B74" w:rsidRDefault="00E97B74" w:rsidP="00E75DD8">
            <w:pPr>
              <w:jc w:val="center"/>
              <w:rPr>
                <w:rFonts w:ascii="Verdana" w:hAnsi="Verdana" w:cs="Tahoma"/>
                <w:b/>
                <w:color w:val="000000"/>
                <w:sz w:val="20"/>
              </w:rPr>
            </w:pPr>
            <w:r w:rsidRPr="00E97B74">
              <w:rPr>
                <w:rFonts w:ascii="Verdana" w:eastAsia="MS Mincho" w:hAnsi="Verdana" w:cs="Tahoma"/>
                <w:b/>
                <w:color w:val="000000"/>
                <w:sz w:val="20"/>
              </w:rPr>
              <w:t>Pomieszczenie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97B74" w:rsidRPr="00E97B74" w:rsidRDefault="00E97B74" w:rsidP="00E75DD8">
            <w:pPr>
              <w:jc w:val="center"/>
              <w:rPr>
                <w:rFonts w:ascii="Verdana" w:eastAsia="MS Mincho" w:hAnsi="Verdana" w:cs="Tahoma"/>
                <w:b/>
                <w:color w:val="000000"/>
                <w:sz w:val="20"/>
              </w:rPr>
            </w:pPr>
            <w:r w:rsidRPr="00E97B74">
              <w:rPr>
                <w:rFonts w:ascii="Verdana" w:eastAsia="MS Mincho" w:hAnsi="Verdana" w:cs="Tahoma"/>
                <w:b/>
                <w:color w:val="000000"/>
                <w:sz w:val="20"/>
              </w:rPr>
              <w:t>Ilość</w:t>
            </w: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97B74" w:rsidRPr="00E97B74" w:rsidRDefault="00E97B74" w:rsidP="00E75DD8">
            <w:pPr>
              <w:jc w:val="center"/>
              <w:rPr>
                <w:rFonts w:ascii="Verdana" w:eastAsia="MS Mincho" w:hAnsi="Verdana" w:cs="Tahoma"/>
                <w:b/>
                <w:color w:val="000000"/>
                <w:sz w:val="20"/>
              </w:rPr>
            </w:pPr>
          </w:p>
        </w:tc>
      </w:tr>
      <w:tr w:rsidR="00E75DD8" w:rsidRPr="00E97B74" w:rsidTr="00CD4090">
        <w:trPr>
          <w:cantSplit/>
          <w:trHeight w:val="313"/>
        </w:trPr>
        <w:tc>
          <w:tcPr>
            <w:tcW w:w="186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75DD8" w:rsidRDefault="00E75DD8" w:rsidP="00E75DD8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E7385">
              <w:rPr>
                <w:rFonts w:ascii="Tahoma" w:hAnsi="Tahoma" w:cs="Tahoma"/>
                <w:color w:val="000000"/>
                <w:sz w:val="20"/>
              </w:rPr>
              <w:t xml:space="preserve">Budynek </w:t>
            </w:r>
            <w:r>
              <w:rPr>
                <w:rFonts w:ascii="Tahoma" w:hAnsi="Tahoma" w:cs="Tahoma"/>
                <w:color w:val="000000"/>
                <w:sz w:val="20"/>
              </w:rPr>
              <w:t>D,</w:t>
            </w:r>
            <w:r w:rsidRPr="000E7385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  <w:r w:rsidRPr="000E7385">
              <w:rPr>
                <w:rFonts w:ascii="Tahoma" w:hAnsi="Tahoma" w:cs="Tahoma"/>
                <w:color w:val="000000"/>
                <w:sz w:val="20"/>
              </w:rPr>
              <w:t>piętro I</w:t>
            </w:r>
          </w:p>
        </w:tc>
        <w:tc>
          <w:tcPr>
            <w:tcW w:w="4644" w:type="dxa"/>
            <w:tcBorders>
              <w:top w:val="double" w:sz="4" w:space="0" w:color="auto"/>
            </w:tcBorders>
            <w:shd w:val="clear" w:color="auto" w:fill="auto"/>
          </w:tcPr>
          <w:p w:rsidR="00E75DD8" w:rsidRPr="00D73DEB" w:rsidRDefault="00E75DD8" w:rsidP="00E75DD8">
            <w:pPr>
              <w:pStyle w:val="Zwykytekst"/>
              <w:rPr>
                <w:rFonts w:ascii="Tahoma" w:eastAsia="MS Mincho" w:hAnsi="Tahoma" w:cs="Tahoma"/>
                <w:color w:val="000000"/>
              </w:rPr>
            </w:pPr>
            <w:r w:rsidRPr="007B5E73">
              <w:rPr>
                <w:rFonts w:ascii="Tahoma" w:eastAsia="MS Mincho" w:hAnsi="Tahoma" w:cs="Tahoma"/>
                <w:color w:val="000000"/>
              </w:rPr>
              <w:t xml:space="preserve">Pokój </w:t>
            </w:r>
            <w:r>
              <w:rPr>
                <w:rFonts w:ascii="Tahoma" w:eastAsia="MS Mincho" w:hAnsi="Tahoma" w:cs="Tahoma"/>
                <w:color w:val="000000"/>
              </w:rPr>
              <w:t>03 (ksero)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5DD8" w:rsidRPr="00D73DEB" w:rsidRDefault="00E75DD8" w:rsidP="00E75DD8">
            <w:pPr>
              <w:pStyle w:val="Zwykytekst"/>
              <w:jc w:val="center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 xml:space="preserve">1 </w:t>
            </w:r>
            <w:proofErr w:type="spellStart"/>
            <w:r>
              <w:rPr>
                <w:rFonts w:ascii="Tahoma" w:eastAsia="MS Mincho" w:hAnsi="Tahoma" w:cs="Tahoma"/>
              </w:rPr>
              <w:t>kpl</w:t>
            </w:r>
            <w:proofErr w:type="spellEnd"/>
            <w:r>
              <w:rPr>
                <w:rFonts w:ascii="Tahoma" w:eastAsia="MS Mincho" w:hAnsi="Tahoma" w:cs="Tahoma"/>
              </w:rPr>
              <w:t>.</w:t>
            </w:r>
          </w:p>
        </w:tc>
        <w:tc>
          <w:tcPr>
            <w:tcW w:w="1862" w:type="dxa"/>
            <w:tcBorders>
              <w:top w:val="double" w:sz="4" w:space="0" w:color="auto"/>
              <w:right w:val="double" w:sz="4" w:space="0" w:color="auto"/>
            </w:tcBorders>
          </w:tcPr>
          <w:p w:rsidR="00E75DD8" w:rsidRPr="00E97B74" w:rsidRDefault="00E75DD8" w:rsidP="00E75DD8">
            <w:pPr>
              <w:pStyle w:val="Zwykytekst"/>
              <w:jc w:val="center"/>
              <w:rPr>
                <w:rFonts w:ascii="Verdana" w:eastAsia="MS Mincho" w:hAnsi="Verdana" w:cs="Tahoma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DD8" w:rsidRPr="00D73DEB" w:rsidRDefault="00E75DD8" w:rsidP="00E75DD8">
            <w:pPr>
              <w:shd w:val="clear" w:color="auto" w:fill="FFFFFF"/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Pokój 05 (Poradnia endokrynologiczna)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2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DD8" w:rsidRPr="00D73DEB" w:rsidRDefault="00E75DD8" w:rsidP="00E75DD8">
            <w:pPr>
              <w:pStyle w:val="Zwykytekst"/>
              <w:tabs>
                <w:tab w:val="num" w:pos="2520"/>
              </w:tabs>
              <w:jc w:val="both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Pokój 1014 (</w:t>
            </w:r>
            <w:r>
              <w:rPr>
                <w:rFonts w:ascii="Tahoma" w:eastAsia="MS Mincho" w:hAnsi="Tahoma" w:cs="Tahoma"/>
                <w:color w:val="000000"/>
              </w:rPr>
              <w:t>Poradnia Chorób Płuc)</w:t>
            </w:r>
            <w:r w:rsidR="001D470F">
              <w:rPr>
                <w:rFonts w:ascii="Tahoma" w:eastAsia="MS Mincho" w:hAnsi="Tahoma" w:cs="Tahoma"/>
                <w:color w:val="000000"/>
              </w:rPr>
              <w:t xml:space="preserve">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DD8" w:rsidRPr="00D73DEB" w:rsidRDefault="00E75DD8" w:rsidP="00E75DD8">
            <w:pPr>
              <w:pStyle w:val="Zwykytekst"/>
              <w:tabs>
                <w:tab w:val="num" w:pos="2520"/>
              </w:tabs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Pokój 1015 (</w:t>
            </w:r>
            <w:r>
              <w:rPr>
                <w:rFonts w:ascii="Tahoma" w:eastAsia="MS Mincho" w:hAnsi="Tahoma" w:cs="Tahoma"/>
                <w:color w:val="000000"/>
              </w:rPr>
              <w:t>Poradnia Chorób Płuc)</w:t>
            </w:r>
            <w:r w:rsidR="001D470F">
              <w:rPr>
                <w:rFonts w:ascii="Tahoma" w:eastAsia="MS Mincho" w:hAnsi="Tahoma" w:cs="Tahoma"/>
                <w:color w:val="000000"/>
              </w:rPr>
              <w:t xml:space="preserve"> –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DD8" w:rsidRPr="00D73DEB" w:rsidRDefault="00E75DD8" w:rsidP="00E75DD8">
            <w:pPr>
              <w:spacing w:after="0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Pokój 15 (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Poradnia Chorób Płuc)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DD8" w:rsidRPr="00D73DEB" w:rsidRDefault="00E75DD8" w:rsidP="00E75DD8">
            <w:pPr>
              <w:pStyle w:val="Zwykytekst"/>
              <w:jc w:val="both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Pokój 16 (</w:t>
            </w:r>
            <w:r>
              <w:rPr>
                <w:rFonts w:ascii="Tahoma" w:eastAsia="MS Mincho" w:hAnsi="Tahoma" w:cs="Tahoma"/>
                <w:color w:val="000000"/>
              </w:rPr>
              <w:t>Poradnia Urologiczna)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DD8" w:rsidRPr="00D73DEB" w:rsidRDefault="00E75DD8" w:rsidP="00E75DD8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Pokój 17 (Poradnia Chirurgiczna)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Pr="00D73DEB" w:rsidRDefault="00E75DD8" w:rsidP="00E75DD8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Pokój 18 (Poradnia Chirurgiczna)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Pr="00D73DEB" w:rsidRDefault="00E75DD8" w:rsidP="00E75DD8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Pokój 22 (Poradnia Kardiologiczna)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Default="00E75DD8" w:rsidP="00E75DD8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Pokój 23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Pr="007B5E73" w:rsidRDefault="00E75DD8" w:rsidP="00E75DD8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Pokój 29 (Poradnia </w:t>
            </w:r>
            <w:r>
              <w:rPr>
                <w:rFonts w:ascii="Tahoma" w:hAnsi="Tahoma" w:cs="Tahoma"/>
                <w:sz w:val="20"/>
              </w:rPr>
              <w:t>Hematologiczna)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2E47A5">
        <w:trPr>
          <w:cantSplit/>
          <w:trHeight w:val="182"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Default="00E75DD8" w:rsidP="00E75DD8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Pokój 40 (Szkoła Rodzenia)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Pr="00D73DEB" w:rsidRDefault="00E75DD8" w:rsidP="00E75DD8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Pokój 43 (Poradnia Logopedyczna)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Pr="00D73DEB" w:rsidRDefault="00E75DD8" w:rsidP="00E75DD8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Pokój 45 (Poradnia </w:t>
            </w:r>
            <w:r>
              <w:rPr>
                <w:rFonts w:ascii="Tahoma" w:hAnsi="Tahoma" w:cs="Tahoma"/>
                <w:sz w:val="20"/>
              </w:rPr>
              <w:t>Neurologiczna)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Pr="00D73DEB" w:rsidRDefault="00E75DD8" w:rsidP="00E75DD8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Pokój 46 (Poradnia Neurologiczna)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Pr="00D73DEB" w:rsidRDefault="00E75DD8" w:rsidP="00E75DD8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Pokój 49 </w:t>
            </w:r>
            <w:r>
              <w:rPr>
                <w:rFonts w:ascii="Tahoma" w:hAnsi="Tahoma" w:cs="Tahoma"/>
                <w:sz w:val="20"/>
              </w:rPr>
              <w:t>(Poradnia Otolaryngologiczna)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Pr="00D73DEB" w:rsidRDefault="00E75DD8" w:rsidP="00E75DD8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Pokój 50 </w:t>
            </w:r>
            <w:r>
              <w:rPr>
                <w:rFonts w:ascii="Tahoma" w:hAnsi="Tahoma" w:cs="Tahoma"/>
                <w:sz w:val="20"/>
              </w:rPr>
              <w:t>(Poradnia Otolaryngologiczna)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Pr="00D73DEB" w:rsidRDefault="00E75DD8" w:rsidP="00E75DD8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Pokój 52 (Pracownia </w:t>
            </w:r>
            <w:r>
              <w:rPr>
                <w:rFonts w:ascii="Tahoma" w:hAnsi="Tahoma" w:cs="Tahoma"/>
                <w:sz w:val="20"/>
              </w:rPr>
              <w:t>VNG)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Pr="00D73DEB" w:rsidRDefault="00E75DD8" w:rsidP="00E75DD8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Pokój 53 </w:t>
            </w:r>
            <w:r>
              <w:rPr>
                <w:rFonts w:ascii="Tahoma" w:hAnsi="Tahoma" w:cs="Tahoma"/>
                <w:sz w:val="20"/>
              </w:rPr>
              <w:t>(Poradnia Ortopedyczna)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75DD8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5DD8" w:rsidRPr="00E97B74" w:rsidRDefault="00E75DD8" w:rsidP="00E75DD8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E75DD8" w:rsidRPr="00D73DEB" w:rsidRDefault="00E75DD8" w:rsidP="00E75DD8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Pokój 54 </w:t>
            </w:r>
            <w:r>
              <w:rPr>
                <w:rFonts w:ascii="Tahoma" w:hAnsi="Tahoma" w:cs="Tahoma"/>
                <w:sz w:val="20"/>
              </w:rPr>
              <w:t>(Poradnia Ortopedyczna)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E75DD8" w:rsidRPr="00BD4DBE" w:rsidRDefault="00E75DD8" w:rsidP="00E75DD8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bottom w:val="single" w:sz="4" w:space="0" w:color="000000"/>
              <w:right w:val="double" w:sz="4" w:space="0" w:color="auto"/>
            </w:tcBorders>
          </w:tcPr>
          <w:p w:rsidR="00E75DD8" w:rsidRPr="00E97B74" w:rsidRDefault="00E75DD8" w:rsidP="00E75D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C315F" w:rsidRPr="00E97B74" w:rsidTr="003652FD">
        <w:trPr>
          <w:cantSplit/>
          <w:trHeight w:val="616"/>
        </w:trPr>
        <w:tc>
          <w:tcPr>
            <w:tcW w:w="650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315F" w:rsidRPr="00E97B74" w:rsidRDefault="00CC315F" w:rsidP="00E75DD8">
            <w:pPr>
              <w:jc w:val="right"/>
              <w:rPr>
                <w:rFonts w:ascii="Verdana" w:hAnsi="Verdana" w:cs="Tahoma"/>
                <w:b/>
                <w:sz w:val="20"/>
              </w:rPr>
            </w:pPr>
            <w:r w:rsidRPr="00E97B74">
              <w:rPr>
                <w:rFonts w:ascii="Verdana" w:hAnsi="Verdana" w:cs="Tahoma"/>
                <w:b/>
                <w:sz w:val="20"/>
              </w:rPr>
              <w:t xml:space="preserve">RAZEM w </w:t>
            </w:r>
            <w:r>
              <w:rPr>
                <w:rFonts w:ascii="Verdana" w:hAnsi="Verdana" w:cs="Tahoma"/>
                <w:b/>
                <w:sz w:val="20"/>
              </w:rPr>
              <w:t>lokalizacji</w:t>
            </w:r>
            <w:r w:rsidRPr="00E97B74">
              <w:rPr>
                <w:rFonts w:ascii="Verdana" w:hAnsi="Verdana" w:cs="Tahoma"/>
                <w:b/>
                <w:sz w:val="20"/>
              </w:rPr>
              <w:t>: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C315F" w:rsidRPr="00E97B74" w:rsidRDefault="00CC315F" w:rsidP="00E75D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eastAsia="MS Mincho" w:hAnsi="Verdana" w:cs="Tahoma"/>
                <w:b/>
                <w:sz w:val="20"/>
              </w:rPr>
              <w:t>21</w:t>
            </w:r>
            <w:r w:rsidRPr="00E97B74">
              <w:rPr>
                <w:rFonts w:ascii="Verdana" w:eastAsia="MS Mincho" w:hAnsi="Verdana" w:cs="Tahoma"/>
                <w:b/>
                <w:sz w:val="20"/>
              </w:rPr>
              <w:t xml:space="preserve"> </w:t>
            </w:r>
            <w:proofErr w:type="spellStart"/>
            <w:r w:rsidRPr="00E97B74">
              <w:rPr>
                <w:rFonts w:ascii="Verdana" w:eastAsia="MS Mincho" w:hAnsi="Verdana" w:cs="Tahoma"/>
                <w:b/>
                <w:sz w:val="20"/>
              </w:rPr>
              <w:t>kpl</w:t>
            </w:r>
            <w:proofErr w:type="spellEnd"/>
            <w:r w:rsidRPr="00E97B74">
              <w:rPr>
                <w:rFonts w:ascii="Verdana" w:eastAsia="MS Mincho" w:hAnsi="Verdana" w:cs="Tahoma"/>
                <w:b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  <w:shd w:val="clear" w:color="auto" w:fill="B3B3B3"/>
          </w:tcPr>
          <w:p w:rsidR="00CC315F" w:rsidRPr="00E97B74" w:rsidRDefault="00CC315F" w:rsidP="00E75DD8">
            <w:pPr>
              <w:jc w:val="center"/>
              <w:rPr>
                <w:rFonts w:ascii="Verdana" w:eastAsia="MS Mincho" w:hAnsi="Verdana" w:cs="Tahoma"/>
                <w:b/>
                <w:sz w:val="20"/>
              </w:rPr>
            </w:pPr>
          </w:p>
        </w:tc>
      </w:tr>
      <w:tr w:rsidR="00CC315F" w:rsidRPr="00E97B74" w:rsidTr="00D06C8C">
        <w:trPr>
          <w:cantSplit/>
          <w:tblHeader/>
        </w:trPr>
        <w:tc>
          <w:tcPr>
            <w:tcW w:w="93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C315F" w:rsidRPr="00E97B74" w:rsidRDefault="00CC315F" w:rsidP="00CC315F">
            <w:pPr>
              <w:jc w:val="center"/>
              <w:rPr>
                <w:rFonts w:ascii="Verdana" w:eastAsia="MS Mincho" w:hAnsi="Verdana" w:cs="Tahoma"/>
                <w:b/>
                <w:color w:val="000000"/>
                <w:sz w:val="20"/>
              </w:rPr>
            </w:pPr>
            <w:r w:rsidRPr="00E97B74">
              <w:rPr>
                <w:rFonts w:ascii="Verdana" w:eastAsia="Calibri" w:hAnsi="Verdana" w:cs="Tahoma"/>
                <w:b/>
                <w:sz w:val="20"/>
              </w:rPr>
              <w:t xml:space="preserve">Rozmieszczenie zespołów logiczno-elektrycznych (2 x logika 6 kat. + </w:t>
            </w:r>
            <w:r w:rsidRPr="00E97B74">
              <w:rPr>
                <w:rFonts w:ascii="Verdana" w:hAnsi="Verdana" w:cs="Tahoma"/>
                <w:b/>
                <w:sz w:val="20"/>
                <w:lang w:eastAsia="en-US"/>
              </w:rPr>
              <w:t>potrójne gniazdo zasilające typu „data” - 3x2P+Z 10/16A z blokadą mechaniczną „kluczem")</w:t>
            </w:r>
          </w:p>
        </w:tc>
      </w:tr>
      <w:tr w:rsidR="00CC315F" w:rsidRPr="00E97B74" w:rsidTr="00D06C8C">
        <w:trPr>
          <w:cantSplit/>
          <w:tblHeader/>
        </w:trPr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C315F" w:rsidRPr="00E97B74" w:rsidRDefault="00CC315F" w:rsidP="00CC315F">
            <w:pPr>
              <w:jc w:val="center"/>
              <w:rPr>
                <w:rFonts w:ascii="Verdana" w:hAnsi="Verdana" w:cs="Tahoma"/>
                <w:b/>
                <w:color w:val="000000"/>
                <w:sz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</w:rPr>
              <w:t>Lokalizacja</w:t>
            </w:r>
          </w:p>
        </w:tc>
        <w:tc>
          <w:tcPr>
            <w:tcW w:w="46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C315F" w:rsidRPr="00E97B74" w:rsidRDefault="00CC315F" w:rsidP="00CC315F">
            <w:pPr>
              <w:jc w:val="center"/>
              <w:rPr>
                <w:rFonts w:ascii="Verdana" w:hAnsi="Verdana" w:cs="Tahoma"/>
                <w:b/>
                <w:color w:val="000000"/>
                <w:sz w:val="20"/>
              </w:rPr>
            </w:pPr>
            <w:r w:rsidRPr="00E97B74">
              <w:rPr>
                <w:rFonts w:ascii="Verdana" w:eastAsia="MS Mincho" w:hAnsi="Verdana" w:cs="Tahoma"/>
                <w:b/>
                <w:color w:val="000000"/>
                <w:sz w:val="20"/>
              </w:rPr>
              <w:t>Pomieszczenie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C315F" w:rsidRPr="00E97B74" w:rsidRDefault="00CC315F" w:rsidP="00CC315F">
            <w:pPr>
              <w:jc w:val="center"/>
              <w:rPr>
                <w:rFonts w:ascii="Verdana" w:eastAsia="MS Mincho" w:hAnsi="Verdana" w:cs="Tahoma"/>
                <w:b/>
                <w:color w:val="000000"/>
                <w:sz w:val="20"/>
              </w:rPr>
            </w:pPr>
            <w:r w:rsidRPr="00E97B74">
              <w:rPr>
                <w:rFonts w:ascii="Verdana" w:eastAsia="MS Mincho" w:hAnsi="Verdana" w:cs="Tahoma"/>
                <w:b/>
                <w:color w:val="000000"/>
                <w:sz w:val="20"/>
              </w:rPr>
              <w:t>Ilość</w:t>
            </w: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C315F" w:rsidRPr="00E97B74" w:rsidRDefault="00CC315F" w:rsidP="00CC315F">
            <w:pPr>
              <w:jc w:val="center"/>
              <w:rPr>
                <w:rFonts w:ascii="Verdana" w:eastAsia="MS Mincho" w:hAnsi="Verdana" w:cs="Tahoma"/>
                <w:b/>
                <w:color w:val="000000"/>
                <w:sz w:val="20"/>
              </w:rPr>
            </w:pPr>
          </w:p>
        </w:tc>
      </w:tr>
      <w:tr w:rsidR="00CC315F" w:rsidRPr="00E97B74" w:rsidTr="00CD4090">
        <w:trPr>
          <w:cantSplit/>
        </w:trPr>
        <w:tc>
          <w:tcPr>
            <w:tcW w:w="186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C315F" w:rsidRPr="00E97B74" w:rsidRDefault="00CC315F" w:rsidP="00CC315F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Budynek A</w:t>
            </w:r>
          </w:p>
        </w:tc>
        <w:tc>
          <w:tcPr>
            <w:tcW w:w="4644" w:type="dxa"/>
            <w:tcBorders>
              <w:top w:val="double" w:sz="4" w:space="0" w:color="auto"/>
            </w:tcBorders>
            <w:shd w:val="clear" w:color="auto" w:fill="auto"/>
          </w:tcPr>
          <w:p w:rsidR="00CC315F" w:rsidRPr="00D73DEB" w:rsidRDefault="00CC315F" w:rsidP="00CC315F">
            <w:pPr>
              <w:pStyle w:val="Zwykyteks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Oddział Otolaryngologii - piętro VI - pokój 12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315F" w:rsidRPr="00D73DEB" w:rsidRDefault="00CC315F" w:rsidP="00CC315F">
            <w:pPr>
              <w:pStyle w:val="Zwykytekst"/>
              <w:jc w:val="center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 xml:space="preserve">2 </w:t>
            </w:r>
            <w:proofErr w:type="spellStart"/>
            <w:r>
              <w:rPr>
                <w:rFonts w:ascii="Tahoma" w:eastAsia="MS Mincho" w:hAnsi="Tahoma" w:cs="Tahoma"/>
              </w:rPr>
              <w:t>kpl</w:t>
            </w:r>
            <w:proofErr w:type="spellEnd"/>
            <w:r>
              <w:rPr>
                <w:rFonts w:ascii="Tahoma" w:eastAsia="MS Mincho" w:hAnsi="Tahoma" w:cs="Tahoma"/>
              </w:rPr>
              <w:t>.</w:t>
            </w:r>
          </w:p>
        </w:tc>
        <w:tc>
          <w:tcPr>
            <w:tcW w:w="1862" w:type="dxa"/>
            <w:tcBorders>
              <w:top w:val="double" w:sz="4" w:space="0" w:color="auto"/>
              <w:right w:val="double" w:sz="4" w:space="0" w:color="auto"/>
            </w:tcBorders>
          </w:tcPr>
          <w:p w:rsidR="00CC315F" w:rsidRPr="00E97B74" w:rsidRDefault="00CC315F" w:rsidP="00CC315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C315F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315F" w:rsidRPr="00E97B74" w:rsidRDefault="00CC315F" w:rsidP="00CC315F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C315F" w:rsidRPr="00D73DEB" w:rsidRDefault="00CC315F" w:rsidP="00CC315F">
            <w:pPr>
              <w:shd w:val="clear" w:color="auto" w:fill="FFFFFF"/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Oddział Kardiologii - piętro IV - rozruszniki 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C315F" w:rsidRPr="00BD4DBE" w:rsidRDefault="00CC315F" w:rsidP="00CC315F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CC315F" w:rsidRPr="00E97B74" w:rsidRDefault="00CC315F" w:rsidP="00CC315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C315F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315F" w:rsidRPr="00E97B74" w:rsidRDefault="00CC315F" w:rsidP="00CC315F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C315F" w:rsidRPr="00D73DEB" w:rsidRDefault="00CC315F" w:rsidP="00EF2C34">
            <w:pPr>
              <w:pStyle w:val="Zwykytekst"/>
              <w:tabs>
                <w:tab w:val="num" w:pos="2520"/>
              </w:tabs>
              <w:jc w:val="both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Oddział </w:t>
            </w:r>
            <w:r w:rsidR="00EF2C34">
              <w:rPr>
                <w:rFonts w:ascii="Tahoma" w:hAnsi="Tahoma" w:cs="Tahoma"/>
                <w:color w:val="000000"/>
              </w:rPr>
              <w:t>Chorób Wewnętrznych</w:t>
            </w:r>
            <w:r>
              <w:rPr>
                <w:rFonts w:ascii="Tahoma" w:hAnsi="Tahoma" w:cs="Tahoma"/>
                <w:color w:val="000000"/>
              </w:rPr>
              <w:t xml:space="preserve"> - piętro IV - gabinet zabiegowy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C315F" w:rsidRPr="00BD4DBE" w:rsidRDefault="00CC315F" w:rsidP="00CC315F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CC315F" w:rsidRPr="00E97B74" w:rsidRDefault="00CC315F" w:rsidP="00CC315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C315F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315F" w:rsidRPr="00E97B74" w:rsidRDefault="00CC315F" w:rsidP="00CC315F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C315F" w:rsidRPr="00D73DEB" w:rsidRDefault="00CC315F" w:rsidP="00CC315F">
            <w:pPr>
              <w:pStyle w:val="Zwykytekst"/>
              <w:tabs>
                <w:tab w:val="num" w:pos="2520"/>
              </w:tabs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Oddział Chirurgii - piętro II - sala opatrunkowa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C315F" w:rsidRPr="00BD4DBE" w:rsidRDefault="00CC315F" w:rsidP="00CC315F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1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CC315F" w:rsidRPr="00E97B74" w:rsidRDefault="00CC315F" w:rsidP="00CC315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C315F" w:rsidRPr="00E97B74" w:rsidTr="00CD4090">
        <w:trPr>
          <w:cantSplit/>
        </w:trPr>
        <w:tc>
          <w:tcPr>
            <w:tcW w:w="18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315F" w:rsidRPr="00E97B74" w:rsidRDefault="00CC315F" w:rsidP="00CC315F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CC315F" w:rsidRPr="009B7987" w:rsidRDefault="00CC315F" w:rsidP="00CC315F">
            <w:pPr>
              <w:spacing w:after="0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="MS Mincho" w:hAnsi="Tahoma" w:cs="Tahoma"/>
                <w:color w:val="000000"/>
                <w:sz w:val="20"/>
              </w:rPr>
              <w:t xml:space="preserve">Oddział </w:t>
            </w:r>
            <w:r w:rsidRPr="009B7987">
              <w:rPr>
                <w:rFonts w:ascii="Tahoma" w:eastAsia="MS Mincho" w:hAnsi="Tahoma" w:cs="Tahoma"/>
                <w:color w:val="000000"/>
                <w:sz w:val="20"/>
              </w:rPr>
              <w:t>Chirurgi</w:t>
            </w:r>
            <w:r>
              <w:rPr>
                <w:rFonts w:ascii="Tahoma" w:eastAsia="MS Mincho" w:hAnsi="Tahoma" w:cs="Tahoma"/>
                <w:color w:val="000000"/>
                <w:sz w:val="20"/>
              </w:rPr>
              <w:t>i</w:t>
            </w:r>
            <w:r w:rsidRPr="009B7987">
              <w:rPr>
                <w:rFonts w:ascii="Tahoma" w:eastAsia="MS Mincho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eastAsia="MS Mincho" w:hAnsi="Tahoma" w:cs="Tahoma"/>
                <w:color w:val="000000"/>
                <w:sz w:val="20"/>
              </w:rPr>
              <w:t xml:space="preserve">- </w:t>
            </w:r>
            <w:r w:rsidRPr="009B7987">
              <w:rPr>
                <w:rFonts w:ascii="Tahoma" w:eastAsia="MS Mincho" w:hAnsi="Tahoma" w:cs="Tahoma"/>
                <w:color w:val="000000"/>
                <w:sz w:val="20"/>
              </w:rPr>
              <w:t xml:space="preserve">piętro II </w:t>
            </w:r>
            <w:r>
              <w:rPr>
                <w:rFonts w:ascii="Tahoma" w:eastAsia="MS Mincho" w:hAnsi="Tahoma" w:cs="Tahoma"/>
                <w:color w:val="000000"/>
                <w:sz w:val="20"/>
              </w:rPr>
              <w:t>- gabinet lekarski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C315F" w:rsidRPr="00BD4DBE" w:rsidRDefault="00CC315F" w:rsidP="00CC315F">
            <w:pPr>
              <w:jc w:val="center"/>
              <w:rPr>
                <w:sz w:val="20"/>
              </w:rPr>
            </w:pPr>
            <w:r>
              <w:rPr>
                <w:rFonts w:ascii="Tahoma" w:eastAsia="MS Mincho" w:hAnsi="Tahoma" w:cs="Tahoma"/>
                <w:sz w:val="20"/>
              </w:rPr>
              <w:t>6</w:t>
            </w:r>
            <w:r w:rsidRPr="00BD4DBE">
              <w:rPr>
                <w:rFonts w:ascii="Tahoma" w:eastAsia="MS Mincho" w:hAnsi="Tahoma" w:cs="Tahoma"/>
                <w:sz w:val="20"/>
              </w:rPr>
              <w:t xml:space="preserve"> </w:t>
            </w:r>
            <w:proofErr w:type="spellStart"/>
            <w:r w:rsidRPr="00BD4DBE">
              <w:rPr>
                <w:rFonts w:ascii="Tahoma" w:eastAsia="MS Mincho" w:hAnsi="Tahoma" w:cs="Tahoma"/>
                <w:sz w:val="20"/>
              </w:rPr>
              <w:t>kpl</w:t>
            </w:r>
            <w:proofErr w:type="spellEnd"/>
            <w:r w:rsidRPr="00BD4DBE">
              <w:rPr>
                <w:rFonts w:ascii="Tahoma" w:eastAsia="MS Mincho" w:hAnsi="Tahoma" w:cs="Tahoma"/>
                <w:sz w:val="20"/>
              </w:rPr>
              <w:t>.</w:t>
            </w:r>
          </w:p>
        </w:tc>
        <w:tc>
          <w:tcPr>
            <w:tcW w:w="1862" w:type="dxa"/>
            <w:tcBorders>
              <w:right w:val="double" w:sz="4" w:space="0" w:color="auto"/>
            </w:tcBorders>
          </w:tcPr>
          <w:p w:rsidR="00CC315F" w:rsidRPr="00E97B74" w:rsidRDefault="00CC315F" w:rsidP="00CC315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C315F" w:rsidRPr="00E97B74" w:rsidTr="00B149E9">
        <w:trPr>
          <w:cantSplit/>
          <w:trHeight w:val="635"/>
        </w:trPr>
        <w:tc>
          <w:tcPr>
            <w:tcW w:w="65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315F" w:rsidRPr="00E97B74" w:rsidRDefault="00CC315F" w:rsidP="00CC315F">
            <w:pPr>
              <w:jc w:val="right"/>
              <w:rPr>
                <w:rFonts w:ascii="Verdana" w:hAnsi="Verdana" w:cs="Tahoma"/>
                <w:b/>
                <w:sz w:val="20"/>
              </w:rPr>
            </w:pPr>
            <w:r w:rsidRPr="00E97B74">
              <w:rPr>
                <w:rFonts w:ascii="Verdana" w:hAnsi="Verdana" w:cs="Tahoma"/>
                <w:b/>
                <w:sz w:val="20"/>
              </w:rPr>
              <w:t xml:space="preserve">RAZEM w </w:t>
            </w:r>
            <w:r>
              <w:rPr>
                <w:rFonts w:ascii="Verdana" w:hAnsi="Verdana" w:cs="Tahoma"/>
                <w:b/>
                <w:sz w:val="20"/>
              </w:rPr>
              <w:t>lokalizacji</w:t>
            </w:r>
            <w:r w:rsidRPr="00E97B74">
              <w:rPr>
                <w:rFonts w:ascii="Verdana" w:hAnsi="Verdana" w:cs="Tahoma"/>
                <w:b/>
                <w:sz w:val="20"/>
              </w:rPr>
              <w:t>: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315F" w:rsidRPr="00E97B74" w:rsidRDefault="00CC315F" w:rsidP="00CC315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eastAsia="MS Mincho" w:hAnsi="Verdana" w:cs="Tahoma"/>
                <w:b/>
                <w:sz w:val="20"/>
              </w:rPr>
              <w:t>11</w:t>
            </w:r>
            <w:r w:rsidRPr="00E97B74">
              <w:rPr>
                <w:rFonts w:ascii="Verdana" w:eastAsia="MS Mincho" w:hAnsi="Verdana" w:cs="Tahoma"/>
                <w:b/>
                <w:sz w:val="20"/>
              </w:rPr>
              <w:t xml:space="preserve"> </w:t>
            </w:r>
            <w:proofErr w:type="spellStart"/>
            <w:r w:rsidRPr="00E97B74">
              <w:rPr>
                <w:rFonts w:ascii="Verdana" w:eastAsia="MS Mincho" w:hAnsi="Verdana" w:cs="Tahoma"/>
                <w:b/>
                <w:sz w:val="20"/>
              </w:rPr>
              <w:t>kpl</w:t>
            </w:r>
            <w:proofErr w:type="spellEnd"/>
            <w:r w:rsidRPr="00E97B74">
              <w:rPr>
                <w:rFonts w:ascii="Verdana" w:eastAsia="MS Mincho" w:hAnsi="Verdana" w:cs="Tahoma"/>
                <w:b/>
                <w:sz w:val="20"/>
              </w:rPr>
              <w:t>.</w:t>
            </w:r>
          </w:p>
        </w:tc>
        <w:tc>
          <w:tcPr>
            <w:tcW w:w="18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CC315F" w:rsidRPr="00E97B74" w:rsidRDefault="00CC315F" w:rsidP="00CC315F">
            <w:pPr>
              <w:jc w:val="center"/>
              <w:rPr>
                <w:rFonts w:ascii="Verdana" w:eastAsia="MS Mincho" w:hAnsi="Verdana" w:cs="Tahoma"/>
                <w:b/>
                <w:sz w:val="20"/>
              </w:rPr>
            </w:pPr>
          </w:p>
        </w:tc>
      </w:tr>
      <w:tr w:rsidR="00CC315F" w:rsidRPr="00E97B74" w:rsidTr="00CD4090">
        <w:trPr>
          <w:cantSplit/>
          <w:trHeight w:val="502"/>
        </w:trPr>
        <w:tc>
          <w:tcPr>
            <w:tcW w:w="6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CC315F" w:rsidRPr="00E97B74" w:rsidRDefault="00CC315F" w:rsidP="00CC315F">
            <w:pPr>
              <w:jc w:val="right"/>
              <w:rPr>
                <w:rFonts w:ascii="Verdana" w:hAnsi="Verdana" w:cs="Tahoma"/>
                <w:b/>
                <w:sz w:val="20"/>
              </w:rPr>
            </w:pPr>
            <w:r w:rsidRPr="00E97B74">
              <w:rPr>
                <w:rFonts w:ascii="Verdana" w:hAnsi="Verdana" w:cs="Tahoma"/>
                <w:b/>
                <w:sz w:val="20"/>
              </w:rPr>
              <w:t>RAZEM: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CC315F" w:rsidRPr="00E97B74" w:rsidRDefault="00CC315F" w:rsidP="00CC315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eastAsia="MS Mincho" w:hAnsi="Verdana" w:cs="Tahoma"/>
                <w:b/>
                <w:sz w:val="20"/>
              </w:rPr>
              <w:t>32</w:t>
            </w:r>
            <w:r w:rsidRPr="00E97B74">
              <w:rPr>
                <w:rFonts w:ascii="Verdana" w:eastAsia="MS Mincho" w:hAnsi="Verdana" w:cs="Tahoma"/>
                <w:b/>
                <w:sz w:val="20"/>
              </w:rPr>
              <w:t xml:space="preserve"> </w:t>
            </w:r>
            <w:proofErr w:type="spellStart"/>
            <w:r w:rsidRPr="00E97B74">
              <w:rPr>
                <w:rFonts w:ascii="Verdana" w:eastAsia="MS Mincho" w:hAnsi="Verdana" w:cs="Tahoma"/>
                <w:b/>
                <w:sz w:val="20"/>
              </w:rPr>
              <w:t>kpl</w:t>
            </w:r>
            <w:proofErr w:type="spellEnd"/>
            <w:r w:rsidRPr="00E97B74">
              <w:rPr>
                <w:rFonts w:ascii="Verdana" w:eastAsia="MS Mincho" w:hAnsi="Verdana" w:cs="Tahoma"/>
                <w:b/>
                <w:sz w:val="20"/>
              </w:rPr>
              <w:t>.</w:t>
            </w: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CC315F" w:rsidRPr="00E97B74" w:rsidRDefault="00CC315F" w:rsidP="00CC315F">
            <w:pPr>
              <w:jc w:val="center"/>
              <w:rPr>
                <w:rFonts w:ascii="Verdana" w:eastAsia="MS Mincho" w:hAnsi="Verdana" w:cs="Tahoma"/>
                <w:b/>
                <w:sz w:val="20"/>
              </w:rPr>
            </w:pPr>
          </w:p>
        </w:tc>
      </w:tr>
    </w:tbl>
    <w:p w:rsidR="00E97B74" w:rsidRPr="00E97B74" w:rsidRDefault="00E75DD8" w:rsidP="00E97B74">
      <w:pPr>
        <w:shd w:val="clear" w:color="auto" w:fill="FFFFFF"/>
        <w:autoSpaceDE w:val="0"/>
        <w:spacing w:after="0"/>
        <w:ind w:right="-113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br w:type="textWrapping" w:clear="all"/>
      </w:r>
    </w:p>
    <w:p w:rsidR="00E97B74" w:rsidRPr="00E97B74" w:rsidRDefault="00E97B74" w:rsidP="00E97B74">
      <w:pPr>
        <w:shd w:val="clear" w:color="auto" w:fill="FFFFFF"/>
        <w:autoSpaceDE w:val="0"/>
        <w:spacing w:after="0"/>
        <w:ind w:right="-113"/>
        <w:rPr>
          <w:rFonts w:ascii="Verdana" w:hAnsi="Verdana" w:cs="Tahoma"/>
          <w:sz w:val="20"/>
        </w:rPr>
      </w:pPr>
    </w:p>
    <w:p w:rsidR="00784BC6" w:rsidRPr="00784BC6" w:rsidRDefault="00784BC6" w:rsidP="00784BC6">
      <w:pPr>
        <w:shd w:val="clear" w:color="auto" w:fill="FFFFFF"/>
        <w:autoSpaceDE w:val="0"/>
        <w:spacing w:after="0"/>
        <w:ind w:right="-113"/>
        <w:rPr>
          <w:rFonts w:ascii="Verdana" w:eastAsia="Calibri" w:hAnsi="Verdana" w:cs="Tahoma"/>
          <w:b/>
          <w:color w:val="000000"/>
          <w:sz w:val="20"/>
        </w:rPr>
      </w:pPr>
      <w:r>
        <w:rPr>
          <w:rFonts w:ascii="Verdana" w:eastAsia="Calibri" w:hAnsi="Verdana" w:cs="Tahoma"/>
          <w:b/>
          <w:color w:val="000000"/>
          <w:sz w:val="20"/>
        </w:rPr>
        <w:t>Ad pkt 1.1 z Załącznika nr 1</w:t>
      </w:r>
      <w:r w:rsidRPr="00E97B74">
        <w:rPr>
          <w:rFonts w:ascii="Verdana" w:eastAsia="Calibri" w:hAnsi="Verdana" w:cs="Tahoma"/>
          <w:color w:val="000000"/>
          <w:sz w:val="20"/>
        </w:rPr>
        <w:t xml:space="preserve"> – wszystkie zespoły zostaną rozmieszczone w obrębie te</w:t>
      </w:r>
      <w:r>
        <w:rPr>
          <w:rFonts w:ascii="Verdana" w:eastAsia="Calibri" w:hAnsi="Verdana" w:cs="Tahoma"/>
          <w:color w:val="000000"/>
          <w:sz w:val="20"/>
        </w:rPr>
        <w:t xml:space="preserve">go samego budynku D, na I piętrze. Połączenia logiczne z poszczególnych zespołów zostaną doprowadzone do szafy dystrybucyjnej znajdującej się na tym samym piętrze w pokoju </w:t>
      </w:r>
      <w:r>
        <w:rPr>
          <w:rFonts w:ascii="Verdana" w:eastAsia="Calibri" w:hAnsi="Verdana" w:cs="Tahoma"/>
          <w:color w:val="000000"/>
          <w:sz w:val="20"/>
        </w:rPr>
        <w:br/>
        <w:t xml:space="preserve">nr 01 – w serwerowni informatyków. Końcówki mają zostać rozszyte na dostarczonym </w:t>
      </w:r>
      <w:r>
        <w:rPr>
          <w:rFonts w:ascii="Verdana" w:eastAsia="Calibri" w:hAnsi="Verdana" w:cs="Tahoma"/>
          <w:color w:val="000000"/>
          <w:sz w:val="20"/>
        </w:rPr>
        <w:br/>
        <w:t>i zainstalowanym w tej szafie dystrybucyjnej pach panelu. Poszczególne zespoły należy zasilić z istniejącego, wydzielonego obwodu elektrycznego dla urządzeń komputerowych.</w:t>
      </w:r>
    </w:p>
    <w:p w:rsidR="00E97B74" w:rsidRPr="00E97B74" w:rsidRDefault="00E97B74" w:rsidP="00E97B74">
      <w:pPr>
        <w:shd w:val="clear" w:color="auto" w:fill="FFFFFF"/>
        <w:autoSpaceDE w:val="0"/>
        <w:spacing w:after="0"/>
        <w:ind w:right="-113"/>
        <w:rPr>
          <w:rFonts w:ascii="Verdana" w:hAnsi="Verdana" w:cs="Tahoma"/>
          <w:sz w:val="20"/>
        </w:rPr>
      </w:pPr>
    </w:p>
    <w:p w:rsidR="00E97B74" w:rsidRDefault="00B03A16" w:rsidP="00E97B74">
      <w:pPr>
        <w:shd w:val="clear" w:color="auto" w:fill="FFFFFF"/>
        <w:autoSpaceDE w:val="0"/>
        <w:spacing w:after="0"/>
        <w:ind w:right="-113"/>
        <w:rPr>
          <w:rFonts w:ascii="Verdana" w:eastAsia="Calibri" w:hAnsi="Verdana" w:cs="Tahoma"/>
          <w:color w:val="000000"/>
          <w:sz w:val="20"/>
        </w:rPr>
      </w:pPr>
      <w:r>
        <w:rPr>
          <w:rFonts w:ascii="Verdana" w:eastAsia="Calibri" w:hAnsi="Verdana" w:cs="Tahoma"/>
          <w:b/>
          <w:color w:val="000000"/>
          <w:sz w:val="20"/>
        </w:rPr>
        <w:t>Ad pkt 1.</w:t>
      </w:r>
      <w:r w:rsidR="00784BC6">
        <w:rPr>
          <w:rFonts w:ascii="Verdana" w:eastAsia="Calibri" w:hAnsi="Verdana" w:cs="Tahoma"/>
          <w:b/>
          <w:color w:val="000000"/>
          <w:sz w:val="20"/>
        </w:rPr>
        <w:t>2</w:t>
      </w:r>
      <w:r>
        <w:rPr>
          <w:rFonts w:ascii="Verdana" w:eastAsia="Calibri" w:hAnsi="Verdana" w:cs="Tahoma"/>
          <w:b/>
          <w:color w:val="000000"/>
          <w:sz w:val="20"/>
        </w:rPr>
        <w:t xml:space="preserve"> z Załącznika nr 1</w:t>
      </w:r>
      <w:r w:rsidR="00E97B74" w:rsidRPr="00E97B74">
        <w:rPr>
          <w:rFonts w:ascii="Verdana" w:eastAsia="Calibri" w:hAnsi="Verdana" w:cs="Tahoma"/>
          <w:color w:val="000000"/>
          <w:sz w:val="20"/>
        </w:rPr>
        <w:t xml:space="preserve"> – zespoły zostaną rozmieszczone w obrębie te</w:t>
      </w:r>
      <w:r w:rsidR="00B149E9">
        <w:rPr>
          <w:rFonts w:ascii="Verdana" w:eastAsia="Calibri" w:hAnsi="Verdana" w:cs="Tahoma"/>
          <w:color w:val="000000"/>
          <w:sz w:val="20"/>
        </w:rPr>
        <w:t xml:space="preserve">go samego budynku </w:t>
      </w:r>
      <w:r w:rsidR="00784BC6">
        <w:rPr>
          <w:rFonts w:ascii="Verdana" w:eastAsia="Calibri" w:hAnsi="Verdana" w:cs="Tahoma"/>
          <w:color w:val="000000"/>
          <w:sz w:val="20"/>
        </w:rPr>
        <w:t>A</w:t>
      </w:r>
      <w:r w:rsidR="00B149E9">
        <w:rPr>
          <w:rFonts w:ascii="Verdana" w:eastAsia="Calibri" w:hAnsi="Verdana" w:cs="Tahoma"/>
          <w:color w:val="000000"/>
          <w:sz w:val="20"/>
        </w:rPr>
        <w:t xml:space="preserve">, na </w:t>
      </w:r>
      <w:r w:rsidR="00784BC6">
        <w:rPr>
          <w:rFonts w:ascii="Verdana" w:eastAsia="Calibri" w:hAnsi="Verdana" w:cs="Tahoma"/>
          <w:color w:val="000000"/>
          <w:sz w:val="20"/>
        </w:rPr>
        <w:t xml:space="preserve">II, IV i VI piętrze zgodnie z opisem w </w:t>
      </w:r>
      <w:proofErr w:type="spellStart"/>
      <w:r w:rsidR="00784BC6">
        <w:rPr>
          <w:rFonts w:ascii="Verdana" w:eastAsia="Calibri" w:hAnsi="Verdana" w:cs="Tahoma"/>
          <w:color w:val="000000"/>
          <w:sz w:val="20"/>
        </w:rPr>
        <w:t>pkcie</w:t>
      </w:r>
      <w:proofErr w:type="spellEnd"/>
      <w:r w:rsidR="00784BC6">
        <w:rPr>
          <w:rFonts w:ascii="Verdana" w:eastAsia="Calibri" w:hAnsi="Verdana" w:cs="Tahoma"/>
          <w:color w:val="000000"/>
          <w:sz w:val="20"/>
        </w:rPr>
        <w:t xml:space="preserve"> 1.2.3 tego samego Załącznika</w:t>
      </w:r>
      <w:r w:rsidR="00B149E9">
        <w:rPr>
          <w:rFonts w:ascii="Verdana" w:eastAsia="Calibri" w:hAnsi="Verdana" w:cs="Tahoma"/>
          <w:color w:val="000000"/>
          <w:sz w:val="20"/>
        </w:rPr>
        <w:t xml:space="preserve">. </w:t>
      </w:r>
      <w:r w:rsidR="005E1EA4">
        <w:rPr>
          <w:rFonts w:ascii="Verdana" w:eastAsia="Calibri" w:hAnsi="Verdana" w:cs="Tahoma"/>
          <w:color w:val="000000"/>
          <w:sz w:val="20"/>
        </w:rPr>
        <w:t>Poszczególne zespoły należy zasilić z istniejąc</w:t>
      </w:r>
      <w:r w:rsidR="00784BC6">
        <w:rPr>
          <w:rFonts w:ascii="Verdana" w:eastAsia="Calibri" w:hAnsi="Verdana" w:cs="Tahoma"/>
          <w:color w:val="000000"/>
          <w:sz w:val="20"/>
        </w:rPr>
        <w:t>ych</w:t>
      </w:r>
      <w:r w:rsidR="005E1EA4">
        <w:rPr>
          <w:rFonts w:ascii="Verdana" w:eastAsia="Calibri" w:hAnsi="Verdana" w:cs="Tahoma"/>
          <w:color w:val="000000"/>
          <w:sz w:val="20"/>
        </w:rPr>
        <w:t>, wydzielon</w:t>
      </w:r>
      <w:r w:rsidR="00784BC6">
        <w:rPr>
          <w:rFonts w:ascii="Verdana" w:eastAsia="Calibri" w:hAnsi="Verdana" w:cs="Tahoma"/>
          <w:color w:val="000000"/>
          <w:sz w:val="20"/>
        </w:rPr>
        <w:t>ych</w:t>
      </w:r>
      <w:r w:rsidR="005E1EA4">
        <w:rPr>
          <w:rFonts w:ascii="Verdana" w:eastAsia="Calibri" w:hAnsi="Verdana" w:cs="Tahoma"/>
          <w:color w:val="000000"/>
          <w:sz w:val="20"/>
        </w:rPr>
        <w:t xml:space="preserve"> obwod</w:t>
      </w:r>
      <w:r w:rsidR="00784BC6">
        <w:rPr>
          <w:rFonts w:ascii="Verdana" w:eastAsia="Calibri" w:hAnsi="Verdana" w:cs="Tahoma"/>
          <w:color w:val="000000"/>
          <w:sz w:val="20"/>
        </w:rPr>
        <w:t>ów</w:t>
      </w:r>
      <w:r w:rsidR="005E1EA4">
        <w:rPr>
          <w:rFonts w:ascii="Verdana" w:eastAsia="Calibri" w:hAnsi="Verdana" w:cs="Tahoma"/>
          <w:color w:val="000000"/>
          <w:sz w:val="20"/>
        </w:rPr>
        <w:t xml:space="preserve"> elektryczn</w:t>
      </w:r>
      <w:r w:rsidR="00784BC6">
        <w:rPr>
          <w:rFonts w:ascii="Verdana" w:eastAsia="Calibri" w:hAnsi="Verdana" w:cs="Tahoma"/>
          <w:color w:val="000000"/>
          <w:sz w:val="20"/>
        </w:rPr>
        <w:t>ych</w:t>
      </w:r>
      <w:r w:rsidR="005E1EA4">
        <w:rPr>
          <w:rFonts w:ascii="Verdana" w:eastAsia="Calibri" w:hAnsi="Verdana" w:cs="Tahoma"/>
          <w:color w:val="000000"/>
          <w:sz w:val="20"/>
        </w:rPr>
        <w:t xml:space="preserve"> dla urządzeń komputerowych.</w:t>
      </w:r>
    </w:p>
    <w:p w:rsidR="00784BC6" w:rsidRDefault="00784BC6" w:rsidP="00E97B74">
      <w:pPr>
        <w:shd w:val="clear" w:color="auto" w:fill="FFFFFF"/>
        <w:autoSpaceDE w:val="0"/>
        <w:spacing w:after="0"/>
        <w:ind w:right="-113"/>
        <w:rPr>
          <w:rFonts w:ascii="Verdana" w:eastAsia="Calibri" w:hAnsi="Verdana" w:cs="Tahoma"/>
          <w:color w:val="000000"/>
          <w:sz w:val="20"/>
        </w:rPr>
      </w:pPr>
    </w:p>
    <w:p w:rsidR="00784BC6" w:rsidRDefault="00784BC6" w:rsidP="00E97B74">
      <w:pPr>
        <w:shd w:val="clear" w:color="auto" w:fill="FFFFFF"/>
        <w:autoSpaceDE w:val="0"/>
        <w:spacing w:after="0"/>
        <w:ind w:right="-113"/>
        <w:rPr>
          <w:rFonts w:ascii="Verdana" w:eastAsia="Calibri" w:hAnsi="Verdana" w:cs="Tahoma"/>
          <w:color w:val="000000"/>
          <w:sz w:val="20"/>
        </w:rPr>
      </w:pPr>
      <w:r>
        <w:rPr>
          <w:rFonts w:ascii="Verdana" w:eastAsia="Calibri" w:hAnsi="Verdana" w:cs="Tahoma"/>
          <w:b/>
          <w:color w:val="000000"/>
          <w:sz w:val="20"/>
        </w:rPr>
        <w:t>Dostawa i instalacja szafy dystrybucyjnej z wyposażeniem</w:t>
      </w:r>
      <w:r w:rsidRPr="00E97B74">
        <w:rPr>
          <w:rFonts w:ascii="Verdana" w:eastAsia="Calibri" w:hAnsi="Verdana" w:cs="Tahoma"/>
          <w:color w:val="000000"/>
          <w:sz w:val="20"/>
        </w:rPr>
        <w:t xml:space="preserve"> – </w:t>
      </w:r>
      <w:r w:rsidR="00FB6F9B">
        <w:rPr>
          <w:rFonts w:ascii="Verdana" w:eastAsia="Calibri" w:hAnsi="Verdana" w:cs="Tahoma"/>
          <w:color w:val="000000"/>
          <w:sz w:val="20"/>
        </w:rPr>
        <w:t xml:space="preserve">szafa zostanie zainstalowana na II piętrze budynku A (Oddział Chirurgii) w pomieszczeniu obok windy kuchennej. Do szafy należy doprowadzić sieć LAN 6 kat. z punktu dystrybucyjnego znajdującego się na III piętrze tego samego budynku A (pomieszczenie obok windy kuchennej). Szafę należy zasilić z istniejącego, wydzielonego obwodu elektrycznego dla urządzeń komputerowych. W szafie należy zamontować wszystkie elementy wyposażenia oraz przełącznik wieżowy z </w:t>
      </w:r>
      <w:proofErr w:type="spellStart"/>
      <w:r w:rsidR="00FB6F9B">
        <w:rPr>
          <w:rFonts w:ascii="Verdana" w:eastAsia="Calibri" w:hAnsi="Verdana" w:cs="Tahoma"/>
          <w:color w:val="000000"/>
          <w:sz w:val="20"/>
        </w:rPr>
        <w:t>pktu</w:t>
      </w:r>
      <w:proofErr w:type="spellEnd"/>
      <w:r w:rsidR="00FB6F9B">
        <w:rPr>
          <w:rFonts w:ascii="Verdana" w:eastAsia="Calibri" w:hAnsi="Verdana" w:cs="Tahoma"/>
          <w:color w:val="000000"/>
          <w:sz w:val="20"/>
        </w:rPr>
        <w:t xml:space="preserve">. 1.4 oraz zasilacz UPS z </w:t>
      </w:r>
      <w:proofErr w:type="spellStart"/>
      <w:r w:rsidR="00FB6F9B">
        <w:rPr>
          <w:rFonts w:ascii="Verdana" w:eastAsia="Calibri" w:hAnsi="Verdana" w:cs="Tahoma"/>
          <w:color w:val="000000"/>
          <w:sz w:val="20"/>
        </w:rPr>
        <w:t>pktu</w:t>
      </w:r>
      <w:proofErr w:type="spellEnd"/>
      <w:r w:rsidR="00FB6F9B">
        <w:rPr>
          <w:rFonts w:ascii="Verdana" w:eastAsia="Calibri" w:hAnsi="Verdana" w:cs="Tahoma"/>
          <w:color w:val="000000"/>
          <w:sz w:val="20"/>
        </w:rPr>
        <w:t>. 1.6 Załącznika nr 1.</w:t>
      </w:r>
    </w:p>
    <w:p w:rsidR="00E97B74" w:rsidRPr="00E97B74" w:rsidRDefault="00E97B74" w:rsidP="00E97B74">
      <w:pPr>
        <w:shd w:val="clear" w:color="auto" w:fill="FFFFFF"/>
        <w:autoSpaceDE w:val="0"/>
        <w:spacing w:after="0"/>
        <w:ind w:right="-113"/>
        <w:rPr>
          <w:rFonts w:ascii="Verdana" w:eastAsia="Calibri" w:hAnsi="Verdana" w:cs="Tahoma"/>
          <w:bCs/>
          <w:color w:val="000000"/>
          <w:sz w:val="20"/>
        </w:rPr>
      </w:pPr>
    </w:p>
    <w:p w:rsidR="00E97B74" w:rsidRPr="00E97B74" w:rsidRDefault="00E97B74" w:rsidP="00E97B74">
      <w:pPr>
        <w:shd w:val="clear" w:color="auto" w:fill="FFFFFF"/>
        <w:autoSpaceDE w:val="0"/>
        <w:spacing w:after="0"/>
        <w:ind w:right="-113"/>
        <w:rPr>
          <w:rFonts w:ascii="Verdana" w:hAnsi="Verdana" w:cs="Tahoma"/>
          <w:sz w:val="20"/>
        </w:rPr>
      </w:pPr>
      <w:r w:rsidRPr="00E97B74">
        <w:rPr>
          <w:rFonts w:ascii="Verdana" w:hAnsi="Verdana" w:cs="Tahoma"/>
          <w:sz w:val="20"/>
        </w:rPr>
        <w:t>UWAGI:</w:t>
      </w:r>
    </w:p>
    <w:p w:rsidR="00E97B74" w:rsidRPr="00E97B74" w:rsidRDefault="00E97B74" w:rsidP="00E97B74">
      <w:pPr>
        <w:shd w:val="clear" w:color="auto" w:fill="FFFFFF"/>
        <w:autoSpaceDE w:val="0"/>
        <w:spacing w:after="0"/>
        <w:ind w:right="-113"/>
        <w:rPr>
          <w:rFonts w:ascii="Verdana" w:hAnsi="Verdana" w:cs="Tahoma"/>
          <w:sz w:val="20"/>
        </w:rPr>
      </w:pPr>
    </w:p>
    <w:p w:rsidR="00BA40AA" w:rsidRDefault="00BA40AA" w:rsidP="00EF2C34">
      <w:pPr>
        <w:pStyle w:val="Akapitzlist"/>
        <w:numPr>
          <w:ilvl w:val="0"/>
          <w:numId w:val="2"/>
        </w:numPr>
        <w:shd w:val="clear" w:color="auto" w:fill="FFFFFF"/>
        <w:autoSpaceDE w:val="0"/>
        <w:ind w:right="-113"/>
        <w:jc w:val="both"/>
        <w:rPr>
          <w:rFonts w:ascii="Verdana" w:hAnsi="Verdana" w:cs="Tahoma"/>
          <w:sz w:val="20"/>
        </w:rPr>
      </w:pPr>
      <w:r w:rsidRPr="00EF2C34">
        <w:rPr>
          <w:rFonts w:ascii="Verdana" w:hAnsi="Verdana" w:cs="Tahoma"/>
          <w:sz w:val="20"/>
        </w:rPr>
        <w:t>W załączniku nr 2 do SIWZ zauważono błąd arytmetyczny. Łączna liczba (pozycja RAZEM) zespołów logiczno-elektrycznych do rozmieszczenia powinna wynosić 32kpl., a nie  33kpl.</w:t>
      </w:r>
    </w:p>
    <w:p w:rsidR="00EF2C34" w:rsidRPr="00EF2C34" w:rsidRDefault="00EF2C34" w:rsidP="00EF2C34">
      <w:pPr>
        <w:pStyle w:val="Akapitzlist"/>
        <w:numPr>
          <w:ilvl w:val="0"/>
          <w:numId w:val="2"/>
        </w:numPr>
        <w:shd w:val="clear" w:color="auto" w:fill="FFFFFF"/>
        <w:autoSpaceDE w:val="0"/>
        <w:ind w:right="-113"/>
        <w:jc w:val="both"/>
        <w:rPr>
          <w:rFonts w:ascii="Verdana" w:hAnsi="Verdana" w:cs="Tahoma"/>
          <w:sz w:val="20"/>
          <w:szCs w:val="20"/>
        </w:rPr>
      </w:pPr>
      <w:r w:rsidRPr="00EF2C34">
        <w:rPr>
          <w:rFonts w:ascii="Verdana" w:hAnsi="Verdana" w:cs="Tahoma"/>
          <w:sz w:val="20"/>
          <w:szCs w:val="20"/>
        </w:rPr>
        <w:t>W budynku A w określeniu pomieszczenia „Oddział Kardiologii</w:t>
      </w:r>
      <w:r w:rsidRPr="00EF2C34">
        <w:rPr>
          <w:rFonts w:ascii="Verdana" w:hAnsi="Verdana" w:cs="Tahoma"/>
          <w:color w:val="000000"/>
          <w:sz w:val="20"/>
          <w:szCs w:val="20"/>
        </w:rPr>
        <w:t xml:space="preserve"> - piętro IV - gabinet zabiegowy” powinno być ” Oddział Chorób Wewnętrznych - piętro IV - gabinet zabiegowy”</w:t>
      </w:r>
    </w:p>
    <w:p w:rsidR="00EF2C34" w:rsidRDefault="00EF2C34" w:rsidP="00EF2C34">
      <w:pPr>
        <w:pStyle w:val="Akapitzlist"/>
        <w:numPr>
          <w:ilvl w:val="0"/>
          <w:numId w:val="2"/>
        </w:numPr>
        <w:shd w:val="clear" w:color="auto" w:fill="FFFFFF"/>
        <w:autoSpaceDE w:val="0"/>
        <w:ind w:right="-113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Przy p</w:t>
      </w:r>
      <w:r w:rsidR="00C704F8">
        <w:rPr>
          <w:rFonts w:ascii="Verdana" w:hAnsi="Verdana" w:cs="Tahoma"/>
          <w:sz w:val="20"/>
          <w:szCs w:val="20"/>
        </w:rPr>
        <w:t>rowadzeniu zasilania w budynku D</w:t>
      </w:r>
      <w:bookmarkStart w:id="0" w:name="_GoBack"/>
      <w:bookmarkEnd w:id="0"/>
      <w:r>
        <w:rPr>
          <w:rFonts w:ascii="Verdana" w:hAnsi="Verdana" w:cs="Tahoma"/>
          <w:sz w:val="20"/>
          <w:szCs w:val="20"/>
        </w:rPr>
        <w:t>, I piętro należy dołożyć 3 odpowiednio dobrane zabezpieczenia obwodów komputerowych i 1 skrzynkę rozdzielczą obwodów zabezpieczających.</w:t>
      </w:r>
    </w:p>
    <w:p w:rsidR="00EF2C34" w:rsidRDefault="0013465C" w:rsidP="00EF2C34">
      <w:pPr>
        <w:pStyle w:val="Akapitzlist"/>
        <w:numPr>
          <w:ilvl w:val="0"/>
          <w:numId w:val="2"/>
        </w:numPr>
        <w:shd w:val="clear" w:color="auto" w:fill="FFFFFF"/>
        <w:autoSpaceDE w:val="0"/>
        <w:ind w:right="-113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 budynku </w:t>
      </w:r>
      <w:r w:rsidR="00F959ED">
        <w:rPr>
          <w:rFonts w:ascii="Verdana" w:hAnsi="Verdana" w:cs="Tahoma"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>, II piętro n</w:t>
      </w:r>
      <w:r w:rsidR="00EF2C34">
        <w:rPr>
          <w:rFonts w:ascii="Verdana" w:hAnsi="Verdana" w:cs="Tahoma"/>
          <w:sz w:val="20"/>
          <w:szCs w:val="20"/>
        </w:rPr>
        <w:t>ależy</w:t>
      </w:r>
      <w:r w:rsidR="00101ADE">
        <w:rPr>
          <w:rFonts w:ascii="Verdana" w:hAnsi="Verdana" w:cs="Tahoma"/>
          <w:sz w:val="20"/>
          <w:szCs w:val="20"/>
        </w:rPr>
        <w:t xml:space="preserve"> zainstalować zamykany otwór re</w:t>
      </w:r>
      <w:r w:rsidR="00EF2C34">
        <w:rPr>
          <w:rFonts w:ascii="Verdana" w:hAnsi="Verdana" w:cs="Tahoma"/>
          <w:sz w:val="20"/>
          <w:szCs w:val="20"/>
        </w:rPr>
        <w:t xml:space="preserve">wizyjny </w:t>
      </w:r>
      <w:r>
        <w:rPr>
          <w:rFonts w:ascii="Verdana" w:hAnsi="Verdana" w:cs="Tahoma"/>
          <w:sz w:val="20"/>
          <w:szCs w:val="20"/>
        </w:rPr>
        <w:br/>
      </w:r>
      <w:r w:rsidR="00EF2C34">
        <w:rPr>
          <w:rFonts w:ascii="Verdana" w:hAnsi="Verdana" w:cs="Tahoma"/>
          <w:sz w:val="20"/>
          <w:szCs w:val="20"/>
        </w:rPr>
        <w:t>w niedemontowanej części sufitu</w:t>
      </w:r>
      <w:r>
        <w:rPr>
          <w:rFonts w:ascii="Verdana" w:hAnsi="Verdana" w:cs="Tahoma"/>
          <w:sz w:val="20"/>
          <w:szCs w:val="20"/>
        </w:rPr>
        <w:t xml:space="preserve"> na korytarzu w pobliżu punktu dystrybucyjnego</w:t>
      </w:r>
      <w:r w:rsidR="006D64B7">
        <w:rPr>
          <w:rFonts w:ascii="Verdana" w:hAnsi="Verdana" w:cs="Tahoma"/>
          <w:sz w:val="20"/>
          <w:szCs w:val="20"/>
        </w:rPr>
        <w:t>.</w:t>
      </w:r>
    </w:p>
    <w:p w:rsidR="006D64B7" w:rsidRDefault="006D64B7" w:rsidP="00EF2C34">
      <w:pPr>
        <w:pStyle w:val="Akapitzlist"/>
        <w:numPr>
          <w:ilvl w:val="0"/>
          <w:numId w:val="2"/>
        </w:numPr>
        <w:shd w:val="clear" w:color="auto" w:fill="FFFFFF"/>
        <w:autoSpaceDE w:val="0"/>
        <w:ind w:right="-113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Przy prowadzeniu instalacji logiczno-elektrycznej, należy zastosować 1 koryto dzielone w celu separacji obwodów</w:t>
      </w:r>
      <w:r w:rsidR="00F959ED">
        <w:rPr>
          <w:rFonts w:ascii="Verdana" w:hAnsi="Verdana" w:cs="Tahoma"/>
          <w:sz w:val="20"/>
          <w:szCs w:val="20"/>
        </w:rPr>
        <w:t>.</w:t>
      </w:r>
    </w:p>
    <w:p w:rsidR="00F959ED" w:rsidRPr="00EF2C34" w:rsidRDefault="00F959ED" w:rsidP="00EF2C34">
      <w:pPr>
        <w:pStyle w:val="Akapitzlist"/>
        <w:numPr>
          <w:ilvl w:val="0"/>
          <w:numId w:val="2"/>
        </w:numPr>
        <w:shd w:val="clear" w:color="auto" w:fill="FFFFFF"/>
        <w:autoSpaceDE w:val="0"/>
        <w:ind w:right="-113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 budynku A, II piętro należy zainstalować skrzynkę rozdzielczą wraz z wymaganymi zabezpieczeniami dla zespołów elektryczno-logicznych przewidzianych do instalacji na tym piętrze.</w:t>
      </w:r>
    </w:p>
    <w:p w:rsidR="00BA40AA" w:rsidRDefault="00BA40AA" w:rsidP="00EF2C34">
      <w:pPr>
        <w:shd w:val="clear" w:color="auto" w:fill="FFFFFF"/>
        <w:autoSpaceDE w:val="0"/>
        <w:spacing w:after="0"/>
        <w:ind w:right="-113"/>
        <w:rPr>
          <w:rFonts w:ascii="Verdana" w:hAnsi="Verdana" w:cs="Tahoma"/>
          <w:sz w:val="20"/>
        </w:rPr>
      </w:pPr>
    </w:p>
    <w:p w:rsidR="006D64B7" w:rsidRPr="00E97B74" w:rsidRDefault="006D64B7" w:rsidP="00E97B74">
      <w:pPr>
        <w:shd w:val="clear" w:color="auto" w:fill="FFFFFF"/>
        <w:autoSpaceDE w:val="0"/>
        <w:spacing w:after="0"/>
        <w:ind w:right="-113"/>
        <w:rPr>
          <w:rFonts w:ascii="Verdana" w:hAnsi="Verdana" w:cs="Tahoma"/>
          <w:sz w:val="20"/>
        </w:rPr>
      </w:pPr>
    </w:p>
    <w:p w:rsidR="00E97B74" w:rsidRPr="00E97B74" w:rsidRDefault="00E97B74" w:rsidP="00E97B74">
      <w:pPr>
        <w:shd w:val="clear" w:color="auto" w:fill="FFFFFF"/>
        <w:autoSpaceDE w:val="0"/>
        <w:spacing w:after="0"/>
        <w:ind w:right="-113"/>
        <w:rPr>
          <w:rFonts w:ascii="Verdana" w:hAnsi="Verdana" w:cs="Tahoma"/>
          <w:sz w:val="20"/>
        </w:rPr>
      </w:pPr>
    </w:p>
    <w:p w:rsidR="00E97B74" w:rsidRPr="00E97B74" w:rsidRDefault="00E97B74" w:rsidP="00E97B74">
      <w:pPr>
        <w:shd w:val="clear" w:color="auto" w:fill="FFFFFF"/>
        <w:autoSpaceDE w:val="0"/>
        <w:spacing w:after="0"/>
        <w:ind w:right="-113"/>
        <w:rPr>
          <w:rFonts w:ascii="Verdana" w:hAnsi="Verdana" w:cs="Tahoma"/>
          <w:sz w:val="20"/>
        </w:rPr>
      </w:pPr>
      <w:r w:rsidRPr="00E97B74">
        <w:rPr>
          <w:rFonts w:ascii="Verdana" w:hAnsi="Verdana" w:cs="Tahoma"/>
          <w:sz w:val="20"/>
        </w:rPr>
        <w:t xml:space="preserve">Przy </w:t>
      </w:r>
      <w:r w:rsidR="00BA40AA">
        <w:rPr>
          <w:rFonts w:ascii="Verdana" w:hAnsi="Verdana" w:cs="Tahoma"/>
          <w:sz w:val="20"/>
        </w:rPr>
        <w:t>realizacji przedmiotu zamówienia</w:t>
      </w:r>
      <w:r w:rsidRPr="00E97B74">
        <w:rPr>
          <w:rFonts w:ascii="Verdana" w:hAnsi="Verdana" w:cs="Tahoma"/>
          <w:sz w:val="20"/>
        </w:rPr>
        <w:t xml:space="preserve"> obowiązują wszystkie wymagania zawarte </w:t>
      </w:r>
      <w:r w:rsidR="00BA40AA">
        <w:rPr>
          <w:rFonts w:ascii="Verdana" w:hAnsi="Verdana" w:cs="Tahoma"/>
          <w:sz w:val="20"/>
        </w:rPr>
        <w:br/>
      </w:r>
      <w:r w:rsidRPr="00E97B74">
        <w:rPr>
          <w:rFonts w:ascii="Verdana" w:hAnsi="Verdana" w:cs="Tahoma"/>
          <w:sz w:val="20"/>
        </w:rPr>
        <w:t>w szczegółowym opisie  przedmiotu zamówienia – Załącznik nr 1</w:t>
      </w:r>
      <w:r w:rsidR="00BA40AA">
        <w:rPr>
          <w:rFonts w:ascii="Verdana" w:hAnsi="Verdana" w:cs="Tahoma"/>
          <w:sz w:val="20"/>
        </w:rPr>
        <w:t xml:space="preserve"> i Załącznik nr 2</w:t>
      </w:r>
      <w:r w:rsidRPr="00E97B74">
        <w:rPr>
          <w:rFonts w:ascii="Verdana" w:hAnsi="Verdana" w:cs="Tahoma"/>
          <w:sz w:val="20"/>
        </w:rPr>
        <w:t xml:space="preserve"> do SIWZ </w:t>
      </w:r>
      <w:r w:rsidR="00BA40AA">
        <w:rPr>
          <w:rFonts w:ascii="Verdana" w:hAnsi="Verdana" w:cs="Tahoma"/>
          <w:sz w:val="20"/>
        </w:rPr>
        <w:br/>
      </w:r>
      <w:r w:rsidRPr="00E97B74">
        <w:rPr>
          <w:rFonts w:ascii="Verdana" w:hAnsi="Verdana" w:cs="Tahoma"/>
          <w:sz w:val="20"/>
        </w:rPr>
        <w:t xml:space="preserve">i mają one charakter </w:t>
      </w:r>
      <w:r w:rsidR="00A82BA5" w:rsidRPr="00E97B74">
        <w:rPr>
          <w:rFonts w:ascii="Verdana" w:hAnsi="Verdana" w:cs="Tahoma"/>
          <w:sz w:val="20"/>
        </w:rPr>
        <w:t>priorytetowy</w:t>
      </w:r>
      <w:r w:rsidRPr="00E97B74">
        <w:rPr>
          <w:rFonts w:ascii="Verdana" w:hAnsi="Verdana" w:cs="Tahoma"/>
          <w:sz w:val="20"/>
        </w:rPr>
        <w:t>, a wizja lokalna służy do oceny uwarunkowań technicznych niezbędnych do wykonania zadania.</w:t>
      </w:r>
    </w:p>
    <w:p w:rsidR="00E97B74" w:rsidRPr="00E97B74" w:rsidRDefault="00E97B74" w:rsidP="00E97B74">
      <w:pPr>
        <w:shd w:val="clear" w:color="auto" w:fill="FFFFFF"/>
        <w:autoSpaceDE w:val="0"/>
        <w:spacing w:after="0"/>
        <w:ind w:right="-113"/>
        <w:rPr>
          <w:rFonts w:ascii="Verdana" w:hAnsi="Verdana" w:cs="Tahoma"/>
          <w:sz w:val="20"/>
        </w:rPr>
      </w:pPr>
    </w:p>
    <w:p w:rsidR="00461929" w:rsidRPr="00E97B74" w:rsidRDefault="00461929">
      <w:pPr>
        <w:rPr>
          <w:rFonts w:ascii="Verdana" w:hAnsi="Verdana"/>
        </w:rPr>
      </w:pPr>
    </w:p>
    <w:sectPr w:rsidR="00461929" w:rsidRPr="00E97B74" w:rsidSect="00E97B74">
      <w:headerReference w:type="even" r:id="rId8"/>
      <w:headerReference w:type="default" r:id="rId9"/>
      <w:footerReference w:type="first" r:id="rId10"/>
      <w:pgSz w:w="11906" w:h="16838" w:code="9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5D" w:rsidRDefault="0065015D" w:rsidP="00E97B74">
      <w:pPr>
        <w:spacing w:after="0"/>
      </w:pPr>
      <w:r>
        <w:separator/>
      </w:r>
    </w:p>
  </w:endnote>
  <w:endnote w:type="continuationSeparator" w:id="0">
    <w:p w:rsidR="0065015D" w:rsidRDefault="0065015D" w:rsidP="00E97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08" w:rsidRDefault="0065015D" w:rsidP="00AB776A">
    <w:pPr>
      <w:ind w:left="2694"/>
      <w:jc w:val="lef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5D" w:rsidRDefault="0065015D" w:rsidP="00E97B74">
      <w:pPr>
        <w:spacing w:after="0"/>
      </w:pPr>
      <w:r>
        <w:separator/>
      </w:r>
    </w:p>
  </w:footnote>
  <w:footnote w:type="continuationSeparator" w:id="0">
    <w:p w:rsidR="0065015D" w:rsidRDefault="0065015D" w:rsidP="00E97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08" w:rsidRDefault="006501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49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08" w:rsidRDefault="0065015D" w:rsidP="008C1B8D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33D"/>
    <w:multiLevelType w:val="hybridMultilevel"/>
    <w:tmpl w:val="6DC6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4327"/>
    <w:multiLevelType w:val="hybridMultilevel"/>
    <w:tmpl w:val="968AC0C0"/>
    <w:lvl w:ilvl="0" w:tplc="4FB2B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74"/>
    <w:rsid w:val="00015250"/>
    <w:rsid w:val="000172AD"/>
    <w:rsid w:val="0006743B"/>
    <w:rsid w:val="00071B84"/>
    <w:rsid w:val="0008694A"/>
    <w:rsid w:val="00101ADE"/>
    <w:rsid w:val="0013465C"/>
    <w:rsid w:val="00174020"/>
    <w:rsid w:val="001D470F"/>
    <w:rsid w:val="001E57D9"/>
    <w:rsid w:val="002C246C"/>
    <w:rsid w:val="002D2546"/>
    <w:rsid w:val="002E47A5"/>
    <w:rsid w:val="003326C3"/>
    <w:rsid w:val="00335245"/>
    <w:rsid w:val="0034335D"/>
    <w:rsid w:val="00383B8A"/>
    <w:rsid w:val="003B04D1"/>
    <w:rsid w:val="004068E5"/>
    <w:rsid w:val="00420BC0"/>
    <w:rsid w:val="00461929"/>
    <w:rsid w:val="004641A6"/>
    <w:rsid w:val="00494753"/>
    <w:rsid w:val="004E188A"/>
    <w:rsid w:val="00506426"/>
    <w:rsid w:val="00570B41"/>
    <w:rsid w:val="005A0055"/>
    <w:rsid w:val="005B1765"/>
    <w:rsid w:val="005E1EA4"/>
    <w:rsid w:val="0065015D"/>
    <w:rsid w:val="00652BCB"/>
    <w:rsid w:val="00666FFA"/>
    <w:rsid w:val="006D64B7"/>
    <w:rsid w:val="006D7A7A"/>
    <w:rsid w:val="007143EE"/>
    <w:rsid w:val="00722867"/>
    <w:rsid w:val="00752FDC"/>
    <w:rsid w:val="00765463"/>
    <w:rsid w:val="00777F54"/>
    <w:rsid w:val="00784BC6"/>
    <w:rsid w:val="007A1B82"/>
    <w:rsid w:val="007E60DC"/>
    <w:rsid w:val="00800DC5"/>
    <w:rsid w:val="0080213F"/>
    <w:rsid w:val="008350B8"/>
    <w:rsid w:val="0085643B"/>
    <w:rsid w:val="00875977"/>
    <w:rsid w:val="008C225C"/>
    <w:rsid w:val="008D0604"/>
    <w:rsid w:val="008D0C7F"/>
    <w:rsid w:val="008D0C90"/>
    <w:rsid w:val="008E13E2"/>
    <w:rsid w:val="00904C02"/>
    <w:rsid w:val="0093092D"/>
    <w:rsid w:val="00950265"/>
    <w:rsid w:val="009B1EB4"/>
    <w:rsid w:val="009C3DC2"/>
    <w:rsid w:val="009C73B1"/>
    <w:rsid w:val="009D49B4"/>
    <w:rsid w:val="00A37C7F"/>
    <w:rsid w:val="00A82BA5"/>
    <w:rsid w:val="00A8458A"/>
    <w:rsid w:val="00A847DB"/>
    <w:rsid w:val="00B0058E"/>
    <w:rsid w:val="00B03A16"/>
    <w:rsid w:val="00B149E9"/>
    <w:rsid w:val="00B71FDD"/>
    <w:rsid w:val="00B81F42"/>
    <w:rsid w:val="00BA40AA"/>
    <w:rsid w:val="00BB752C"/>
    <w:rsid w:val="00BD261C"/>
    <w:rsid w:val="00C22345"/>
    <w:rsid w:val="00C60228"/>
    <w:rsid w:val="00C672D5"/>
    <w:rsid w:val="00C704F8"/>
    <w:rsid w:val="00CC315F"/>
    <w:rsid w:val="00CC5805"/>
    <w:rsid w:val="00CD4090"/>
    <w:rsid w:val="00CE611E"/>
    <w:rsid w:val="00D55600"/>
    <w:rsid w:val="00DF13E8"/>
    <w:rsid w:val="00E20126"/>
    <w:rsid w:val="00E3065C"/>
    <w:rsid w:val="00E75DD8"/>
    <w:rsid w:val="00E97B74"/>
    <w:rsid w:val="00EE1D07"/>
    <w:rsid w:val="00EF2C34"/>
    <w:rsid w:val="00F14CB2"/>
    <w:rsid w:val="00F959ED"/>
    <w:rsid w:val="00FB6F9B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B74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97B74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E97B74"/>
    <w:pPr>
      <w:spacing w:after="0"/>
      <w:jc w:val="left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97B7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E97B74"/>
    <w:pPr>
      <w:spacing w:after="6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97B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97B7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E75DD8"/>
    <w:pPr>
      <w:spacing w:after="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A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B74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97B74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E97B74"/>
    <w:pPr>
      <w:spacing w:after="0"/>
      <w:jc w:val="left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97B7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E97B74"/>
    <w:pPr>
      <w:spacing w:after="6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97B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97B7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E75DD8"/>
    <w:pPr>
      <w:spacing w:after="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MASTEREK</dc:creator>
  <cp:keywords/>
  <dc:description/>
  <cp:lastModifiedBy>Monika Derwisz</cp:lastModifiedBy>
  <cp:revision>4</cp:revision>
  <cp:lastPrinted>2014-03-21T09:55:00Z</cp:lastPrinted>
  <dcterms:created xsi:type="dcterms:W3CDTF">2014-03-24T07:47:00Z</dcterms:created>
  <dcterms:modified xsi:type="dcterms:W3CDTF">2014-03-24T08:11:00Z</dcterms:modified>
</cp:coreProperties>
</file>