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58C45BC5" w14:textId="0001827E" w:rsidR="00CC3070" w:rsidRDefault="00CC3070"/>
    <w:p w14:paraId="77F06C5C" w14:textId="77777777" w:rsidR="00EF4D12" w:rsidRDefault="00EF4D12" w:rsidP="000A4D1B">
      <w:pPr>
        <w:jc w:val="center"/>
        <w:rPr>
          <w:rFonts w:ascii="Calibri" w:hAnsi="Calibri"/>
          <w:sz w:val="36"/>
          <w:szCs w:val="36"/>
        </w:rPr>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54C4A182" w:rsidR="00E37F70" w:rsidRPr="008445F8" w:rsidRDefault="00BC349D" w:rsidP="00482BD3">
            <w:pPr>
              <w:spacing w:after="40"/>
              <w:jc w:val="center"/>
              <w:rPr>
                <w:rFonts w:ascii="Calibri" w:hAnsi="Calibri" w:cs="Segoe UI"/>
                <w:b/>
                <w:sz w:val="22"/>
                <w:szCs w:val="22"/>
              </w:rPr>
            </w:pPr>
            <w:r>
              <w:rPr>
                <w:rFonts w:ascii="Calibri" w:hAnsi="Calibri" w:cs="Segoe UI"/>
                <w:b/>
                <w:sz w:val="22"/>
                <w:szCs w:val="22"/>
              </w:rPr>
              <w:t xml:space="preserve">Dostawę </w:t>
            </w:r>
            <w:r w:rsidR="00482BD3">
              <w:rPr>
                <w:rFonts w:ascii="Calibri" w:hAnsi="Calibri" w:cs="Segoe UI"/>
                <w:b/>
                <w:sz w:val="22"/>
                <w:szCs w:val="22"/>
              </w:rPr>
              <w:t>gazów medycznych</w:t>
            </w: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20AE0FD5"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r w:rsidR="00B00123">
              <w:rPr>
                <w:rFonts w:ascii="Calibri" w:hAnsi="Calibri" w:cs="Segoe UI"/>
                <w:b w:val="0"/>
                <w:sz w:val="20"/>
              </w:rPr>
              <w:t>,1a</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0FE3DE62" w:rsidR="00E37F70" w:rsidRPr="009F4795" w:rsidRDefault="00E37F70" w:rsidP="00A87DC4">
            <w:pPr>
              <w:spacing w:after="40"/>
              <w:jc w:val="center"/>
              <w:rPr>
                <w:rFonts w:ascii="Calibri" w:hAnsi="Calibri" w:cs="Segoe UI"/>
                <w:sz w:val="16"/>
                <w:szCs w:val="16"/>
              </w:rPr>
            </w:pPr>
            <w:r w:rsidRPr="009F4795">
              <w:rPr>
                <w:rFonts w:ascii="Calibri" w:hAnsi="Calibri" w:cs="Segoe UI"/>
                <w:sz w:val="16"/>
                <w:szCs w:val="16"/>
              </w:rPr>
              <w:t xml:space="preserve">dnia </w:t>
            </w:r>
            <w:r w:rsidR="00A87DC4">
              <w:rPr>
                <w:rFonts w:ascii="Calibri" w:hAnsi="Calibri" w:cs="Segoe UI"/>
                <w:sz w:val="16"/>
                <w:szCs w:val="16"/>
              </w:rPr>
              <w:t>02</w:t>
            </w:r>
            <w:r w:rsidR="00BC5A75">
              <w:rPr>
                <w:rFonts w:ascii="Calibri" w:hAnsi="Calibri" w:cs="Segoe UI"/>
                <w:sz w:val="16"/>
                <w:szCs w:val="16"/>
              </w:rPr>
              <w:t>.</w:t>
            </w:r>
            <w:r w:rsidR="002104B0">
              <w:rPr>
                <w:rFonts w:ascii="Calibri" w:hAnsi="Calibri" w:cs="Segoe UI"/>
                <w:sz w:val="16"/>
                <w:szCs w:val="16"/>
              </w:rPr>
              <w:t>1</w:t>
            </w:r>
            <w:r w:rsidR="00A87DC4">
              <w:rPr>
                <w:rFonts w:ascii="Calibri" w:hAnsi="Calibri" w:cs="Segoe UI"/>
                <w:sz w:val="16"/>
                <w:szCs w:val="16"/>
              </w:rPr>
              <w:t>1</w:t>
            </w:r>
            <w:r w:rsidR="00BC5A75">
              <w:rPr>
                <w:rFonts w:ascii="Calibri" w:hAnsi="Calibri" w:cs="Segoe UI"/>
                <w:sz w:val="16"/>
                <w:szCs w:val="16"/>
              </w:rPr>
              <w:t>.</w:t>
            </w:r>
            <w:r w:rsidR="00A34889">
              <w:rPr>
                <w:rFonts w:ascii="Calibri" w:hAnsi="Calibri" w:cs="Segoe UI"/>
                <w:sz w:val="16"/>
                <w:szCs w:val="16"/>
              </w:rPr>
              <w:t>2016</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075C8864" w:rsidR="00E37F70" w:rsidRPr="000C296F" w:rsidRDefault="00E37F70" w:rsidP="00B2261A">
      <w:pPr>
        <w:numPr>
          <w:ilvl w:val="0"/>
          <w:numId w:val="15"/>
        </w:numPr>
        <w:pBdr>
          <w:bottom w:val="single" w:sz="12" w:space="2" w:color="auto"/>
        </w:pBdr>
        <w:tabs>
          <w:tab w:val="left" w:pos="3855"/>
        </w:tabs>
        <w:spacing w:after="40"/>
        <w:jc w:val="both"/>
        <w:rPr>
          <w:rFonts w:ascii="Calibri" w:hAnsi="Calibri"/>
          <w:sz w:val="20"/>
          <w:szCs w:val="20"/>
        </w:rPr>
      </w:pPr>
      <w:r w:rsidRPr="00207D0F">
        <w:rPr>
          <w:rFonts w:ascii="Calibri" w:hAnsi="Calibri" w:cs="Segoe UI"/>
          <w:sz w:val="20"/>
          <w:szCs w:val="20"/>
        </w:rPr>
        <w:t xml:space="preserve">Przedmiotem zamówienia jest </w:t>
      </w:r>
      <w:r w:rsidR="00D52E0C" w:rsidRPr="00207D0F">
        <w:rPr>
          <w:rFonts w:ascii="Calibri" w:hAnsi="Calibri" w:cs="Segoe UI"/>
          <w:sz w:val="20"/>
          <w:szCs w:val="20"/>
        </w:rPr>
        <w:t xml:space="preserve">dostawa </w:t>
      </w:r>
      <w:r w:rsidR="00482BD3">
        <w:rPr>
          <w:rFonts w:ascii="Calibri" w:hAnsi="Calibri" w:cs="Segoe UI"/>
          <w:sz w:val="20"/>
          <w:szCs w:val="20"/>
        </w:rPr>
        <w:t>gazów medycznych</w:t>
      </w:r>
      <w:r w:rsidR="00B2261A">
        <w:rPr>
          <w:rFonts w:ascii="Calibri" w:hAnsi="Calibri" w:cs="Segoe UI"/>
          <w:sz w:val="20"/>
          <w:szCs w:val="20"/>
        </w:rPr>
        <w:t xml:space="preserve"> </w:t>
      </w:r>
      <w:r w:rsidR="00B2261A" w:rsidRPr="00B2261A">
        <w:rPr>
          <w:rFonts w:ascii="Calibri" w:hAnsi="Calibri" w:cs="Segoe UI"/>
          <w:sz w:val="20"/>
          <w:szCs w:val="20"/>
        </w:rPr>
        <w:t xml:space="preserve">Przedmiot zamówienia musi spełniać wymogi </w:t>
      </w:r>
      <w:r w:rsidR="00B2261A" w:rsidRPr="000C296F">
        <w:rPr>
          <w:rFonts w:ascii="Calibri" w:hAnsi="Calibri" w:cs="Segoe UI"/>
          <w:sz w:val="20"/>
          <w:szCs w:val="20"/>
        </w:rPr>
        <w:t xml:space="preserve">Ustawy Prawo Farmaceutyczne z dnia 6 września 2001 r. (Dz. U. z 2004r. Nr 53, poz. 533, Nr 69, poz. 625, Nr 91, poz. 877, Nr 92, poz. 882 i Nr, poz. 896 z </w:t>
      </w:r>
      <w:proofErr w:type="spellStart"/>
      <w:r w:rsidR="00B2261A" w:rsidRPr="000C296F">
        <w:rPr>
          <w:rFonts w:ascii="Calibri" w:hAnsi="Calibri" w:cs="Segoe UI"/>
          <w:sz w:val="20"/>
          <w:szCs w:val="20"/>
        </w:rPr>
        <w:t>póżn</w:t>
      </w:r>
      <w:proofErr w:type="spellEnd"/>
      <w:r w:rsidR="00B2261A" w:rsidRPr="000C296F">
        <w:rPr>
          <w:rFonts w:ascii="Calibri" w:hAnsi="Calibri" w:cs="Segoe UI"/>
          <w:sz w:val="20"/>
          <w:szCs w:val="20"/>
        </w:rPr>
        <w:t>. zm.)</w:t>
      </w:r>
    </w:p>
    <w:p w14:paraId="5BC04CFE" w14:textId="03E91855" w:rsidR="00856346" w:rsidRPr="007F1170" w:rsidRDefault="00856346" w:rsidP="00856346">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1 </w:t>
      </w:r>
      <w:r w:rsidR="00482BD3">
        <w:rPr>
          <w:rFonts w:ascii="Calibri" w:hAnsi="Calibri" w:cs="Segoe UI"/>
          <w:b/>
          <w:sz w:val="20"/>
          <w:szCs w:val="20"/>
        </w:rPr>
        <w:t xml:space="preserve">i 1a </w:t>
      </w:r>
      <w:r w:rsidRPr="007F1170">
        <w:rPr>
          <w:rFonts w:ascii="Calibri" w:hAnsi="Calibri" w:cs="Segoe UI"/>
          <w:sz w:val="20"/>
          <w:szCs w:val="20"/>
        </w:rPr>
        <w:t>do SIWZ.</w:t>
      </w:r>
      <w:r w:rsidRPr="007F1170">
        <w:rPr>
          <w:rFonts w:ascii="Calibri" w:hAnsi="Calibri"/>
          <w:sz w:val="20"/>
          <w:szCs w:val="20"/>
        </w:rPr>
        <w:t xml:space="preserve"> </w:t>
      </w:r>
    </w:p>
    <w:p w14:paraId="33D42A1C" w14:textId="4D9AB9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4B0A38DA"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482BD3">
        <w:rPr>
          <w:rFonts w:ascii="Calibri" w:hAnsi="Calibri" w:cs="Segoe UI"/>
          <w:sz w:val="20"/>
          <w:szCs w:val="20"/>
        </w:rPr>
        <w:t>24.11.15.00-0 gazy medyczne</w:t>
      </w:r>
      <w:r w:rsidRPr="002733D9">
        <w:rPr>
          <w:rFonts w:ascii="Calibri" w:hAnsi="Calibri" w:cs="Segoe UI"/>
          <w:sz w:val="20"/>
          <w:szCs w:val="20"/>
        </w:rPr>
        <w:t>.</w:t>
      </w:r>
    </w:p>
    <w:p w14:paraId="227DFC30" w14:textId="760E72B6"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482BD3">
        <w:rPr>
          <w:rFonts w:ascii="Calibri" w:hAnsi="Calibri" w:cs="Segoe UI"/>
          <w:sz w:val="20"/>
          <w:szCs w:val="20"/>
        </w:rPr>
        <w:t xml:space="preserve">nie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9F4795">
        <w:rPr>
          <w:rFonts w:ascii="Calibri" w:hAnsi="Calibri" w:cs="Segoe UI"/>
          <w:sz w:val="20"/>
          <w:szCs w:val="20"/>
        </w:rPr>
        <w:t>.</w:t>
      </w:r>
    </w:p>
    <w:p w14:paraId="37C3AB95" w14:textId="675BE2F0"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2526B029" w:rsidR="008846A9" w:rsidRPr="00AD3394"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przewiduje</w:t>
      </w:r>
      <w:r w:rsidRPr="00AD3394">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BC5A75">
        <w:rPr>
          <w:rFonts w:ascii="Calibri" w:hAnsi="Calibri"/>
          <w:sz w:val="20"/>
          <w:szCs w:val="20"/>
        </w:rPr>
        <w:t>7</w:t>
      </w:r>
      <w:r w:rsidRPr="00BC5A75">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69094281" w14:textId="77777777" w:rsidR="00B2261A" w:rsidRDefault="00B2261A" w:rsidP="00427453">
      <w:pPr>
        <w:pStyle w:val="arimr"/>
        <w:widowControl/>
        <w:suppressAutoHyphens/>
        <w:snapToGrid/>
        <w:spacing w:after="40" w:line="240" w:lineRule="auto"/>
        <w:jc w:val="both"/>
        <w:rPr>
          <w:rFonts w:ascii="Calibri" w:hAnsi="Calibri"/>
          <w:sz w:val="20"/>
          <w:lang w:val="pl-PL"/>
        </w:rPr>
      </w:pPr>
    </w:p>
    <w:p w14:paraId="23013920" w14:textId="24D2F19A"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482BD3">
        <w:rPr>
          <w:rFonts w:ascii="Calibri" w:hAnsi="Calibri"/>
          <w:b/>
          <w:sz w:val="20"/>
          <w:lang w:val="pl-PL"/>
        </w:rPr>
        <w:t>48 m-</w:t>
      </w:r>
      <w:proofErr w:type="spellStart"/>
      <w:r w:rsidR="00482BD3">
        <w:rPr>
          <w:rFonts w:ascii="Calibri" w:hAnsi="Calibri"/>
          <w:b/>
          <w:sz w:val="20"/>
          <w:lang w:val="pl-PL"/>
        </w:rPr>
        <w:t>cy</w:t>
      </w:r>
      <w:proofErr w:type="spellEnd"/>
      <w:r w:rsidR="00482BD3">
        <w:rPr>
          <w:rFonts w:ascii="Calibri" w:hAnsi="Calibri"/>
          <w:b/>
          <w:sz w:val="20"/>
          <w:lang w:val="pl-PL"/>
        </w:rPr>
        <w:t xml:space="preserve"> od daty podpisania umowy</w:t>
      </w:r>
      <w:r w:rsidR="00AD3394" w:rsidRPr="00AD3394">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1AE18973" w14:textId="77777777" w:rsidR="00207D0F" w:rsidRPr="000C296F" w:rsidRDefault="00207D0F"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wynika to z odrębnych przepisów.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winien przedłożyć zezwolenie </w:t>
      </w:r>
      <w:r w:rsidRPr="000C296F">
        <w:rPr>
          <w:rFonts w:ascii="Calibri" w:hAnsi="Calibri"/>
          <w:sz w:val="20"/>
          <w:szCs w:val="20"/>
        </w:rPr>
        <w:t>na podjęcie działalności gospodarczej w zakresie objętym zamówieniem wydane przez Głównego Inspektora Farmaceutycznego w trybie przepisów ustawy z dnia 6 września 2001 r. – Prawo farmaceutyczne (</w:t>
      </w:r>
      <w:proofErr w:type="spellStart"/>
      <w:r w:rsidRPr="000C296F">
        <w:rPr>
          <w:rFonts w:ascii="Calibri" w:hAnsi="Calibri"/>
          <w:sz w:val="20"/>
          <w:szCs w:val="20"/>
        </w:rPr>
        <w:t>Dz.U</w:t>
      </w:r>
      <w:proofErr w:type="spellEnd"/>
      <w:r w:rsidRPr="000C296F">
        <w:rPr>
          <w:rFonts w:ascii="Calibri" w:hAnsi="Calibri"/>
          <w:sz w:val="20"/>
          <w:szCs w:val="20"/>
        </w:rPr>
        <w:t xml:space="preserve">. z 2008r. Nr 45, poz. 271 z </w:t>
      </w:r>
      <w:proofErr w:type="spellStart"/>
      <w:r w:rsidRPr="000C296F">
        <w:rPr>
          <w:rFonts w:ascii="Calibri" w:hAnsi="Calibri"/>
          <w:sz w:val="20"/>
          <w:szCs w:val="20"/>
        </w:rPr>
        <w:t>późn</w:t>
      </w:r>
      <w:proofErr w:type="spellEnd"/>
      <w:r w:rsidRPr="000C296F">
        <w:rPr>
          <w:rFonts w:ascii="Calibri" w:hAnsi="Calibri"/>
          <w:sz w:val="20"/>
          <w:szCs w:val="20"/>
        </w:rPr>
        <w:t>. zm.)</w:t>
      </w:r>
    </w:p>
    <w:p w14:paraId="0EE3E9CE" w14:textId="13DCE54C"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150617">
        <w:rPr>
          <w:rFonts w:ascii="Calibri" w:hAnsi="Calibri"/>
          <w:sz w:val="20"/>
          <w:szCs w:val="20"/>
        </w:rPr>
        <w:t>ch</w:t>
      </w:r>
      <w:r w:rsidR="000F4428" w:rsidRPr="00207D0F">
        <w:rPr>
          <w:rFonts w:ascii="Calibri" w:hAnsi="Calibri"/>
          <w:sz w:val="20"/>
          <w:szCs w:val="20"/>
        </w:rPr>
        <w:t>).</w:t>
      </w:r>
    </w:p>
    <w:p w14:paraId="63FEA95E" w14:textId="5DC9365B"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150617">
        <w:rPr>
          <w:rFonts w:ascii="Calibri" w:hAnsi="Calibri" w:cs="Segoe UI"/>
          <w:sz w:val="20"/>
          <w:szCs w:val="20"/>
        </w:rPr>
        <w:t>zrealizował</w:t>
      </w:r>
      <w:r w:rsidRPr="00207D0F">
        <w:rPr>
          <w:rFonts w:ascii="Calibri" w:hAnsi="Calibri" w:cs="Segoe UI"/>
          <w:sz w:val="20"/>
          <w:szCs w:val="20"/>
        </w:rPr>
        <w:t xml:space="preserve"> co najmniej 2 dostaw</w:t>
      </w:r>
      <w:r w:rsidR="00150617">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w:t>
      </w:r>
      <w:r w:rsidRPr="00207D0F">
        <w:rPr>
          <w:rFonts w:ascii="Calibri" w:hAnsi="Calibri" w:cs="Segoe UI"/>
          <w:sz w:val="20"/>
          <w:szCs w:val="20"/>
        </w:rPr>
        <w:lastRenderedPageBreak/>
        <w:t xml:space="preserve">upływem terminu składania ofert, a jeżeli okres prowadzenia działalności jest krótszy - w tym okresie. </w:t>
      </w:r>
      <w:r w:rsidR="00150617">
        <w:rPr>
          <w:rFonts w:ascii="Calibri" w:hAnsi="Calibri" w:cs="Segoe UI"/>
          <w:sz w:val="20"/>
          <w:szCs w:val="20"/>
        </w:rPr>
        <w:t>W</w:t>
      </w:r>
      <w:r w:rsidRPr="00207D0F">
        <w:rPr>
          <w:rFonts w:ascii="Calibri" w:hAnsi="Calibri" w:cs="Segoe UI"/>
          <w:sz w:val="20"/>
          <w:szCs w:val="20"/>
        </w:rPr>
        <w:t>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w:t>
      </w:r>
      <w:r w:rsidR="00FA5390">
        <w:rPr>
          <w:rFonts w:ascii="Calibri" w:hAnsi="Calibri" w:cs="Segoe UI"/>
          <w:sz w:val="20"/>
          <w:szCs w:val="20"/>
        </w:rPr>
        <w:t>otu, dat wykonania i odbiorców</w:t>
      </w:r>
      <w:r w:rsidRPr="00207D0F">
        <w:rPr>
          <w:rFonts w:ascii="Calibri" w:hAnsi="Calibri" w:cs="Segoe UI"/>
          <w:sz w:val="20"/>
          <w:szCs w:val="20"/>
        </w:rPr>
        <w:t xml:space="preserve">. </w:t>
      </w:r>
    </w:p>
    <w:p w14:paraId="77437771" w14:textId="6093473C"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w:t>
      </w:r>
      <w:r w:rsidR="00150617">
        <w:rPr>
          <w:rFonts w:ascii="Calibri" w:hAnsi="Calibri"/>
          <w:sz w:val="20"/>
          <w:szCs w:val="20"/>
        </w:rPr>
        <w:t>, na każdym etapie postępowania</w:t>
      </w:r>
      <w:r w:rsidRPr="000F4428">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14:paraId="320789DB" w14:textId="122346C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50617">
        <w:rPr>
          <w:rFonts w:ascii="Calibri" w:hAnsi="Calibri"/>
          <w:iCs/>
          <w:sz w:val="20"/>
          <w:szCs w:val="20"/>
        </w:rPr>
        <w:t>.</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FF09BE">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5FA4997"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w:t>
      </w:r>
      <w:r w:rsidR="00150617">
        <w:rPr>
          <w:rFonts w:ascii="Calibri" w:hAnsi="Calibri"/>
          <w:color w:val="000000"/>
          <w:sz w:val="20"/>
          <w:szCs w:val="20"/>
        </w:rPr>
        <w:t>y</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w:t>
      </w:r>
      <w:r w:rsidR="00552FBA" w:rsidRPr="00D54CB9">
        <w:rPr>
          <w:rFonts w:ascii="Calibri" w:hAnsi="Calibri"/>
          <w:color w:val="000000"/>
          <w:sz w:val="20"/>
          <w:szCs w:val="20"/>
        </w:rPr>
        <w:lastRenderedPageBreak/>
        <w:t xml:space="preserve">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B2261A">
        <w:rPr>
          <w:rFonts w:ascii="Calibri" w:hAnsi="Calibri"/>
          <w:b/>
          <w:sz w:val="20"/>
          <w:szCs w:val="20"/>
        </w:rPr>
        <w:t>wezwie</w:t>
      </w:r>
      <w:r w:rsidRPr="00896005">
        <w:rPr>
          <w:rFonts w:ascii="Calibri" w:hAnsi="Calibri"/>
          <w:sz w:val="20"/>
          <w:szCs w:val="20"/>
        </w:rPr>
        <w:t xml:space="preserv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B2261A">
        <w:rPr>
          <w:rFonts w:ascii="Calibri" w:hAnsi="Calibri"/>
          <w:b/>
          <w:sz w:val="20"/>
          <w:szCs w:val="20"/>
        </w:rPr>
        <w:t>nie krótszym niż 5 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0CF9B0FD" w14:textId="37228F1F" w:rsidR="00F23B84" w:rsidRPr="00FC366F"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Pr="009C4AE8">
        <w:rPr>
          <w:rFonts w:ascii="Calibri" w:hAnsi="Calibri" w:cs="Segoe UI"/>
          <w:sz w:val="20"/>
          <w:szCs w:val="20"/>
        </w:rPr>
        <w:t xml:space="preserve">200 000 zł </w:t>
      </w:r>
      <w:r w:rsidRPr="00FC366F">
        <w:rPr>
          <w:rFonts w:ascii="Calibri" w:hAnsi="Calibri" w:cs="Segoe UI"/>
          <w:sz w:val="20"/>
          <w:szCs w:val="20"/>
        </w:rPr>
        <w:t>(sł</w:t>
      </w:r>
      <w:r w:rsidR="00150617">
        <w:rPr>
          <w:rFonts w:ascii="Calibri" w:hAnsi="Calibri" w:cs="Segoe UI"/>
          <w:sz w:val="20"/>
          <w:szCs w:val="20"/>
        </w:rPr>
        <w:t>ownie: dwieście tysięcy złoty)</w:t>
      </w:r>
      <w:r w:rsidRPr="00FC366F">
        <w:rPr>
          <w:rFonts w:ascii="Calibri" w:hAnsi="Calibri" w:cs="Segoe UI"/>
          <w:sz w:val="20"/>
          <w:szCs w:val="20"/>
        </w:rPr>
        <w:t>.</w:t>
      </w:r>
    </w:p>
    <w:p w14:paraId="3BE896F2" w14:textId="26438202" w:rsidR="00FC366F" w:rsidRPr="00FC366F" w:rsidRDefault="00FC366F" w:rsidP="00FC366F">
      <w:pPr>
        <w:pStyle w:val="Akapitzlist"/>
        <w:numPr>
          <w:ilvl w:val="0"/>
          <w:numId w:val="38"/>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3EE3E0F" w14:textId="528AFE6E"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4-8 oraz w art. 24 ust. 1 pkt 10 i 11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xml:space="preserve">, wystawiona nie wcześniej niż 6 miesięcy przed upływem terminu składania ofert.  </w:t>
      </w:r>
    </w:p>
    <w:p w14:paraId="26914796" w14:textId="5EEE89F7" w:rsidR="00FC366F"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9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wystawiona nie wcześniej niż 6 miesięcy przed upływem terminu składania ofert.</w:t>
      </w:r>
    </w:p>
    <w:p w14:paraId="617AABF1" w14:textId="7C1C731F" w:rsidR="00CE6DB9" w:rsidRPr="00CE6DB9" w:rsidRDefault="00E26153" w:rsidP="007243C2">
      <w:pPr>
        <w:pStyle w:val="Akapitzlist"/>
        <w:numPr>
          <w:ilvl w:val="0"/>
          <w:numId w:val="38"/>
        </w:numPr>
        <w:tabs>
          <w:tab w:val="left" w:pos="3855"/>
        </w:tabs>
        <w:spacing w:after="40"/>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w:t>
      </w:r>
      <w:r w:rsidR="00F53CCA">
        <w:rPr>
          <w:rFonts w:ascii="Calibri" w:hAnsi="Calibri" w:cs="Segoe UI"/>
          <w:sz w:val="20"/>
          <w:szCs w:val="20"/>
        </w:rPr>
        <w:t xml:space="preserve"> i  charakterystyki produktu leczniczego.</w:t>
      </w:r>
      <w:r w:rsidR="007243C2" w:rsidRPr="007243C2">
        <w:t xml:space="preserve"> </w:t>
      </w:r>
    </w:p>
    <w:p w14:paraId="105ED415" w14:textId="6A3521C6" w:rsidR="007243C2" w:rsidRPr="000C296F" w:rsidRDefault="00CE6DB9" w:rsidP="007243C2">
      <w:pPr>
        <w:pStyle w:val="Akapitzlist"/>
        <w:numPr>
          <w:ilvl w:val="0"/>
          <w:numId w:val="38"/>
        </w:numPr>
        <w:tabs>
          <w:tab w:val="left" w:pos="3855"/>
        </w:tabs>
        <w:spacing w:after="40"/>
        <w:jc w:val="both"/>
        <w:rPr>
          <w:rFonts w:ascii="Calibri" w:hAnsi="Calibri" w:cs="Segoe UI"/>
          <w:sz w:val="20"/>
          <w:szCs w:val="20"/>
        </w:rPr>
      </w:pPr>
      <w:r w:rsidRPr="00CE6DB9">
        <w:rPr>
          <w:rFonts w:asciiTheme="majorHAnsi" w:hAnsiTheme="majorHAnsi" w:cstheme="majorHAnsi"/>
          <w:sz w:val="20"/>
          <w:szCs w:val="20"/>
        </w:rPr>
        <w:t>W celu</w:t>
      </w:r>
      <w:r>
        <w:t xml:space="preserve"> </w:t>
      </w:r>
      <w:r w:rsidRPr="00CE6DB9">
        <w:rPr>
          <w:rFonts w:ascii="Calibri" w:hAnsi="Calibri" w:cs="Segoe UI"/>
          <w:sz w:val="20"/>
          <w:szCs w:val="20"/>
        </w:rPr>
        <w:t xml:space="preserve">potwierdzenia spełniania warunku dotyczącego kompetencji lub uprawnień do prowadzenia określonej działalności zawodowej Wykonawca winien przedłożyć </w:t>
      </w:r>
      <w:r w:rsidR="007243C2" w:rsidRPr="00CE6DB9">
        <w:rPr>
          <w:rFonts w:ascii="Calibri" w:hAnsi="Calibri" w:cs="Segoe UI"/>
          <w:sz w:val="20"/>
          <w:szCs w:val="20"/>
        </w:rPr>
        <w:t xml:space="preserve">zezwolenie </w:t>
      </w:r>
      <w:r w:rsidR="007243C2" w:rsidRPr="000C296F">
        <w:rPr>
          <w:rFonts w:ascii="Calibri" w:hAnsi="Calibri" w:cs="Segoe UI"/>
          <w:sz w:val="20"/>
          <w:szCs w:val="20"/>
        </w:rPr>
        <w:t>na podjęcie działalności gospodarczej w zakresie objętym zamówieniem wydane przez Głównego Inspektora Farmaceutycznego w trybie przepisów ustawy z dnia 6 września 2001 r. – Prawo farmaceutyczne (</w:t>
      </w:r>
      <w:proofErr w:type="spellStart"/>
      <w:r w:rsidR="007243C2" w:rsidRPr="000C296F">
        <w:rPr>
          <w:rFonts w:ascii="Calibri" w:hAnsi="Calibri" w:cs="Segoe UI"/>
          <w:sz w:val="20"/>
          <w:szCs w:val="20"/>
        </w:rPr>
        <w:t>Dz.U</w:t>
      </w:r>
      <w:proofErr w:type="spellEnd"/>
      <w:r w:rsidR="007243C2" w:rsidRPr="000C296F">
        <w:rPr>
          <w:rFonts w:ascii="Calibri" w:hAnsi="Calibri" w:cs="Segoe UI"/>
          <w:sz w:val="20"/>
          <w:szCs w:val="20"/>
        </w:rPr>
        <w:t xml:space="preserve">. z 2008r. Nr 45, poz. 271 z </w:t>
      </w:r>
      <w:proofErr w:type="spellStart"/>
      <w:r w:rsidR="007243C2" w:rsidRPr="000C296F">
        <w:rPr>
          <w:rFonts w:ascii="Calibri" w:hAnsi="Calibri" w:cs="Segoe UI"/>
          <w:sz w:val="20"/>
          <w:szCs w:val="20"/>
        </w:rPr>
        <w:t>późn</w:t>
      </w:r>
      <w:proofErr w:type="spellEnd"/>
      <w:r w:rsidR="007243C2" w:rsidRPr="000C296F">
        <w:rPr>
          <w:rFonts w:ascii="Calibri" w:hAnsi="Calibri" w:cs="Segoe UI"/>
          <w:sz w:val="20"/>
          <w:szCs w:val="20"/>
        </w:rPr>
        <w:t>. zm.)</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w:t>
      </w:r>
      <w:r w:rsidRPr="00B2261A">
        <w:rPr>
          <w:rFonts w:ascii="Calibri" w:hAnsi="Calibri"/>
          <w:b/>
          <w:bCs/>
          <w:sz w:val="20"/>
          <w:szCs w:val="20"/>
        </w:rPr>
        <w:t>terminie 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w:t>
      </w:r>
      <w:r w:rsidRPr="009B7B93">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948B14A"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57F7D905"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 </w:t>
      </w:r>
      <w:r w:rsidR="00A6470B">
        <w:rPr>
          <w:rFonts w:ascii="Calibri" w:hAnsi="Calibri" w:cs="Segoe UI"/>
          <w:b/>
          <w:sz w:val="20"/>
          <w:szCs w:val="20"/>
        </w:rPr>
        <w:t>Jan Borowski, tel. 94 35 30 362</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0F437540" w14:textId="717BA27A" w:rsidR="00B2261A" w:rsidRDefault="00552FBA" w:rsidP="009C4AE8">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lastRenderedPageBreak/>
        <w:t xml:space="preserve">Wykonawca zobowiązany jest wnieść wadium w wysokości </w:t>
      </w:r>
      <w:r w:rsidR="009C4AE8">
        <w:rPr>
          <w:rFonts w:ascii="Calibri" w:hAnsi="Calibri" w:cs="Segoe UI"/>
          <w:b/>
          <w:sz w:val="20"/>
          <w:szCs w:val="20"/>
        </w:rPr>
        <w:t>11 687,00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B2261A">
        <w:rPr>
          <w:rFonts w:ascii="Calibri" w:hAnsi="Calibri" w:cs="Segoe UI"/>
          <w:b/>
          <w:sz w:val="20"/>
          <w:szCs w:val="20"/>
        </w:rPr>
        <w:t>jeden</w:t>
      </w:r>
      <w:r w:rsidR="009C4AE8">
        <w:rPr>
          <w:rFonts w:ascii="Calibri" w:hAnsi="Calibri" w:cs="Segoe UI"/>
          <w:b/>
          <w:sz w:val="20"/>
          <w:szCs w:val="20"/>
        </w:rPr>
        <w:t>aście</w:t>
      </w:r>
      <w:r w:rsidR="00B2261A">
        <w:rPr>
          <w:rFonts w:ascii="Calibri" w:hAnsi="Calibri" w:cs="Segoe UI"/>
          <w:b/>
          <w:sz w:val="20"/>
          <w:szCs w:val="20"/>
        </w:rPr>
        <w:t xml:space="preserve"> tysi</w:t>
      </w:r>
      <w:r w:rsidR="009C4AE8">
        <w:rPr>
          <w:rFonts w:ascii="Calibri" w:hAnsi="Calibri" w:cs="Segoe UI"/>
          <w:b/>
          <w:sz w:val="20"/>
          <w:szCs w:val="20"/>
        </w:rPr>
        <w:t>ę</w:t>
      </w:r>
      <w:r w:rsidR="00B2261A">
        <w:rPr>
          <w:rFonts w:ascii="Calibri" w:hAnsi="Calibri" w:cs="Segoe UI"/>
          <w:b/>
          <w:sz w:val="20"/>
          <w:szCs w:val="20"/>
        </w:rPr>
        <w:t>c</w:t>
      </w:r>
      <w:r w:rsidR="009C4AE8">
        <w:rPr>
          <w:rFonts w:ascii="Calibri" w:hAnsi="Calibri" w:cs="Segoe UI"/>
          <w:b/>
          <w:sz w:val="20"/>
          <w:szCs w:val="20"/>
        </w:rPr>
        <w:t>y</w:t>
      </w:r>
      <w:r w:rsidR="00B2261A">
        <w:rPr>
          <w:rFonts w:ascii="Calibri" w:hAnsi="Calibri" w:cs="Segoe UI"/>
          <w:b/>
          <w:sz w:val="20"/>
          <w:szCs w:val="20"/>
        </w:rPr>
        <w:t xml:space="preserve"> </w:t>
      </w:r>
      <w:r w:rsidR="009C4AE8">
        <w:rPr>
          <w:rFonts w:ascii="Calibri" w:hAnsi="Calibri" w:cs="Segoe UI"/>
          <w:b/>
          <w:sz w:val="20"/>
          <w:szCs w:val="20"/>
        </w:rPr>
        <w:t>sześćset osiemdziesiąt siedem</w:t>
      </w:r>
      <w:r>
        <w:rPr>
          <w:rFonts w:ascii="Calibri" w:hAnsi="Calibri" w:cs="Segoe UI"/>
          <w:b/>
          <w:sz w:val="20"/>
          <w:szCs w:val="20"/>
        </w:rPr>
        <w:t xml:space="preserve">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sidR="00B2261A">
        <w:rPr>
          <w:rFonts w:ascii="Calibri" w:hAnsi="Calibri" w:cs="Segoe UI"/>
          <w:sz w:val="20"/>
          <w:szCs w:val="20"/>
        </w:rPr>
        <w:t xml:space="preserve"> </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56FD15E5"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dostawę </w:t>
      </w:r>
      <w:r w:rsidR="009C4AE8">
        <w:rPr>
          <w:rFonts w:ascii="Calibri" w:hAnsi="Calibri" w:cs="Segoe UI"/>
          <w:b/>
          <w:sz w:val="20"/>
          <w:szCs w:val="20"/>
        </w:rPr>
        <w:t>gazów medycznych</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lastRenderedPageBreak/>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1F12FC0D" w14:textId="54639CC1" w:rsidR="0045589E" w:rsidRPr="005642B7" w:rsidRDefault="00BC5A75" w:rsidP="0045589E">
      <w:pPr>
        <w:numPr>
          <w:ilvl w:val="2"/>
          <w:numId w:val="23"/>
        </w:numPr>
        <w:tabs>
          <w:tab w:val="clear" w:pos="2340"/>
          <w:tab w:val="left" w:pos="851"/>
        </w:tabs>
        <w:spacing w:after="40"/>
        <w:ind w:left="851" w:hanging="425"/>
        <w:jc w:val="both"/>
        <w:rPr>
          <w:rFonts w:ascii="Calibri" w:hAnsi="Calibri" w:cs="Segoe UI"/>
          <w:sz w:val="20"/>
          <w:szCs w:val="20"/>
        </w:rPr>
      </w:pPr>
      <w:r w:rsidRPr="005642B7">
        <w:rPr>
          <w:rFonts w:ascii="Calibri" w:hAnsi="Calibri" w:cs="Segoe UI"/>
          <w:sz w:val="20"/>
          <w:szCs w:val="20"/>
        </w:rPr>
        <w:t>o</w:t>
      </w:r>
      <w:r w:rsidR="00B05B48" w:rsidRPr="005642B7">
        <w:rPr>
          <w:rFonts w:ascii="Calibri" w:hAnsi="Calibri" w:cs="Segoe UI"/>
          <w:sz w:val="20"/>
          <w:szCs w:val="20"/>
        </w:rPr>
        <w:t xml:space="preserve">świadczenie w jakim terminie </w:t>
      </w:r>
      <w:r w:rsidR="00207D0F" w:rsidRPr="005642B7">
        <w:rPr>
          <w:rFonts w:ascii="Calibri" w:hAnsi="Calibri" w:cs="Segoe UI"/>
          <w:sz w:val="20"/>
          <w:szCs w:val="20"/>
        </w:rPr>
        <w:t>wykonawca zobowiązuje się dostarczać zamówienia cząstkowe</w:t>
      </w:r>
      <w:r w:rsidR="0045589E" w:rsidRPr="005642B7">
        <w:rPr>
          <w:rFonts w:ascii="Calibri" w:hAnsi="Calibri" w:cs="Segoe UI"/>
          <w:sz w:val="20"/>
          <w:szCs w:val="20"/>
        </w:rPr>
        <w:t xml:space="preserve">- dokument ma </w:t>
      </w:r>
      <w:r w:rsidR="0045589E" w:rsidRPr="005642B7">
        <w:rPr>
          <w:rFonts w:ascii="Calibri" w:hAnsi="Calibri" w:cs="Arial"/>
          <w:sz w:val="20"/>
          <w:szCs w:val="20"/>
        </w:rPr>
        <w:t>umożliwić dokonanie</w:t>
      </w:r>
      <w:r w:rsidR="00552FBA" w:rsidRPr="005642B7">
        <w:rPr>
          <w:rFonts w:ascii="Calibri" w:hAnsi="Calibri" w:cs="Arial"/>
          <w:sz w:val="20"/>
          <w:szCs w:val="20"/>
        </w:rPr>
        <w:t xml:space="preserve"> oceny oferty w kryterium „</w:t>
      </w:r>
      <w:r w:rsidR="00B05B48" w:rsidRPr="005642B7">
        <w:rPr>
          <w:rFonts w:ascii="Calibri" w:hAnsi="Calibri" w:cs="Arial"/>
          <w:sz w:val="20"/>
          <w:szCs w:val="20"/>
        </w:rPr>
        <w:t>Termin dostawy</w:t>
      </w:r>
      <w:r w:rsidR="00552FBA" w:rsidRPr="005642B7">
        <w:rPr>
          <w:rFonts w:ascii="Calibri" w:hAnsi="Calibri" w:cs="Arial"/>
          <w:sz w:val="20"/>
          <w:szCs w:val="20"/>
        </w:rPr>
        <w:t>”</w:t>
      </w:r>
      <w:r w:rsidR="0045589E" w:rsidRPr="005642B7">
        <w:rPr>
          <w:rFonts w:ascii="Calibri" w:hAnsi="Calibri" w:cs="Arial"/>
          <w:sz w:val="20"/>
          <w:szCs w:val="20"/>
        </w:rPr>
        <w:t xml:space="preserve"> opisanym w rozdziale XIII SIWZ.</w:t>
      </w:r>
    </w:p>
    <w:p w14:paraId="0AC9B072" w14:textId="50AD224D"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4440DB30"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9C4AE8">
        <w:rPr>
          <w:rFonts w:ascii="Calibri" w:hAnsi="Calibri" w:cs="Arial"/>
          <w:b/>
          <w:sz w:val="20"/>
          <w:szCs w:val="20"/>
        </w:rPr>
        <w:t>gazów medycznych</w:t>
      </w:r>
      <w:r w:rsidRPr="009F4795">
        <w:rPr>
          <w:rFonts w:ascii="Calibri" w:hAnsi="Calibri" w:cs="Segoe UI"/>
          <w:b/>
          <w:sz w:val="20"/>
          <w:szCs w:val="20"/>
        </w:rPr>
        <w:t xml:space="preserve">” </w:t>
      </w:r>
    </w:p>
    <w:p w14:paraId="02DE91B4" w14:textId="2948D837"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CD7A66">
        <w:rPr>
          <w:rFonts w:ascii="Calibri" w:hAnsi="Calibri" w:cs="Segoe UI"/>
          <w:b/>
          <w:sz w:val="20"/>
          <w:szCs w:val="20"/>
        </w:rPr>
        <w:t>24</w:t>
      </w:r>
      <w:r w:rsid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06CCD40"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CD7A66" w:rsidRPr="00CD7A66">
        <w:rPr>
          <w:rFonts w:ascii="Calibri" w:hAnsi="Calibri" w:cs="Segoe UI"/>
          <w:b/>
          <w:sz w:val="20"/>
          <w:szCs w:val="20"/>
        </w:rPr>
        <w:t>24</w:t>
      </w:r>
      <w:r w:rsidR="00CC5E5A" w:rsidRP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27AA852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CD7A66">
        <w:rPr>
          <w:rFonts w:ascii="Calibri" w:hAnsi="Calibri" w:cs="Segoe UI"/>
          <w:b/>
          <w:sz w:val="20"/>
          <w:szCs w:val="20"/>
        </w:rPr>
        <w:t>24</w:t>
      </w:r>
      <w:r w:rsidR="00CC5E5A" w:rsidRP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sidRPr="00CC5E5A">
        <w:rPr>
          <w:rFonts w:ascii="Calibri" w:hAnsi="Calibri" w:cs="Segoe UI"/>
          <w:b/>
          <w:sz w:val="20"/>
          <w:szCs w:val="20"/>
        </w:rPr>
        <w:t xml:space="preserve">.2016 </w:t>
      </w:r>
      <w:r w:rsidR="009C4AE8">
        <w:rPr>
          <w:rFonts w:ascii="Calibri" w:hAnsi="Calibri" w:cs="Segoe UI"/>
          <w:b/>
          <w:sz w:val="20"/>
          <w:szCs w:val="20"/>
        </w:rPr>
        <w:t>r., o godzinie 09</w:t>
      </w:r>
      <w:r w:rsidR="00CC5E5A" w:rsidRPr="00CC5E5A">
        <w:rPr>
          <w:rFonts w:ascii="Calibri" w:hAnsi="Calibri" w:cs="Segoe UI"/>
          <w:b/>
          <w:sz w:val="20"/>
          <w:szCs w:val="20"/>
        </w:rPr>
        <w:t>:</w:t>
      </w:r>
      <w:r w:rsidR="009C4AE8">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bookmarkStart w:id="0" w:name="_GoBack"/>
      <w:bookmarkEnd w:id="0"/>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w:t>
      </w:r>
      <w:r w:rsidRPr="004F7CEE">
        <w:rPr>
          <w:rFonts w:ascii="Calibri" w:hAnsi="Calibri"/>
          <w:color w:val="000000"/>
          <w:sz w:val="20"/>
          <w:szCs w:val="20"/>
        </w:rPr>
        <w:lastRenderedPageBreak/>
        <w:t xml:space="preserve">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07C5735E" w:rsidR="00552FBA" w:rsidRPr="00B05B48" w:rsidRDefault="003A6D8D" w:rsidP="00427453">
            <w:pPr>
              <w:spacing w:after="40"/>
              <w:ind w:left="120"/>
              <w:jc w:val="center"/>
              <w:rPr>
                <w:rFonts w:ascii="Calibri" w:hAnsi="Calibri"/>
                <w:sz w:val="20"/>
                <w:szCs w:val="20"/>
              </w:rPr>
            </w:pPr>
            <w:r w:rsidRPr="00B05B48">
              <w:rPr>
                <w:rFonts w:ascii="Calibri" w:hAnsi="Calibri"/>
                <w:sz w:val="20"/>
                <w:szCs w:val="20"/>
              </w:rPr>
              <w:t>Termin dostawy</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525CA979"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37E1130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04379A17"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4D0C554B" w14:textId="43275B92"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Termin dostawy</w:t>
      </w:r>
      <w:r w:rsidR="00552FBA" w:rsidRPr="00B05B48">
        <w:rPr>
          <w:rFonts w:ascii="Calibri" w:hAnsi="Calibri" w:cs="Segoe UI"/>
          <w:sz w:val="20"/>
          <w:szCs w:val="20"/>
        </w:rPr>
        <w:t xml:space="preserve">”. </w:t>
      </w:r>
    </w:p>
    <w:p w14:paraId="6D30F9BC"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288B30EC"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Termin dostawy</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9E2460" w:rsidRPr="009E2460">
        <w:rPr>
          <w:rFonts w:ascii="Calibri" w:hAnsi="Calibri" w:cs="Arial"/>
          <w:sz w:val="20"/>
          <w:szCs w:val="20"/>
        </w:rPr>
        <w:t>złożonych przez Wykonawców oświadczeń z terminem dostawy, najkrótszy termin dostawy otrzyma najw</w:t>
      </w:r>
      <w:r w:rsidR="009E2460">
        <w:rPr>
          <w:rFonts w:ascii="Calibri" w:hAnsi="Calibri" w:cs="Arial"/>
          <w:sz w:val="20"/>
          <w:szCs w:val="20"/>
        </w:rPr>
        <w:t>iększą</w:t>
      </w:r>
      <w:r w:rsidR="009E2460" w:rsidRPr="009E2460">
        <w:rPr>
          <w:rFonts w:ascii="Calibri" w:hAnsi="Calibri" w:cs="Arial"/>
          <w:sz w:val="20"/>
          <w:szCs w:val="20"/>
        </w:rPr>
        <w:t xml:space="preserve"> ilość pkt – </w:t>
      </w:r>
      <w:r w:rsidR="00B2261A">
        <w:rPr>
          <w:rFonts w:ascii="Calibri" w:hAnsi="Calibri" w:cs="Arial"/>
          <w:sz w:val="20"/>
          <w:szCs w:val="20"/>
        </w:rPr>
        <w:t>40</w:t>
      </w:r>
      <w:r w:rsidR="009E2460" w:rsidRPr="009E2460">
        <w:rPr>
          <w:rFonts w:ascii="Calibri" w:hAnsi="Calibri" w:cs="Arial"/>
          <w:sz w:val="20"/>
          <w:szCs w:val="20"/>
        </w:rPr>
        <w:t xml:space="preserve">, a </w:t>
      </w:r>
      <w:r w:rsidR="00B2261A">
        <w:rPr>
          <w:rFonts w:ascii="Calibri" w:hAnsi="Calibri" w:cs="Arial"/>
          <w:sz w:val="20"/>
          <w:szCs w:val="20"/>
        </w:rPr>
        <w:t>pozostałe proporcjonalnie mniej</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7E7F70">
      <w:pPr>
        <w:numPr>
          <w:ilvl w:val="1"/>
          <w:numId w:val="26"/>
        </w:numPr>
        <w:tabs>
          <w:tab w:val="clear" w:pos="1440"/>
          <w:tab w:val="num" w:pos="426"/>
        </w:tabs>
        <w:spacing w:after="40"/>
        <w:ind w:left="426" w:hanging="426"/>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245D532" w:rsidR="00E37F70" w:rsidRPr="009F4795" w:rsidRDefault="0045565E" w:rsidP="00427453">
            <w:pPr>
              <w:pStyle w:val="Tekstprzypisudolnego"/>
              <w:spacing w:after="40"/>
              <w:ind w:left="4692" w:firstLine="20"/>
              <w:rPr>
                <w:rFonts w:ascii="Calibri" w:hAnsi="Calibri" w:cs="Segoe UI"/>
              </w:rPr>
            </w:pPr>
            <w:r>
              <w:rPr>
                <w:rFonts w:ascii="Calibri" w:hAnsi="Calibri" w:cs="Segoe UI"/>
              </w:rPr>
              <w:t>…</w:t>
            </w:r>
            <w:r w:rsidR="00E37F70" w:rsidRPr="009F4795">
              <w:rPr>
                <w:rFonts w:ascii="Calibri" w:hAnsi="Calibri" w:cs="Segoe UI"/>
              </w:rPr>
              <w:t>-</w:t>
            </w:r>
            <w:r>
              <w:rPr>
                <w:rFonts w:ascii="Calibri" w:hAnsi="Calibri" w:cs="Segoe UI"/>
              </w:rPr>
              <w:t>…….</w:t>
            </w:r>
            <w:r w:rsidR="00E37F70" w:rsidRPr="009F4795">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24C4A0F" w:rsidR="00E37F70" w:rsidRPr="00127EE1" w:rsidRDefault="00E37F70" w:rsidP="005642B7">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A25839">
              <w:rPr>
                <w:rFonts w:ascii="Calibri" w:hAnsi="Calibri" w:cs="Arial"/>
                <w:b/>
              </w:rPr>
              <w:t xml:space="preserve">dostawę </w:t>
            </w:r>
            <w:r w:rsidR="005642B7">
              <w:rPr>
                <w:rFonts w:ascii="Calibri" w:hAnsi="Calibri" w:cs="Arial"/>
                <w:b/>
              </w:rPr>
              <w:t>gazów medycznych</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394B468A" w:rsidR="00E37F70" w:rsidRPr="00A25839"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sidR="00A25839">
              <w:rPr>
                <w:rFonts w:ascii="Calibri" w:hAnsi="Calibri" w:cs="Segoe UI"/>
                <w:sz w:val="20"/>
                <w:szCs w:val="20"/>
              </w:rPr>
              <w:t xml:space="preserve">nie </w:t>
            </w:r>
            <w:r w:rsidR="00A25839">
              <w:rPr>
                <w:rFonts w:ascii="Calibri" w:hAnsi="Calibri" w:cs="Segoe UI"/>
                <w:b/>
                <w:sz w:val="20"/>
                <w:szCs w:val="20"/>
              </w:rPr>
              <w:t xml:space="preserve">_____ </w:t>
            </w:r>
            <w:r w:rsidR="005642B7">
              <w:rPr>
                <w:rFonts w:ascii="Calibri" w:hAnsi="Calibri" w:cs="Segoe UI"/>
                <w:b/>
                <w:sz w:val="20"/>
                <w:szCs w:val="20"/>
              </w:rPr>
              <w:t>godziny</w:t>
            </w:r>
            <w:r w:rsidR="00A25839" w:rsidRPr="00A25839">
              <w:rPr>
                <w:rFonts w:ascii="Calibri" w:hAnsi="Calibri" w:cs="Segoe UI"/>
                <w:b/>
                <w:sz w:val="20"/>
                <w:szCs w:val="20"/>
              </w:rPr>
              <w:t xml:space="preserve"> </w:t>
            </w:r>
            <w:r w:rsidR="00993E27">
              <w:rPr>
                <w:rFonts w:ascii="Calibri" w:hAnsi="Calibri" w:cs="Segoe UI"/>
                <w:b/>
                <w:sz w:val="20"/>
                <w:szCs w:val="20"/>
              </w:rPr>
              <w:t xml:space="preserve">(max </w:t>
            </w:r>
            <w:r w:rsidR="005642B7">
              <w:rPr>
                <w:rFonts w:ascii="Calibri" w:hAnsi="Calibri" w:cs="Segoe UI"/>
                <w:b/>
                <w:sz w:val="20"/>
                <w:szCs w:val="20"/>
              </w:rPr>
              <w:t>24 godziny</w:t>
            </w:r>
            <w:r w:rsidR="00993E27">
              <w:rPr>
                <w:rFonts w:ascii="Calibri" w:hAnsi="Calibri" w:cs="Segoe UI"/>
                <w:b/>
                <w:sz w:val="20"/>
                <w:szCs w:val="20"/>
              </w:rPr>
              <w:t>)</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w:t>
            </w:r>
            <w:r w:rsidRPr="00501FC7">
              <w:rPr>
                <w:rFonts w:ascii="Calibri" w:hAnsi="Calibri" w:cs="Segoe UI"/>
                <w:sz w:val="20"/>
                <w:szCs w:val="20"/>
              </w:rPr>
              <w:lastRenderedPageBreak/>
              <w:t xml:space="preserve">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AF28EF4" w:rsidR="00E37F70" w:rsidRPr="004C33E9" w:rsidRDefault="00E37F70" w:rsidP="005642B7">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25839">
              <w:rPr>
                <w:rFonts w:ascii="Calibri" w:hAnsi="Calibri" w:cs="Segoe UI"/>
                <w:b/>
                <w:sz w:val="20"/>
                <w:szCs w:val="20"/>
              </w:rPr>
              <w:t xml:space="preserve">dostawę </w:t>
            </w:r>
            <w:r w:rsidR="005642B7">
              <w:rPr>
                <w:rFonts w:ascii="Calibri" w:hAnsi="Calibri" w:cs="Segoe UI"/>
                <w:b/>
                <w:sz w:val="20"/>
                <w:szCs w:val="20"/>
              </w:rPr>
              <w:t>gazów medycznych</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w:t>
            </w:r>
            <w:r w:rsidRPr="00EE25EC">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EE25EC">
              <w:rPr>
                <w:rFonts w:ascii="Calibri" w:hAnsi="Calibri"/>
                <w:bCs/>
                <w:sz w:val="20"/>
                <w:szCs w:val="20"/>
              </w:rPr>
              <w:t>Dz.U</w:t>
            </w:r>
            <w:proofErr w:type="spellEnd"/>
            <w:r w:rsidRPr="00EE25EC">
              <w:rPr>
                <w:rFonts w:ascii="Calibri" w:hAnsi="Calibri"/>
                <w:bCs/>
                <w:sz w:val="20"/>
                <w:szCs w:val="20"/>
              </w:rPr>
              <w:t xml:space="preserve">.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FE844" w14:textId="77777777" w:rsidR="00586772" w:rsidRDefault="00586772">
      <w:r>
        <w:separator/>
      </w:r>
    </w:p>
  </w:endnote>
  <w:endnote w:type="continuationSeparator" w:id="0">
    <w:p w14:paraId="4C76B388" w14:textId="77777777" w:rsidR="00586772" w:rsidRDefault="0058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96005" w:rsidRPr="00C5421E" w:rsidRDefault="00896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96005" w:rsidRPr="009433E1" w:rsidRDefault="00896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64C8C">
      <w:rPr>
        <w:rStyle w:val="Numerstrony"/>
        <w:rFonts w:ascii="Arial Narrow" w:hAnsi="Arial Narrow"/>
        <w:noProof/>
      </w:rPr>
      <w:t>15</w:t>
    </w:r>
    <w:r w:rsidRPr="009433E1">
      <w:rPr>
        <w:rStyle w:val="Numerstrony"/>
        <w:rFonts w:ascii="Arial Narrow" w:hAnsi="Arial Narrow"/>
      </w:rPr>
      <w:fldChar w:fldCharType="end"/>
    </w:r>
  </w:p>
  <w:p w14:paraId="0F5560EE" w14:textId="77777777" w:rsidR="00896005" w:rsidRDefault="00896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96005" w:rsidRDefault="00896005" w:rsidP="005E3059">
    <w:pPr>
      <w:pStyle w:val="Stopka"/>
      <w:framePr w:wrap="around" w:vAnchor="text" w:hAnchor="margin" w:xAlign="center" w:y="1"/>
      <w:ind w:right="360"/>
      <w:rPr>
        <w:rStyle w:val="Numerstrony"/>
      </w:rPr>
    </w:pPr>
  </w:p>
  <w:p w14:paraId="5E758F75" w14:textId="77777777" w:rsidR="00896005" w:rsidRDefault="00896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2CD77" w14:textId="77777777" w:rsidR="00586772" w:rsidRDefault="00586772">
      <w:r>
        <w:separator/>
      </w:r>
    </w:p>
  </w:footnote>
  <w:footnote w:type="continuationSeparator" w:id="0">
    <w:p w14:paraId="48A0AAD8" w14:textId="77777777" w:rsidR="00586772" w:rsidRDefault="0058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96005" w:rsidRPr="00277010" w:rsidRDefault="00896005" w:rsidP="005E3059">
    <w:pPr>
      <w:pStyle w:val="Nagwek"/>
      <w:rPr>
        <w:lang w:val="en-US"/>
      </w:rPr>
    </w:pPr>
  </w:p>
  <w:p w14:paraId="45E8F355" w14:textId="77777777" w:rsidR="00896005" w:rsidRPr="00B475D7" w:rsidRDefault="00896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96005" w:rsidRDefault="00896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B4040A"/>
    <w:multiLevelType w:val="hybridMultilevel"/>
    <w:tmpl w:val="7C94A458"/>
    <w:lvl w:ilvl="0" w:tplc="67800A56">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6CE560C3"/>
    <w:multiLevelType w:val="hybridMultilevel"/>
    <w:tmpl w:val="CE0C2538"/>
    <w:lvl w:ilvl="0" w:tplc="5074F75E">
      <w:start w:val="1"/>
      <w:numFmt w:val="lowerLetter"/>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39"/>
  </w:num>
  <w:num w:numId="3">
    <w:abstractNumId w:val="2"/>
  </w:num>
  <w:num w:numId="4">
    <w:abstractNumId w:val="1"/>
  </w:num>
  <w:num w:numId="5">
    <w:abstractNumId w:val="0"/>
  </w:num>
  <w:num w:numId="6">
    <w:abstractNumId w:val="57"/>
  </w:num>
  <w:num w:numId="7">
    <w:abstractNumId w:val="10"/>
  </w:num>
  <w:num w:numId="8">
    <w:abstractNumId w:val="13"/>
  </w:num>
  <w:num w:numId="9">
    <w:abstractNumId w:val="12"/>
  </w:num>
  <w:num w:numId="10">
    <w:abstractNumId w:val="20"/>
  </w:num>
  <w:num w:numId="11">
    <w:abstractNumId w:val="31"/>
  </w:num>
  <w:num w:numId="12">
    <w:abstractNumId w:val="23"/>
  </w:num>
  <w:num w:numId="13">
    <w:abstractNumId w:val="16"/>
  </w:num>
  <w:num w:numId="14">
    <w:abstractNumId w:val="50"/>
  </w:num>
  <w:num w:numId="15">
    <w:abstractNumId w:val="65"/>
  </w:num>
  <w:num w:numId="16">
    <w:abstractNumId w:val="24"/>
  </w:num>
  <w:num w:numId="17">
    <w:abstractNumId w:val="34"/>
  </w:num>
  <w:num w:numId="18">
    <w:abstractNumId w:val="25"/>
  </w:num>
  <w:num w:numId="19">
    <w:abstractNumId w:val="11"/>
  </w:num>
  <w:num w:numId="20">
    <w:abstractNumId w:val="30"/>
  </w:num>
  <w:num w:numId="21">
    <w:abstractNumId w:val="56"/>
  </w:num>
  <w:num w:numId="22">
    <w:abstractNumId w:val="54"/>
  </w:num>
  <w:num w:numId="23">
    <w:abstractNumId w:val="49"/>
  </w:num>
  <w:num w:numId="24">
    <w:abstractNumId w:val="42"/>
  </w:num>
  <w:num w:numId="25">
    <w:abstractNumId w:val="45"/>
  </w:num>
  <w:num w:numId="26">
    <w:abstractNumId w:val="7"/>
  </w:num>
  <w:num w:numId="27">
    <w:abstractNumId w:val="52"/>
  </w:num>
  <w:num w:numId="28">
    <w:abstractNumId w:val="19"/>
  </w:num>
  <w:num w:numId="29">
    <w:abstractNumId w:val="28"/>
  </w:num>
  <w:num w:numId="30">
    <w:abstractNumId w:val="18"/>
  </w:num>
  <w:num w:numId="31">
    <w:abstractNumId w:val="35"/>
  </w:num>
  <w:num w:numId="32">
    <w:abstractNumId w:val="26"/>
  </w:num>
  <w:num w:numId="33">
    <w:abstractNumId w:val="15"/>
  </w:num>
  <w:num w:numId="34">
    <w:abstractNumId w:val="53"/>
  </w:num>
  <w:num w:numId="35">
    <w:abstractNumId w:val="63"/>
  </w:num>
  <w:num w:numId="36">
    <w:abstractNumId w:val="32"/>
  </w:num>
  <w:num w:numId="37">
    <w:abstractNumId w:val="47"/>
  </w:num>
  <w:num w:numId="38">
    <w:abstractNumId w:val="58"/>
  </w:num>
  <w:num w:numId="39">
    <w:abstractNumId w:val="55"/>
  </w:num>
  <w:num w:numId="40">
    <w:abstractNumId w:val="64"/>
  </w:num>
  <w:num w:numId="41">
    <w:abstractNumId w:val="40"/>
  </w:num>
  <w:num w:numId="42">
    <w:abstractNumId w:val="48"/>
  </w:num>
  <w:num w:numId="43">
    <w:abstractNumId w:val="29"/>
  </w:num>
  <w:num w:numId="44">
    <w:abstractNumId w:val="17"/>
  </w:num>
  <w:num w:numId="45">
    <w:abstractNumId w:val="21"/>
  </w:num>
  <w:num w:numId="46">
    <w:abstractNumId w:val="46"/>
  </w:num>
  <w:num w:numId="47">
    <w:abstractNumId w:val="37"/>
  </w:num>
  <w:num w:numId="48">
    <w:abstractNumId w:val="33"/>
  </w:num>
  <w:num w:numId="49">
    <w:abstractNumId w:val="61"/>
  </w:num>
  <w:num w:numId="50">
    <w:abstractNumId w:val="41"/>
  </w:num>
  <w:num w:numId="51">
    <w:abstractNumId w:val="43"/>
  </w:num>
  <w:num w:numId="52">
    <w:abstractNumId w:val="62"/>
  </w:num>
  <w:num w:numId="53">
    <w:abstractNumId w:val="44"/>
  </w:num>
  <w:num w:numId="54">
    <w:abstractNumId w:val="51"/>
    <w:lvlOverride w:ilvl="0">
      <w:startOverride w:val="1"/>
    </w:lvlOverride>
  </w:num>
  <w:num w:numId="55">
    <w:abstractNumId w:val="38"/>
    <w:lvlOverride w:ilvl="0">
      <w:startOverride w:val="1"/>
    </w:lvlOverride>
  </w:num>
  <w:num w:numId="56">
    <w:abstractNumId w:val="51"/>
  </w:num>
  <w:num w:numId="57">
    <w:abstractNumId w:val="38"/>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59"/>
  </w:num>
  <w:num w:numId="62">
    <w:abstractNumId w:val="36"/>
  </w:num>
  <w:num w:numId="63">
    <w:abstractNumId w:val="27"/>
  </w:num>
  <w:num w:numId="64">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61833"/>
    <w:rsid w:val="000731B6"/>
    <w:rsid w:val="000740E8"/>
    <w:rsid w:val="00080477"/>
    <w:rsid w:val="000A4D1B"/>
    <w:rsid w:val="000B72AC"/>
    <w:rsid w:val="000C296F"/>
    <w:rsid w:val="000E6BF2"/>
    <w:rsid w:val="000E6D8E"/>
    <w:rsid w:val="000F4428"/>
    <w:rsid w:val="00150617"/>
    <w:rsid w:val="001761B0"/>
    <w:rsid w:val="001E6C7C"/>
    <w:rsid w:val="001F2392"/>
    <w:rsid w:val="00207D0F"/>
    <w:rsid w:val="002104B0"/>
    <w:rsid w:val="00226C84"/>
    <w:rsid w:val="002271F8"/>
    <w:rsid w:val="0026701E"/>
    <w:rsid w:val="002967F6"/>
    <w:rsid w:val="002A41F1"/>
    <w:rsid w:val="002A77C1"/>
    <w:rsid w:val="002B7AFF"/>
    <w:rsid w:val="002D42AB"/>
    <w:rsid w:val="002F131E"/>
    <w:rsid w:val="00302547"/>
    <w:rsid w:val="00322343"/>
    <w:rsid w:val="003A6D8D"/>
    <w:rsid w:val="003C15FC"/>
    <w:rsid w:val="004028DA"/>
    <w:rsid w:val="00404D7B"/>
    <w:rsid w:val="0040790B"/>
    <w:rsid w:val="00427453"/>
    <w:rsid w:val="00444056"/>
    <w:rsid w:val="0044512B"/>
    <w:rsid w:val="0044798C"/>
    <w:rsid w:val="0045565E"/>
    <w:rsid w:val="0045589E"/>
    <w:rsid w:val="00467581"/>
    <w:rsid w:val="00482BD3"/>
    <w:rsid w:val="00484457"/>
    <w:rsid w:val="00491F35"/>
    <w:rsid w:val="004A4535"/>
    <w:rsid w:val="004C33E9"/>
    <w:rsid w:val="004F7CEE"/>
    <w:rsid w:val="00512997"/>
    <w:rsid w:val="00514568"/>
    <w:rsid w:val="00515D17"/>
    <w:rsid w:val="00523A86"/>
    <w:rsid w:val="00552FBA"/>
    <w:rsid w:val="005570D9"/>
    <w:rsid w:val="005642B7"/>
    <w:rsid w:val="0057130D"/>
    <w:rsid w:val="00586772"/>
    <w:rsid w:val="005C6919"/>
    <w:rsid w:val="005E3059"/>
    <w:rsid w:val="0061290B"/>
    <w:rsid w:val="00627978"/>
    <w:rsid w:val="006473CB"/>
    <w:rsid w:val="00672733"/>
    <w:rsid w:val="0068399D"/>
    <w:rsid w:val="00694D31"/>
    <w:rsid w:val="006F7466"/>
    <w:rsid w:val="00701C68"/>
    <w:rsid w:val="007243C2"/>
    <w:rsid w:val="007326A8"/>
    <w:rsid w:val="007568AF"/>
    <w:rsid w:val="00772FF3"/>
    <w:rsid w:val="0078404D"/>
    <w:rsid w:val="007A4E10"/>
    <w:rsid w:val="007B6766"/>
    <w:rsid w:val="007D5A18"/>
    <w:rsid w:val="007E7F70"/>
    <w:rsid w:val="00805A0A"/>
    <w:rsid w:val="00817224"/>
    <w:rsid w:val="0082597F"/>
    <w:rsid w:val="00825AB2"/>
    <w:rsid w:val="00840A71"/>
    <w:rsid w:val="00856346"/>
    <w:rsid w:val="00864DB3"/>
    <w:rsid w:val="00882EF1"/>
    <w:rsid w:val="008846A9"/>
    <w:rsid w:val="0089511D"/>
    <w:rsid w:val="00896005"/>
    <w:rsid w:val="008B710B"/>
    <w:rsid w:val="009008F0"/>
    <w:rsid w:val="009239B4"/>
    <w:rsid w:val="009928F7"/>
    <w:rsid w:val="00993E27"/>
    <w:rsid w:val="009B2BE1"/>
    <w:rsid w:val="009B7B93"/>
    <w:rsid w:val="009C4AE8"/>
    <w:rsid w:val="009E2460"/>
    <w:rsid w:val="00A25839"/>
    <w:rsid w:val="00A34889"/>
    <w:rsid w:val="00A47DFF"/>
    <w:rsid w:val="00A5463B"/>
    <w:rsid w:val="00A611A1"/>
    <w:rsid w:val="00A6470B"/>
    <w:rsid w:val="00A804CC"/>
    <w:rsid w:val="00A86215"/>
    <w:rsid w:val="00A87DC4"/>
    <w:rsid w:val="00A92079"/>
    <w:rsid w:val="00AA680A"/>
    <w:rsid w:val="00AD3394"/>
    <w:rsid w:val="00AE5EEB"/>
    <w:rsid w:val="00AE6FDB"/>
    <w:rsid w:val="00B00123"/>
    <w:rsid w:val="00B011C3"/>
    <w:rsid w:val="00B05B48"/>
    <w:rsid w:val="00B20FA9"/>
    <w:rsid w:val="00B2217B"/>
    <w:rsid w:val="00B2261A"/>
    <w:rsid w:val="00B24B49"/>
    <w:rsid w:val="00B44E07"/>
    <w:rsid w:val="00B97CF3"/>
    <w:rsid w:val="00B97E4A"/>
    <w:rsid w:val="00BC349D"/>
    <w:rsid w:val="00BC47F3"/>
    <w:rsid w:val="00BC5A75"/>
    <w:rsid w:val="00BD11A4"/>
    <w:rsid w:val="00BD28FB"/>
    <w:rsid w:val="00BD5D76"/>
    <w:rsid w:val="00BD7A3C"/>
    <w:rsid w:val="00C00E74"/>
    <w:rsid w:val="00C01278"/>
    <w:rsid w:val="00C012D1"/>
    <w:rsid w:val="00C15F45"/>
    <w:rsid w:val="00C57950"/>
    <w:rsid w:val="00CC3070"/>
    <w:rsid w:val="00CC4DBD"/>
    <w:rsid w:val="00CC5E5A"/>
    <w:rsid w:val="00CD7A66"/>
    <w:rsid w:val="00CE44C8"/>
    <w:rsid w:val="00CE6DB9"/>
    <w:rsid w:val="00D05F80"/>
    <w:rsid w:val="00D07418"/>
    <w:rsid w:val="00D25645"/>
    <w:rsid w:val="00D43715"/>
    <w:rsid w:val="00D52E0C"/>
    <w:rsid w:val="00D54CB9"/>
    <w:rsid w:val="00D60108"/>
    <w:rsid w:val="00D64C8C"/>
    <w:rsid w:val="00D66C61"/>
    <w:rsid w:val="00DA64E9"/>
    <w:rsid w:val="00DB18B0"/>
    <w:rsid w:val="00DC41EC"/>
    <w:rsid w:val="00DF3869"/>
    <w:rsid w:val="00E14C83"/>
    <w:rsid w:val="00E23EB0"/>
    <w:rsid w:val="00E26153"/>
    <w:rsid w:val="00E37F70"/>
    <w:rsid w:val="00E44A74"/>
    <w:rsid w:val="00E52C3B"/>
    <w:rsid w:val="00E61C91"/>
    <w:rsid w:val="00E65A66"/>
    <w:rsid w:val="00EB4309"/>
    <w:rsid w:val="00ED413D"/>
    <w:rsid w:val="00EE25EC"/>
    <w:rsid w:val="00EF4D12"/>
    <w:rsid w:val="00F171C1"/>
    <w:rsid w:val="00F23B84"/>
    <w:rsid w:val="00F30409"/>
    <w:rsid w:val="00F53CCA"/>
    <w:rsid w:val="00F62534"/>
    <w:rsid w:val="00F755FF"/>
    <w:rsid w:val="00F7689B"/>
    <w:rsid w:val="00F77180"/>
    <w:rsid w:val="00F90BE8"/>
    <w:rsid w:val="00FA3840"/>
    <w:rsid w:val="00FA5390"/>
    <w:rsid w:val="00FA66A6"/>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19F5-72EE-437B-80E3-DED99A40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6874</Words>
  <Characters>41245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48</cp:revision>
  <cp:lastPrinted>2016-11-15T13:45:00Z</cp:lastPrinted>
  <dcterms:created xsi:type="dcterms:W3CDTF">2016-08-18T09:02:00Z</dcterms:created>
  <dcterms:modified xsi:type="dcterms:W3CDTF">2016-11-15T13:46:00Z</dcterms:modified>
</cp:coreProperties>
</file>