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194C8153" w:rsidR="002A0874" w:rsidRDefault="00115C9B" w:rsidP="0011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L.dz.RS/EP/</w:t>
      </w:r>
      <w:r w:rsidR="0010630F">
        <w:rPr>
          <w:rFonts w:ascii="Times New Roman" w:hAnsi="Times New Roman" w:cs="Times New Roman"/>
        </w:rPr>
        <w:t>69</w:t>
      </w:r>
      <w:r w:rsidR="00924945">
        <w:rPr>
          <w:rFonts w:ascii="Times New Roman" w:hAnsi="Times New Roman" w:cs="Times New Roman"/>
        </w:rPr>
        <w:t>/2017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D52042">
        <w:rPr>
          <w:rFonts w:ascii="Times New Roman" w:hAnsi="Times New Roman" w:cs="Times New Roman"/>
        </w:rPr>
        <w:t>27.10</w:t>
      </w:r>
      <w:r w:rsidR="005617AE">
        <w:rPr>
          <w:rFonts w:ascii="Times New Roman" w:hAnsi="Times New Roman" w:cs="Times New Roman"/>
        </w:rPr>
        <w:t>.2017 r.</w:t>
      </w:r>
    </w:p>
    <w:p w14:paraId="2BD5CFDE" w14:textId="77777777" w:rsidR="002A0874" w:rsidRPr="002A0874" w:rsidRDefault="002A0874" w:rsidP="00EE7BE3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EE7BE3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07F0B1A1" w:rsidR="009B3A17" w:rsidRPr="005617AE" w:rsidRDefault="009B3A17" w:rsidP="00EE7BE3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</w:p>
    <w:p w14:paraId="098BF559" w14:textId="562BAD6B" w:rsidR="009B3A17" w:rsidRDefault="009B3A17" w:rsidP="00EE7BE3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CA6BDC" w:rsidRPr="00CA6BDC">
        <w:rPr>
          <w:rFonts w:ascii="Times New Roman" w:hAnsi="Times New Roman" w:cs="Times New Roman"/>
          <w:b/>
        </w:rPr>
        <w:t xml:space="preserve">dostawę soczewek i akcesoriów do operacji przedniego </w:t>
      </w:r>
      <w:r w:rsidR="00CA6BDC">
        <w:rPr>
          <w:rFonts w:ascii="Times New Roman" w:hAnsi="Times New Roman" w:cs="Times New Roman"/>
          <w:b/>
        </w:rPr>
        <w:br/>
      </w:r>
      <w:r w:rsidR="00CA6BDC" w:rsidRPr="00CA6BDC">
        <w:rPr>
          <w:rFonts w:ascii="Times New Roman" w:hAnsi="Times New Roman" w:cs="Times New Roman"/>
          <w:b/>
        </w:rPr>
        <w:t>i tylnego dna oka dla potrzeb bloku operacyjnego okulistycznego</w:t>
      </w:r>
    </w:p>
    <w:p w14:paraId="3D38C0F8" w14:textId="77777777" w:rsidR="0037039B" w:rsidRPr="0037039B" w:rsidRDefault="0037039B" w:rsidP="00EE7BE3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EE7BE3">
      <w:pPr>
        <w:jc w:val="both"/>
        <w:rPr>
          <w:rFonts w:ascii="Times New Roman" w:hAnsi="Times New Roman" w:cs="Times New Roman"/>
        </w:rPr>
      </w:pPr>
    </w:p>
    <w:p w14:paraId="3B9E90A2" w14:textId="77777777" w:rsidR="00CA6BDC" w:rsidRDefault="00CA6BDC" w:rsidP="00CA6BDC">
      <w:pPr>
        <w:jc w:val="both"/>
        <w:rPr>
          <w:rFonts w:ascii="Times New Roman" w:hAnsi="Times New Roman" w:cs="Times New Roman"/>
        </w:rPr>
      </w:pPr>
      <w:r w:rsidRPr="00CA6BDC">
        <w:rPr>
          <w:rFonts w:ascii="Times New Roman" w:hAnsi="Times New Roman" w:cs="Times New Roman"/>
        </w:rPr>
        <w:t xml:space="preserve">(zadanie nr 1, pkt. 9) Czy Zamawiający dopuści materiał </w:t>
      </w:r>
      <w:proofErr w:type="spellStart"/>
      <w:r w:rsidRPr="00CA6BDC">
        <w:rPr>
          <w:rFonts w:ascii="Times New Roman" w:hAnsi="Times New Roman" w:cs="Times New Roman"/>
        </w:rPr>
        <w:t>wiskoelastyczny</w:t>
      </w:r>
      <w:proofErr w:type="spellEnd"/>
      <w:r w:rsidRPr="00CA6BDC">
        <w:rPr>
          <w:rFonts w:ascii="Times New Roman" w:hAnsi="Times New Roman" w:cs="Times New Roman"/>
        </w:rPr>
        <w:t xml:space="preserve"> o lepkości 30 000mPas? </w:t>
      </w:r>
    </w:p>
    <w:p w14:paraId="074B7035" w14:textId="7F2D4D1E" w:rsidR="00CA6BDC" w:rsidRPr="00CA6BDC" w:rsidRDefault="00CA6BDC" w:rsidP="00CA6B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Tak.</w:t>
      </w:r>
    </w:p>
    <w:p w14:paraId="4D1F6D05" w14:textId="77777777" w:rsidR="00CA6BDC" w:rsidRPr="00CA6BDC" w:rsidRDefault="00CA6BDC" w:rsidP="00CA6BDC">
      <w:pPr>
        <w:jc w:val="both"/>
        <w:rPr>
          <w:rFonts w:ascii="Times New Roman" w:hAnsi="Times New Roman" w:cs="Times New Roman"/>
        </w:rPr>
      </w:pPr>
      <w:r w:rsidRPr="00CA6BDC">
        <w:rPr>
          <w:rFonts w:ascii="Times New Roman" w:hAnsi="Times New Roman" w:cs="Times New Roman"/>
        </w:rPr>
        <w:t xml:space="preserve">(zadanie nr 1, pkt. 11) Czy Zamawiający dopuści materiał </w:t>
      </w:r>
      <w:proofErr w:type="spellStart"/>
      <w:r w:rsidRPr="00CA6BDC">
        <w:rPr>
          <w:rFonts w:ascii="Times New Roman" w:hAnsi="Times New Roman" w:cs="Times New Roman"/>
        </w:rPr>
        <w:t>wiskoelastyczny</w:t>
      </w:r>
      <w:proofErr w:type="spellEnd"/>
      <w:r w:rsidRPr="00CA6BDC">
        <w:rPr>
          <w:rFonts w:ascii="Times New Roman" w:hAnsi="Times New Roman" w:cs="Times New Roman"/>
        </w:rPr>
        <w:t xml:space="preserve"> o lepkości 300 000mPas? </w:t>
      </w:r>
    </w:p>
    <w:p w14:paraId="5D8609F1" w14:textId="77777777" w:rsidR="00CA6BDC" w:rsidRPr="00CA6BDC" w:rsidRDefault="00CA6BDC" w:rsidP="00CA6B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Tak.</w:t>
      </w:r>
    </w:p>
    <w:p w14:paraId="49A62E4F" w14:textId="5D31DA50" w:rsidR="00CA6BDC" w:rsidRPr="00CA6BDC" w:rsidRDefault="00CA6BDC" w:rsidP="00CA6BD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A6BDC">
        <w:rPr>
          <w:rFonts w:ascii="Times New Roman" w:hAnsi="Times New Roman" w:cs="Times New Roman"/>
        </w:rPr>
        <w:t>(zadanie nr  1, pkt. 13-18 oraz zadanie nr 2 pkt. 1) Ze względu na konieczność uruchomienia produkcji zestawów operacyjnych przez producenta Czy Zamawiający wyrazi zgodę na wydłużenie czasu realizacji pierwszej dostawy do 3tygodni od daty podpisania umowy a do tego czasu dostawa zestawów o podobnym składzie?</w:t>
      </w:r>
    </w:p>
    <w:p w14:paraId="7A384EBE" w14:textId="77777777" w:rsidR="00CA6BDC" w:rsidRPr="00CA6BDC" w:rsidRDefault="00CA6BDC" w:rsidP="00CA6B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Tak.</w:t>
      </w:r>
    </w:p>
    <w:p w14:paraId="7F053F00" w14:textId="77777777" w:rsidR="00EE7BE3" w:rsidRDefault="00EE7BE3" w:rsidP="00EE7BE3">
      <w:pPr>
        <w:jc w:val="both"/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EE7BE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C8053" w14:textId="77777777" w:rsidR="001D0325" w:rsidRDefault="001D0325" w:rsidP="00BB1BD7">
      <w:r>
        <w:separator/>
      </w:r>
    </w:p>
  </w:endnote>
  <w:endnote w:type="continuationSeparator" w:id="0">
    <w:p w14:paraId="62EE4B6A" w14:textId="77777777" w:rsidR="001D0325" w:rsidRDefault="001D032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1027" w14:textId="77777777" w:rsidR="001D0325" w:rsidRDefault="001D0325" w:rsidP="00BB1BD7">
      <w:r>
        <w:separator/>
      </w:r>
    </w:p>
  </w:footnote>
  <w:footnote w:type="continuationSeparator" w:id="0">
    <w:p w14:paraId="16BAE7B4" w14:textId="77777777" w:rsidR="001D0325" w:rsidRDefault="001D032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10630F"/>
    <w:rsid w:val="00115C9B"/>
    <w:rsid w:val="001D0325"/>
    <w:rsid w:val="002952E6"/>
    <w:rsid w:val="002A0874"/>
    <w:rsid w:val="002E16FD"/>
    <w:rsid w:val="0037039B"/>
    <w:rsid w:val="003E39E8"/>
    <w:rsid w:val="004C1CF6"/>
    <w:rsid w:val="004E08A7"/>
    <w:rsid w:val="005054EC"/>
    <w:rsid w:val="00552218"/>
    <w:rsid w:val="0056156F"/>
    <w:rsid w:val="005617AE"/>
    <w:rsid w:val="00584EE4"/>
    <w:rsid w:val="005C3C60"/>
    <w:rsid w:val="005E6112"/>
    <w:rsid w:val="005F1429"/>
    <w:rsid w:val="0060760B"/>
    <w:rsid w:val="006E5948"/>
    <w:rsid w:val="0070292A"/>
    <w:rsid w:val="00730234"/>
    <w:rsid w:val="00750E36"/>
    <w:rsid w:val="00753611"/>
    <w:rsid w:val="007D5A68"/>
    <w:rsid w:val="007E06FD"/>
    <w:rsid w:val="00836A7D"/>
    <w:rsid w:val="008D66C7"/>
    <w:rsid w:val="00914F55"/>
    <w:rsid w:val="00924945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B1BD7"/>
    <w:rsid w:val="00CA6BDC"/>
    <w:rsid w:val="00CC0C89"/>
    <w:rsid w:val="00CC24A9"/>
    <w:rsid w:val="00CF1121"/>
    <w:rsid w:val="00CF2EC0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9072-EE8D-4528-AE01-4696F123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2017-10-27T10:42:00Z</cp:lastPrinted>
  <dcterms:created xsi:type="dcterms:W3CDTF">2017-10-27T10:42:00Z</dcterms:created>
  <dcterms:modified xsi:type="dcterms:W3CDTF">2017-10-27T10:42:00Z</dcterms:modified>
</cp:coreProperties>
</file>