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Ogłoszenie nr 603020-N-2017 z dnia 2017-10-23 r. </w:t>
      </w:r>
    </w:p>
    <w:p w:rsidR="006D6786" w:rsidRPr="006D6786" w:rsidRDefault="006D6786" w:rsidP="006D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Regionalny Szpital w Kołobrzegu: Dostawa materiałów opatrunkowych i obłożeń oraz materiałów do sterylizacji dla potrzeb Regionalnego Szpitala w Kołobrzegu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OGŁOSZENIE O ZAMÓWIENIU - Dostawy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Zamieszczanie ogłoszenia: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Zamieszczanie obowiązkowe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Ogłoszenie dotyczy: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Zamówienia publicznego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Zamówienie dotyczy projektu lub programu współfinansowanego ze środków Unii Europejskiej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Nazwa projektu lub programu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 zamówienie mogą ubiegać się wyłącznie zakłady pracy chronionej oraz wykonawcy, których działalność, lub działalność ich wyodrębnionych organizacyjnie jednostek, które będą realizowały zamówienie, obejmuje społeczną i zawodową integrację osób będących członkami grup społecznie marginalizowanych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minimalny procentowy wskaźnik zatrudnienia osób należących do jednej lub więcej kategorii, o których mowa w art. 22 ust. 2 ustawy Pzp, nie mniejszy niż 30%, osób zatrudnionych przez zakłady pracy chronionej lub wykonawców albo ich jednostki (w %)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SEKCJA I: ZAMAWIAJĄCY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centralny zamawiający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przeprowadza podmiot, któremu zamawiający powierzył/powierzyli przeprowadzenie postępowania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na temat podmiotu któremu zamawiający powierzył/powierzyli prowadzenie postępowania: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Postępowanie jest przeprowadzane wspólnie przez zamawiających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Jeżeli tak, należy wymienić zamawiających, którzy wspólnie przeprowadzają postępowanie oraz podać adresy ich siedzib, krajowe numery identyfikacyjne oraz osoby do kontaktów wraz z danymi do kontaktów: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Postępowanie jest przeprowadzane wspólnie z zamawiającymi z innych państw członkowskich Unii Europejskiej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 przypadku przeprowadzania postępowania wspólnie z zamawiającymi z innych państw członkowskich Unii Europejskiej – mające zastosowanie krajowe prawo zamówień publicznych: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1) NAZWA I ADRES: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Regionalny Szpital w Kołobrzegu, krajowy numer identyfikacyjny 31149600000, ul. ul. Łopuskiego  , 78100   Kołobrzeg, woj. zachodniopomorskie, państwo Polska, tel. 943 530 262, e-mail Monika.Derwisz@szpital.kolobrzeg.pl, faks 943 554 408.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 (URL): www.szpital.kolobrzeg.pl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profilu nabywcy: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Adres strony internetowej pod którym można uzyskać dostęp do narzędzi i urządzeń lub formatów plików, które nie są ogólnie dostępne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 2) RODZAJ ZAMAWIAJĄCEGO: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Inny (proszę określić):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Samodzielny Publiczny Zakład Opieki Zdrowotnej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I.3) WSPÓLNE UDZIELANIE ZAMÓWIENIA </w:t>
      </w:r>
      <w:r w:rsidRPr="006D6786">
        <w:rPr>
          <w:rFonts w:ascii="Times New Roman" w:eastAsia="Times New Roman" w:hAnsi="Times New Roman" w:cs="Times New Roman"/>
          <w:b/>
          <w:bCs/>
          <w:i/>
          <w:iCs/>
          <w:sz w:val="24"/>
          <w:szCs w:val="24"/>
          <w:lang w:eastAsia="pl-PL"/>
        </w:rPr>
        <w:t>(jeżeli dotyczy)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Podział obowiązków między zamawiającymi w przypadku wspólnego przeprowadzania postępowania, w tym w przypadku wspólnego przeprowadzania postępowania z zamawiającymi z innych państw członkowskich Unii Europejskiej (który z zamawiających jest odpowiedzialny za przeprowadzenie postępowania, czy i w jakim zakresie za przeprowadzenie postępowania odpowiadają pozostali zamawiający, czy zamówienie będzie udzielane przez każdego z zamawiających indywidualnie, czy zamówienie zostanie udzielone w imieniu i na rzecz pozostałych zamawiających):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I.4) KOMUNIKACJA: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Nieograniczony, pełny i bezpośredni dostęp do dokumentów z postępowania można uzyskać pod adresem (URL)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Adres strony internetowej, na której zamieszczona będzie specyfikacja istotnych warunków zamówienia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www.szpital.kolobrzeg.pl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Dostęp do dokumentów z postępowania jest ograniczony - więcej informacji można uzyskać pod adresem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należy przesyłać: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Elektronicznie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Dopuszczone jest przesłanie ofert lub wniosków o dopuszczenie do udziału w postępowaniu w inny sposób: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Wymagane jest przesłanie ofert lub wniosków o dopuszczenie do udziału w postępowaniu w inny sposób: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Inny sposób: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formie pisemnej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Regionalny Szpital w Kołobrzegu ul. Łopuskiego 31-33, 78-100 Kołobrzeg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Komunikacja elektroniczna wymaga korzystania z narzędzi i urządzeń lub formatów plików, które nie są ogólnie dostępne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Nieograniczony, pełny, bezpośredni i bezpłatny dostęp do tych narzędzi można uzyskać pod adresem: (URL)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II: PRZEDMIOT ZAMÓWIENIA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II.1) Nazwa nadana zamówieniu przez zamawiającego: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Dostawa materiałów opatrunkowych i obłożeń oraz materiałów do sterylizacji dla potrzeb Regionalnego Szpitala w Kołobrzegu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Numer referencyjny: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Przed wszczęciem postępowania o udzielenie zamówienia przeprowadzono dialog techniczny </w:t>
      </w:r>
    </w:p>
    <w:p w:rsidR="006D6786" w:rsidRPr="006D6786" w:rsidRDefault="006D6786" w:rsidP="006D67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II.2) Rodzaj zamówienia: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Dostawy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II.3) Informacja o możliwości składania ofert częściowych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podzielone jest na części: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Tak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Oferty lub wnioski o dopuszczenie do udziału w postępowaniu można składać w odniesieniu do: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wszystkich części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Zamawiający zastrzega sobie prawo do udzielenia łącznie następujących części lub grup części: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Maksymalna liczba części zamówienia, na które może zostać udzielone zamówienie jednemu wykonawcy: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II.4)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 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 określenie zapotrzebowania na innowacyjny produkt, usługę lub roboty budowlane: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1. Dostawa materiałów opatrunkowych i obłożeń oraz materiałów do sterylizacji dla potrzeb Regionalnego Szpitala w Kołobrzegu. Szczegółowy opis przedmiotu zamówienia został określony w załączniku nr 1 – formularz cenowy. 2. Zamawiający przewiduje możliwość składania ofert częściowych. Przedmiot zamówienia został podzielony na 8 części.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II.5) Główny kod CPV: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Dodatkowe kody CPV: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II.6) Całkowita wartość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(jeżeli zamawiający podaje informacje o wartości zamówienia)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 przypadku umów ramowych lub dynamicznego systemu zakupów – szacunkowa całkowita maksymalna wartość w całym okresie obowiązywania umowy ramowej lub dynamicznego systemu zakupów)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II.7) Czy przewiduje się udzielenie zamówień, o których mowa w art. 67 ust. 1 pkt 6 i 7 lub w art. 134 ust. 6 pkt 3 ustawy Pzp: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przedmiotu, wielkości lub zakresu oraz warunków na jakich zostaną udzielone zamówienia, o których mowa w art. 67 ust. 1 pkt 6 lub w art. 134 ust. 6 pkt 3 ustawy Pzp: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II.8) Okres, w którym realizowane będzie zamówienie lub okres, na który została zawarta umowa ramowa lub okres, na który został ustanowiony dynamiczny system zakupów: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miesiącach:   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dniach: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lub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 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 lub 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zakończenia: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2019-08-13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3"/>
        <w:gridCol w:w="1537"/>
        <w:gridCol w:w="1689"/>
        <w:gridCol w:w="1729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miesiącach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Okres w dniach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rozpoczęcia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Data zakończenia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2019-08-13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II.9) Informacje dodatkowe: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SEKCJA III: INFORMACJE O CHARAKTERZE PRAWNYM, EKONOMICZNYM, FINANSOWYM I TECHNICZNYM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III.1) WARUNKI UDZIAŁU W POSTĘPOWANIU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III.1.1) Kompetencje lub uprawnienia do prowadzenia określonej działalności zawodowej, o ile wynika to z odrębnych przepisów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III.1.2) Sytuacja finansowa lub ekonomiczna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Wykonawca jest ubezpieczony od odpowiedzialności cywilnej w zakresie prowadzonej działalności związanej z przedmiotem zamówienia na sumę gwarancyjną nie mniejszą niż 200 000 zł (słownie: dwieście tysięcy złotych).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III.1.3) Zdolność techniczna lub zawodowa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Określenie warunków: Wykonawca spełni warunek jeżeli wykaże, że zrealizował co najmniej 2 dostawy w zakresie przedmiotu zamówienia w okresie ostatnich trzech lat przed upływem terminu składania ofert, a jeżeli okres prowadzenia działalności jest krótszy - w tym okresie, z podaniem ich wartości, przedmiotu, dat wykonania i odbiorców, oraz załączeniem dokumentu potwierdzającego, że dostawy te zostały wykonane lub są wykonywane należycie, przy czym dowodami, o których mowa są referencję bądź inne dokumenty wystawione przez podmiot, na rzecz którego dostawy były wykonywane, a jeżeli z uzasadnionej przyczyny o obiektywnym charakterze wykonawca nie jest w stanie uzyskać tych dokumentów – oświadczenie wykonawcy.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Zamawiający wymaga od wykonawców wskazania w ofercie lub we wniosku o dopuszczenie do udziału w postępowaniu imion i nazwisk osób wykonujących czynności przy realizacji zamówienia wraz z informacją o kwalifikacjach zawodowych lub doświadczeniu tych osób: 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III.2) PODSTAWY WYKLUCZENIA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III.2.1) Podstawy wykluczenia określone w art. 24 ust. 1 ustawy Pzp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III.2.2) Zamawiający przewiduje wykluczenie wykonawcy na podstawie art. 24 ust. 5 ustawy Pzp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Zamawiający przewiduje następujące fakultatywne podstawy wykluczenia: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III.3) WYKAZ OŚWIADCZEŃ SKŁADANYCH PRZEZ WYKONAWCĘ W CELU WSTĘPNEGO POTWIERDZENIA, ŻE NIE PODLEGA ON WYKLUCZENIU ORAZ SPEŁNIA WARUNKI UDZIAŁU W POSTĘPOWANIU ORAZ SPEŁNIA KRYTERIA SELEKCJI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niepodleganiu wykluczeniu oraz spełnianiu warunków udziału w postępowaniu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Oświadczenie o spełnianiu kryteriów selekcji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III.4) WYKAZ OŚWIADCZEŃ LUB DOKUMENTÓW , SKŁADANYCH PRZEZ WYKONAWCĘ W POSTĘPOWANIU NA WEZWANIE ZAMAWIAJACEGO W CELU POTWIERDZENIA OKOLICZNOŚCI, O KTÓRYCH MOWA W ART. 25 UST. 1 PKT 3 USTAWY PZP: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- Aktualny odpis z właściwego rejestru lub z centralnej ewidencji i informacji o działalności gospodarczej, jeżeli odrębne przepisy wymagają wpisu do rejestru lub ewidencji, w celu wykazania braku podstaw do wykluczenia w oparciu o art. 24 ust. 1 pkt 2 ustawy, wystawione nie wcześniej niż 6 miesięcy przed upływem terminu składania ofert.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III.5) WYKAZ OŚWIADCZEŃ LUB DOKUMENTÓW SKŁADANYCH PRZEZ WYKONAWCĘ W POSTĘPOWANIU NA WEZWANIE ZAMAWIAJACEGO W CELU POTWIERDZENIA OKOLICZNOŚCI, O KTÓRYCH MOWA W ART. 25 UST. 1 PKT 1 USTAWY PZP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III.5.1) W ZAKRESIE SPEŁNIANIA WARUNKÓW UDZIAŁU W POSTĘPOWANIU: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a) W celu potwierdzenia warunku udziału dotyczącego sytuacji ekonomicznej i finansowej Wykonawca winien przedłożyć opłaconą polisę, a w przypadku jej braku innego dokumentu potwierdzającego, że Wykonawca jest ubezpieczony od odpowiedzialności cywilnej w zakresie prowadzonej działalności związanej z przedmiotem zamówienia na sumę gwarancyjną nie mniejszą niż 200 000 zł (słownie: dwieście tysięcy złotych) – należy dołączyć dowód opłacenia polisy. b) W celu potwierdzenia spełniania warunku udziału dotyczącego zdolności technicznej lub zawodowej wymagane jest wykazanie przez wykonawcę realizacji co najmniej 2 dostaw w zakresie przedmiotu zamówienia w okresie ostatnich trzech lat przed upływem terminu składania ofert, a jeżeli okres prowadzenia działalności jest krótszy - w tym okresie - wykaz wykonanych dostaw, a w przypadku świadczeń okresowych lub ciągłych również wykonywanych, dostaw w zakresie niezbędnym do wykazania spełniania warunku wiedzy i doświadczenia w okresie ostatnich trzech lat przed upływem terminu składania ofert albo wniosków o dopuszczenie do udziału w postępowaniu, a jeżeli okres prowadzenia działalności jest krótszy - w tym okresie, z podaniem ich wartości, przedmiotu, dat wykonania i odbiorców, oraz załączeniem dokumentu (zgodnych z Rozporządzeniem Ministra Rozwoju z dnia 26 lipca 2016r. DZ. U. z dnia 27 lipca 2016r. poz. 1126) potwierdzających, że dostawy zostały zrealizowane należycie.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III.5.2) W ZAKRESIE KRYTERIÓW SELEKCJI: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III.6) WYKAZ OŚWIADCZEŃ LUB DOKUMENTÓW SKŁADANYCH PRZEZ WYKONAWCĘ W POSTĘPOWANIU NA WEZWANIE ZAMAWIAJACEGO W CELU POTWIERDZENIA OKOLICZNOŚCI, O KTÓRYCH MOWA W ART. 25 UST. 1 PKT 2 USTAWY PZP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III.7) INNE DOKUMENTY NIE WYMIENIONE W pkt III.3) - III.6)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lastRenderedPageBreak/>
        <w:t xml:space="preserve">SEKCJA IV: PROCEDURA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IV.1) OPIS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IV.1.1) Tryb udzielenia zamówienia: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Przetarg nieograniczony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IV.1.2) Zamawiający żąda wniesienia wadium: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na temat wadium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IV.1.3) Przewiduje się udzielenie zaliczek na poczet wykonania zamówienia: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udzielania zaliczek: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IV.1.4) Wymaga się złożenia ofert w postaci katalogów elektronicznych lub dołączenia do ofert katalogów elektronicznych: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 w postaci katalogów elektronicznych lub dołączenia do ofert katalogów elektronicznych: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IV.1.5.) Wymaga się złożenia oferty wariantowej: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Dopuszcza się złożenie oferty wariantowej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Złożenie oferty wariantowej dopuszcza się tylko z jednoczesnym złożeniem oferty zasadniczej: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IV.1.6) Przewidywana liczba wykonawców, którzy zostaną zaproszeni do udziału w postępowaniu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ograniczony, negocjacje z ogłoszeniem, dialog konkurencyjny, partnerstwo innowacyjne)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Liczba wykonawców  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Przewidywana minimalna liczba wykonawców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Maksymalna liczba wykonawców  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Kryteria selekcji wykonawców: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IV.1.7) Informacje na temat umowy ramowej lub dynamicznego systemu zakupów: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Umowa ramowa będzie zawarta: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przewiduje się ograniczenie liczby uczestników umowy ramowej: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Przewidziana maksymalna liczba uczestników umowy ramowej: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Zamówienie obejmuje ustanowienie dynamicznego systemu zakupów: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  <w:t xml:space="preserve">Adres strony internetowej, na której będą zamieszczone dodatkowe informacje dotyczące dynamicznego systemu zakupów: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 ramach umowy ramowej/dynamicznego systemu zakupów dopuszcza się złożenie ofert w formie katalogów elektronicznych: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Przewiduje się pobranie ze złożonych katalogów elektronicznych informacji potrzebnych do sporządzenia ofert w ramach umowy ramowej/dynamicznego systemu zakupów: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IV.1.8) Aukcja elektroniczna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Przewidziane jest przeprowadzenie aukcji elektronicznej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(przetarg nieograniczony, przetarg ograniczony, negocjacje z ogłoszeniem)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adres strony internetowej, na której aukcja będzie prowadzona: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Należy wskazać elementy, których wartości będą przedmiotem aukcji elektronicznej: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ograniczenia co do przedstawionych wartości, wynikające z opisu przedmiotu zamówienia: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podać, które informacje zostaną udostępnione wykonawcom w trakcie aukcji elektronicznej oraz jaki będzie termin ich udostępnienia: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przebiegu aukcji elektronicznej: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Jaki jest przewidziany sposób postępowania w toku aukcji elektronicznej i jakie będą warunki, na jakich wykonawcy będą mogli licytować (minimalne wysokości postąpień):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dotyczące wykorzystywanego sprzętu elektronicznego, rozwiązań i specyfikacji technicznych w zakresie połączeń: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rejestracji i identyfikacji wykonawców w aukcji elektronicznej: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o liczbie etapów aukcji elektronicznej i czasie ich trwania: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Czas trwania: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Czy wykonawcy, którzy nie złożyli nowych postąpień, zostaną zakwalifikowani do następnego etapu: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Warunki zamknięcia aukcji elektronicznej: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IV.2) KRYTERIA OCENY OFERT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IV.2.1) Kryteria oceny ofert: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IV.2.2) Kryteria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8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IV.2.3) Zastosowanie procedury, o której mowa w art. 24aa ust. 1 ustawy Pzp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(przetarg nieograniczony)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Tak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IV.3) Negocjacje z ogłoszeniem, dialog konkurencyjny, partnerstwo innowacyjne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IV.3.1) Informacje na temat negocjacji z ogłoszeniem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Minimalne wymagania, które muszą spełniać wszystkie oferty: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Przewidziane jest zastrzeżenie prawa do udzielenia zamówienia na podstawie ofert wstępnych bez przeprowadzenia negocjacji 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Przewidziany jest podział negocjacji na etapy w celu ograniczenia liczby ofert: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negocjacji (w tym liczbę etapów):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IV.3.2) Informacje na temat dialogu konkurencyjnego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Opis potrzeb i wymagań zamawiającego lub informacja o sposobie uzyskania tego opisu: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Informacja o wysokości nagród dla wykonawców, którzy podczas dialogu konkurencyjnego przedstawili rozwiązania stanowiące podstawę do składania ofert, jeżeli zamawiający przewiduje nagrody: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Wstępny harmonogram postępowania: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dialogu na etapy w celu ograniczenia liczby rozwiązań: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podać informacje na temat etapów dialogu: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IV.3.3) Informacje na temat partnerstwa innowacyjnego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Elementy opisu przedmiotu zamówienia definiujące minimalne wymagania, którym muszą odpowiadać wszystkie oferty: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Podział negocjacji na etapy w celu ograniczeniu liczby ofert podlegających negocjacjom poprzez zastosowanie kryteriów oceny ofert wskazanych w specyfikacji istotnych warunków zamówienia: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IV.4) Licytacja elektroniczna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Adres strony internetowej, na której będzie prowadzona licytacja elektroniczna: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Adres strony internetowej, na której jest dostępny opis przedmiotu zamówienia w licytacji elektronicznej: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Wymagania dotyczące rejestracji i identyfikacji wykonawców w licytacji elektronicznej, w tym wymagania techniczne urządzeń informatycznych: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Sposób postępowania w toku licytacji elektronicznej, w tym określenie minimalnych wysokości postąpień: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Informacje o liczbie etapów licytacji elektronicznej i czasie ich trwania: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Czas trwania: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Wykonawcy, którzy nie złożyli nowych postąpień, zostaną zakwalifikowani do następnego etapu: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Termin składania wniosków o dopuszczenie do udziału w licytacji elektronicznej: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godzina: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Termin otwarcia licytacji elektronicznej: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Termin i warunki zamknięcia licytacji elektronicznej: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Istotne dla stron postanowienia, które zostaną wprowadzone do treści zawieranej umowy w sprawie zamówienia publicznego, albo ogólne warunki umowy, albo wzór umowy: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Wymagania dotyczące zabezpieczenia należytego wykonania umowy: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Informacje dodatkowe: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IV.5) ZMIANA UMOWY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Przewiduje się istotne zmiany postanowień zawartej umowy w stosunku do treści oferty, na podstawie której dokonano wyboru wykonawcy: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Tak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Należy wskazać zakres, charakter zmian oraz warunki wprowadzenia zmian: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1. Działając na podstawie art. 144 Ustawy Prawo zamówień publicznych strony dopuszczają zmiany umowy w zakresie: 1) numeru katalogowego produktu 2) nazwy produktu przy zachowaniu jego parametrów 3) przedmiotowym / produkt zamienny 4) sposobu konfekcjonowania 5) liczby opakowań i ilości zamawianych towarów, w tym zmniejszenie ilości zamawianych towarów, ograniczenie asortymentu lub zmniejszenie ilości towarów jednego rodzaju z jednoczesnym zwiększeniem ilości innego rodzaju towarów wskazanych w umowie 6) wynagrodzenia wykonawcy, o ile nie powoduje zwiększenia wysokości zobowiązania Zamawiającego z tytułu realizacji przedmiotu umowy. 4. Działając na podstawie art. 142 ust. 5 strony dopuszczają możliwość zmian wysokości wynagrodzenia należnego wykonawcy, w przypadku zmiany: 1) stawki podatku od towarów i usług, 2) wysokości minimalnego wynagrodzenia za pracę albo wysokości minimalnej stawki godzinowej, ustalonych na podstawie przepisów ustawy z dnia 10 października 2002 r. o minimalnym wynagrodzeniu za pracę, 3) zasad podlegania ubezpieczeniom społecznym lub ubezpieczeniu zdrowotnemu lub wysokości stawki składki na ubezpieczenia społeczne lub zdrowotne - jeżeli zmiany te będą miały wpływ na koszty wykonania zamówienia przez wykonawcę.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IV.6) INFORMACJE ADMINISTRACYJNE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IV.6.1) Sposób udostępniania informacji o charakterze poufnym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 xml:space="preserve">(jeżeli dotyczy):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Środki służące ochronie informacji o charakterze poufnym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IV.6.2) Termin składania ofert lub wniosków o dopuszczenie do udziału w postępowaniu: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Data: 2017-10-31, godzina: 13:00,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Skrócenie terminu składania wniosków, ze względu na pilną potrzebę udzielenia zamówienia (przetarg nieograniczony, przetarg ograniczony, negocjacje z ogłoszeniem):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Wskazać powody: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Język lub języki, w jakich mogą być sporządzane oferty lub wnioski o dopuszczenie do udziału w postępowaniu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&gt; Polski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IV.6.3) Termin związania ofertą: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do: okres w dniach: 30 (od ostatecznego terminu składania ofert)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IV.6.4) Przewiduje się unieważnienie postępowania o udzielenie zamówienia, w przypadku nieprzyznania środków pochodzących z budżetu Unii Europejskiej oraz niepodlegających zwrotowi środków z pomocy udzielonej przez państwa członkowskie Europejskiego Porozumienia o Wolnym Handlu (EFTA), które miały być przeznaczone na sfinansowanie całości lub części zamówienia: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IV.6.5) Przewiduje się unieważnienie postępowania o udzielenie zamówienia, jeżeli środki służące sfinansowaniu zamówień na badania naukowe lub prace rozwojowe, które zamawiający zamierzał przeznaczyć na sfinansowanie całości lub części zamówienia, nie zostały mu przyznane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Nie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IV.6.6)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p w:rsidR="006D6786" w:rsidRPr="006D6786" w:rsidRDefault="006D6786" w:rsidP="006D6786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I - INFORMACJE DOTYCZĄCE OFERT CZĘŚCIOWYCH </w:t>
      </w: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1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artykuły do autoklawu CISA 6410H/2P/E/TS/SV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33191000-5, 33141000-0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zakończenia: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2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 OBŁOŻENIA CHIRURGICZNE DO CIĘCIA CESARSKIEGO, Z TORBĄ NA PŁYNY 3 WARSTWOWE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33140000-3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3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JEDNORAZOWY FARTUCH HIGIENICZNY WŁÓKNINOWY NIESTERYLNE, Z BAWEŁNIANYMI MANKIETAMI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33141000-0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4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JAŁOWE POKROWCE z Foli PE na aparta RTG Supra C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33141000-0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5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STERYLNE OBŁOŻENIA laryngologiczne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33141000-0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6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TUPFERY, CZEPKI, SERWETY I UBRANIA OPERACYJNE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33140000-3, 33141000-0, 33199000-1, 35113400-3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7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Prześcieradło podkład włókninowy 30 g NIEBIESKI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 xml:space="preserve">33141000-0,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24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42"/>
        <w:gridCol w:w="180"/>
        <w:gridCol w:w="834"/>
        <w:gridCol w:w="1288"/>
      </w:tblGrid>
      <w:tr w:rsidR="006D6786" w:rsidRPr="006D6786" w:rsidTr="006D6786">
        <w:trPr>
          <w:tblCellSpacing w:w="15" w:type="dxa"/>
        </w:trPr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Część nr: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pl-PL"/>
              </w:rPr>
              <w:t xml:space="preserve">Nazwa: </w:t>
            </w:r>
          </w:p>
        </w:tc>
        <w:tc>
          <w:tcPr>
            <w:tcW w:w="0" w:type="auto"/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Zadanie nr 8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1) Krótki opis przedmiotu zamówienia </w:t>
      </w:r>
      <w:r w:rsidRPr="006D6786">
        <w:rPr>
          <w:rFonts w:ascii="Times New Roman" w:eastAsia="Times New Roman" w:hAnsi="Times New Roman" w:cs="Times New Roman"/>
          <w:i/>
          <w:iCs/>
          <w:sz w:val="24"/>
          <w:szCs w:val="24"/>
          <w:lang w:eastAsia="pl-PL"/>
        </w:rPr>
        <w:t>(wielkość, zakres, rodzaj i ilość dostaw, usług lub robót budowlanych lub określenie zapotrzebowania i wymagań)</w:t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 a w przypadku partnerstwa innowacyjnego -określenie zapotrzebowania na innowacyjny produkt, usługę lub roboty budowlane: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Maski, czepki i inne okrycia operacyjne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lastRenderedPageBreak/>
        <w:t xml:space="preserve">2) Wspólny Słownik Zamówień(CPV):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t>33141000-0, 33199000-1, 35113400-3, 33140000-3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3) Wartość części zamówienia(jeżeli zamawiający podaje informacje o wartości zamówienia):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Wartość bez VAT: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Waluta: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4) Czas trwania lub termin wykonania: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miesiącach: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okres w dniach: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 xml:space="preserve">data rozpoczęcia: 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  <w:t>data zakończenia: 2019-08-13</w:t>
      </w: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 xml:space="preserve">5) Kryteria oceny ofert: </w:t>
      </w:r>
    </w:p>
    <w:tbl>
      <w:tblPr>
        <w:tblW w:w="0" w:type="auto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0"/>
        <w:gridCol w:w="1016"/>
      </w:tblGrid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Kryterium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Znaczenie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Cena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60,00</w:t>
            </w:r>
          </w:p>
        </w:tc>
      </w:tr>
      <w:tr w:rsidR="006D6786" w:rsidRPr="006D6786" w:rsidTr="006D678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Jakość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vAlign w:val="center"/>
            <w:hideMark/>
          </w:tcPr>
          <w:p w:rsidR="006D6786" w:rsidRPr="006D6786" w:rsidRDefault="006D6786" w:rsidP="006D67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</w:pPr>
            <w:r w:rsidRPr="006D6786">
              <w:rPr>
                <w:rFonts w:ascii="Times New Roman" w:eastAsia="Times New Roman" w:hAnsi="Times New Roman" w:cs="Times New Roman"/>
                <w:sz w:val="24"/>
                <w:szCs w:val="24"/>
                <w:lang w:eastAsia="pl-PL"/>
              </w:rPr>
              <w:t>40,00</w:t>
            </w:r>
          </w:p>
        </w:tc>
      </w:tr>
    </w:tbl>
    <w:p w:rsidR="006D6786" w:rsidRPr="006D6786" w:rsidRDefault="006D6786" w:rsidP="006D67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D6786">
        <w:rPr>
          <w:rFonts w:ascii="Times New Roman" w:eastAsia="Times New Roman" w:hAnsi="Times New Roman" w:cs="Times New Roman"/>
          <w:sz w:val="24"/>
          <w:szCs w:val="24"/>
          <w:lang w:eastAsia="pl-PL"/>
        </w:rPr>
        <w:br/>
      </w:r>
      <w:r w:rsidRPr="006D6786"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  <w:t>6) INFORMACJE DODATKOWE:</w:t>
      </w:r>
    </w:p>
    <w:p w:rsidR="004535E5" w:rsidRDefault="004535E5">
      <w:bookmarkStart w:id="0" w:name="_GoBack"/>
      <w:bookmarkEnd w:id="0"/>
    </w:p>
    <w:sectPr w:rsidR="004535E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6786"/>
    <w:rsid w:val="004535E5"/>
    <w:rsid w:val="006D6786"/>
    <w:rsid w:val="00BB5B59"/>
    <w:rsid w:val="00F30C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376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9364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8739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82613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789950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115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492233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7727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799604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617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5435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667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9788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67333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54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9509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2575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916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7722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21861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8204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216328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6378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37719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274592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50090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0942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5160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9412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890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89511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1231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733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584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0417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6374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2718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930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1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70474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14</Pages>
  <Words>3741</Words>
  <Characters>22446</Characters>
  <Application>Microsoft Office Word</Application>
  <DocSecurity>0</DocSecurity>
  <Lines>187</Lines>
  <Paragraphs>52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Kołodziejczyk</dc:creator>
  <cp:lastModifiedBy>Robert Kołodziejczyk</cp:lastModifiedBy>
  <cp:revision>1</cp:revision>
  <dcterms:created xsi:type="dcterms:W3CDTF">2017-10-23T12:23:00Z</dcterms:created>
  <dcterms:modified xsi:type="dcterms:W3CDTF">2017-10-23T12:24:00Z</dcterms:modified>
</cp:coreProperties>
</file>