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7C0A6DA2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2C4594" w:rsidRPr="00E32162">
        <w:rPr>
          <w:rFonts w:eastAsia="Times New Roman" w:cs="Times New Roman"/>
          <w:sz w:val="22"/>
          <w:szCs w:val="22"/>
          <w:lang w:eastAsia="pl-PL"/>
        </w:rPr>
        <w:t>24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2C4594" w:rsidRPr="00E32162">
        <w:rPr>
          <w:rFonts w:eastAsia="Times New Roman" w:cs="Times New Roman"/>
          <w:sz w:val="22"/>
          <w:szCs w:val="22"/>
          <w:lang w:eastAsia="pl-PL"/>
        </w:rPr>
        <w:t>listopada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2017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D664B1D" w14:textId="46671F4F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E32162">
        <w:rPr>
          <w:rFonts w:eastAsia="Times New Roman" w:cs="Times New Roman"/>
          <w:b/>
          <w:bCs/>
          <w:i/>
          <w:iCs/>
          <w:sz w:val="22"/>
          <w:szCs w:val="22"/>
        </w:rPr>
        <w:t xml:space="preserve">Usługa – </w:t>
      </w:r>
      <w:r w:rsidR="002C4594" w:rsidRPr="00E32162">
        <w:rPr>
          <w:rFonts w:eastAsia="Times New Roman" w:cs="Times New Roman"/>
          <w:b/>
          <w:bCs/>
          <w:i/>
          <w:iCs/>
          <w:sz w:val="22"/>
          <w:szCs w:val="22"/>
        </w:rPr>
        <w:t xml:space="preserve">wykonanie kontroli stanu konstrukcyjno-budowlanego, estetyki obiektów </w:t>
      </w:r>
      <w:r w:rsidR="002C4594" w:rsidRPr="00E32162">
        <w:rPr>
          <w:rFonts w:eastAsia="Times New Roman" w:cs="Times New Roman"/>
          <w:b/>
          <w:bCs/>
          <w:i/>
          <w:iCs/>
          <w:sz w:val="22"/>
          <w:szCs w:val="22"/>
        </w:rPr>
        <w:br/>
        <w:t xml:space="preserve">i otoczenia w latach 20018, 2019, 2020, 2021 zgodnie z art. 62 ust. 1, pkt 1a, pkt 3 Ustawy prawo budowlane </w:t>
      </w:r>
      <w:r w:rsidRPr="00E32162">
        <w:rPr>
          <w:rFonts w:eastAsia="Times New Roman" w:cs="Times New Roman"/>
          <w:b/>
          <w:bCs/>
          <w:i/>
          <w:iCs/>
          <w:sz w:val="22"/>
          <w:szCs w:val="22"/>
        </w:rPr>
        <w:t xml:space="preserve"> w  Regionalnym Szpitalu w Kołobrzegu</w:t>
      </w:r>
    </w:p>
    <w:p w14:paraId="685C6F33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4876C4CA" w14:textId="77777777" w:rsidR="00E32162" w:rsidRDefault="00E32162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3D22E54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216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2162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2162">
        <w:rPr>
          <w:rFonts w:eastAsia="Calibri" w:cs="Times New Roman"/>
          <w:color w:val="000000"/>
          <w:sz w:val="22"/>
          <w:szCs w:val="22"/>
        </w:rPr>
        <w:t xml:space="preserve"> </w:t>
      </w: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3216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32162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0632C9AD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03275297" w:rsidR="007979A7" w:rsidRPr="00E32162" w:rsidRDefault="007979A7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2C4594" w:rsidRPr="00E32162">
        <w:rPr>
          <w:rFonts w:eastAsia="Times New Roman" w:cs="Times New Roman"/>
          <w:bCs/>
          <w:iCs/>
          <w:sz w:val="22"/>
          <w:szCs w:val="22"/>
        </w:rPr>
        <w:t>Usługa – wykonanie kontroli stanu konstrukcyjno-budowlanego, estetyki obiektów i otoczenia w latach 20018, 2019, 2020, 2021 zgodnie z art. 62 ust. 1, pkt 1a, pkt 3 Ustawy prawo budowlane  w  Regionalnym Szpitalu w Kołobrzegu</w:t>
      </w:r>
      <w:r w:rsidRPr="00E32162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08540540" w14:textId="77777777" w:rsidR="007979A7" w:rsidRPr="00E32162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66D2FD67" w:rsidR="007979A7" w:rsidRPr="00E32162" w:rsidRDefault="002C4594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>71.35.61.00-9</w:t>
      </w:r>
    </w:p>
    <w:p w14:paraId="2FD7023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14C0D894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Zamawiający wymaga, aby przedmiot zamówienia był wykonany,</w:t>
      </w:r>
      <w:r w:rsidR="002C4594" w:rsidRPr="00E32162">
        <w:rPr>
          <w:rFonts w:eastAsia="Times New Roman" w:cs="Times New Roman"/>
          <w:sz w:val="22"/>
          <w:szCs w:val="22"/>
        </w:rPr>
        <w:t xml:space="preserve"> zgodnie z obowiązującym prawem</w:t>
      </w:r>
      <w:r w:rsidRPr="00E32162">
        <w:rPr>
          <w:rFonts w:eastAsia="Times New Roman" w:cs="Times New Roman"/>
          <w:sz w:val="22"/>
          <w:szCs w:val="22"/>
        </w:rPr>
        <w:t xml:space="preserve">. Wykonawca musi posiadać odpowiednie uprawnienia. </w:t>
      </w:r>
      <w:r w:rsidRPr="00E32162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32162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lastRenderedPageBreak/>
        <w:t>Nie przewiduje się możliwości powierzenia wykonania zamówienia podwykonawcom.</w:t>
      </w:r>
    </w:p>
    <w:p w14:paraId="1AFDD8E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C5721E1" w14:textId="79E39058" w:rsidR="007979A7" w:rsidRPr="00E32162" w:rsidRDefault="002C4594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32162">
        <w:rPr>
          <w:rFonts w:eastAsia="Times New Roman" w:cs="Times New Roman"/>
          <w:bCs/>
          <w:sz w:val="22"/>
          <w:szCs w:val="22"/>
        </w:rPr>
        <w:t>4 lata</w:t>
      </w:r>
    </w:p>
    <w:p w14:paraId="25BB92A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190A66E3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2C4594" w:rsidRPr="00E32162">
        <w:rPr>
          <w:rFonts w:eastAsia="Times New Roman" w:cs="Times New Roman"/>
          <w:sz w:val="22"/>
          <w:szCs w:val="22"/>
        </w:rPr>
        <w:t>01</w:t>
      </w:r>
      <w:r w:rsidRPr="00E32162">
        <w:rPr>
          <w:rFonts w:eastAsia="Times New Roman" w:cs="Times New Roman"/>
          <w:sz w:val="22"/>
          <w:szCs w:val="22"/>
        </w:rPr>
        <w:t xml:space="preserve"> </w:t>
      </w:r>
      <w:r w:rsidR="002C4594" w:rsidRPr="00E32162">
        <w:rPr>
          <w:rFonts w:eastAsia="Times New Roman" w:cs="Times New Roman"/>
          <w:sz w:val="22"/>
          <w:szCs w:val="22"/>
        </w:rPr>
        <w:t>grudnia</w:t>
      </w:r>
      <w:r w:rsidRPr="00E32162">
        <w:rPr>
          <w:rFonts w:eastAsia="Times New Roman" w:cs="Times New Roman"/>
          <w:sz w:val="22"/>
          <w:szCs w:val="22"/>
        </w:rPr>
        <w:t xml:space="preserve"> 2017 r. do godziny 10</w:t>
      </w:r>
      <w:r w:rsidRPr="00E32162">
        <w:rPr>
          <w:rFonts w:eastAsia="Times New Roman" w:cs="Times New Roman"/>
          <w:sz w:val="22"/>
          <w:szCs w:val="22"/>
          <w:vertAlign w:val="superscript"/>
        </w:rPr>
        <w:t>00</w:t>
      </w:r>
      <w:r w:rsidRPr="00E32162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2162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32162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32162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85EC4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082F77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11ACC9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1EA2F0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5DBE36" w14:textId="77777777" w:rsidR="00E32162" w:rsidRP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51046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967D726" w14:textId="17A07EA6" w:rsidR="007979A7" w:rsidRPr="00E32162" w:rsidRDefault="002C4594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32162">
        <w:rPr>
          <w:rFonts w:eastAsia="Times New Roman" w:cs="Times New Roman"/>
          <w:bCs/>
          <w:iCs/>
          <w:sz w:val="22"/>
          <w:szCs w:val="22"/>
        </w:rPr>
        <w:t>Usługa – wykonanie kontroli stanu konstrukcyjno-budowlanego, estetyki obiektów i otoczenia w latach 20018, 2019, 2020, 2021 zgodnie z art. 62 ust. 1, pkt 1a, pkt 3 Ustawy prawo budowlane  w  Regionalnym Szpitalu w Kołobrzegu</w:t>
      </w:r>
      <w:r w:rsidR="005F5069" w:rsidRPr="00E32162">
        <w:rPr>
          <w:rFonts w:eastAsia="Times New Roman" w:cs="Times New Roman"/>
          <w:bCs/>
          <w:iCs/>
          <w:sz w:val="22"/>
          <w:szCs w:val="22"/>
        </w:rPr>
        <w:t xml:space="preserve"> – załącznik nr 3.</w:t>
      </w:r>
      <w:r w:rsidR="007979A7" w:rsidRPr="00E32162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0FB5A7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7B76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28443D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5CC84955" w:rsidR="007979A7" w:rsidRPr="00E32162" w:rsidRDefault="002C4594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32162">
        <w:rPr>
          <w:rFonts w:eastAsia="Times New Roman" w:cs="Times New Roman"/>
          <w:bCs/>
          <w:sz w:val="22"/>
          <w:szCs w:val="22"/>
        </w:rPr>
        <w:t>4 lata</w:t>
      </w:r>
    </w:p>
    <w:p w14:paraId="2D207EB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5FBBA7A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56DC1B" w14:textId="77777777" w:rsidR="00E32162" w:rsidRDefault="00E32162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046E462" w14:textId="77777777" w:rsidR="00E32162" w:rsidRDefault="00E32162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3D549217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3216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32162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Formularz oferty – załącznik nr 1.</w:t>
      </w:r>
    </w:p>
    <w:p w14:paraId="021F7D84" w14:textId="77777777" w:rsidR="007979A7" w:rsidRPr="00E32162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D1EDB97" w14:textId="1CF47B55" w:rsidR="007979A7" w:rsidRPr="00E32162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Pr="00E32162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3216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7B419596" w14:textId="349A8562" w:rsidR="00BD118E" w:rsidRPr="00E32162" w:rsidRDefault="00B84391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Zestawienie zasilaczy UPS – załącznik nr 4.</w:t>
      </w:r>
    </w:p>
    <w:p w14:paraId="31586523" w14:textId="77777777" w:rsidR="007979A7" w:rsidRPr="00E32162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32162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8D72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4225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8B91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1725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D068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B43EA5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D41EE1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32162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32162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32162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32162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32162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3216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A7DA" w14:textId="77777777" w:rsidR="00F13A2D" w:rsidRDefault="00F13A2D" w:rsidP="00BB1BD7">
      <w:r>
        <w:separator/>
      </w:r>
    </w:p>
  </w:endnote>
  <w:endnote w:type="continuationSeparator" w:id="0">
    <w:p w14:paraId="44BED51B" w14:textId="77777777" w:rsidR="00F13A2D" w:rsidRDefault="00F13A2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F57FC" w14:textId="77777777" w:rsidR="00F13A2D" w:rsidRDefault="00F13A2D" w:rsidP="00BB1BD7">
      <w:r>
        <w:separator/>
      </w:r>
    </w:p>
  </w:footnote>
  <w:footnote w:type="continuationSeparator" w:id="0">
    <w:p w14:paraId="65903C9F" w14:textId="77777777" w:rsidR="00F13A2D" w:rsidRDefault="00F13A2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C4594"/>
    <w:rsid w:val="002E16FD"/>
    <w:rsid w:val="00341367"/>
    <w:rsid w:val="003E39E8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979A7"/>
    <w:rsid w:val="00875F8F"/>
    <w:rsid w:val="00914F55"/>
    <w:rsid w:val="009C27EF"/>
    <w:rsid w:val="00AA5E75"/>
    <w:rsid w:val="00AB0134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C0C89"/>
    <w:rsid w:val="00CC24A9"/>
    <w:rsid w:val="00CF1121"/>
    <w:rsid w:val="00CF2EC0"/>
    <w:rsid w:val="00D53918"/>
    <w:rsid w:val="00DC74A1"/>
    <w:rsid w:val="00E20375"/>
    <w:rsid w:val="00E20E09"/>
    <w:rsid w:val="00E32162"/>
    <w:rsid w:val="00ED1C05"/>
    <w:rsid w:val="00EF4641"/>
    <w:rsid w:val="00F0345D"/>
    <w:rsid w:val="00F13A2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CCD6-7025-41B9-9BE9-C1876559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2017-11-23T12:51:00Z</cp:lastPrinted>
  <dcterms:created xsi:type="dcterms:W3CDTF">2017-08-31T11:28:00Z</dcterms:created>
  <dcterms:modified xsi:type="dcterms:W3CDTF">2017-11-23T12:51:00Z</dcterms:modified>
</cp:coreProperties>
</file>