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0554C2" w:rsidRPr="005A47F7" w:rsidRDefault="00943EA3" w:rsidP="0055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REGIONALNEGO SZPITALA W KOŁOBRZEGU</w:t>
      </w: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wiadomości, że ogłasza</w:t>
      </w: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przetarg PISEMNY nieograniczony</w:t>
      </w:r>
    </w:p>
    <w:p w:rsidR="00943EA3" w:rsidRPr="00964BD5" w:rsidRDefault="00943EA3" w:rsidP="00964BD5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dzierżawę powierzchni użytkowej</w:t>
      </w:r>
      <w:r w:rsidR="00964BD5" w:rsidRPr="00964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</w:t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umieszczenie </w:t>
      </w:r>
      <w:r w:rsid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bankomatowej</w:t>
      </w:r>
    </w:p>
    <w:p w:rsidR="00943EA3" w:rsidRPr="005A47F7" w:rsidRDefault="00943EA3" w:rsidP="006D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943EA3" w:rsidP="006D6E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przetargu jest dzierżawa powierzchni użytkowej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A47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zlokalizowanej w holu wejścia głównego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budynek ,,D”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Kołobrzegu, ul. Łopuskiego 31-33, 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Kołobrzeg.</w:t>
      </w:r>
    </w:p>
    <w:p w:rsidR="00943EA3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5F131E" w:rsidP="00210C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Wydzierżawiana powierzchnia użytkowa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obrębie nieruchomości, której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jest</w:t>
      </w:r>
      <w:r w:rsidR="00943EA3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rawnym użytkownikiem,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której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Kołobrzegu prowadzi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księgę wieczystą o numerze </w:t>
      </w:r>
      <w:r w:rsidR="00943EA3" w:rsidRPr="005A47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KO1L/00030668/4 -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zabudowana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działka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  <w:r w:rsid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2/3, </w:t>
      </w:r>
      <w:r w:rsidR="00210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obręb 11. </w:t>
      </w:r>
    </w:p>
    <w:p w:rsidR="005401F1" w:rsidRPr="005A47F7" w:rsidRDefault="005401F1" w:rsidP="006D6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Przedmiot przetargu jest w całości wolny od obciążeń i zobowiązań. </w:t>
      </w:r>
    </w:p>
    <w:p w:rsidR="00BD7D9D" w:rsidRPr="005A47F7" w:rsidRDefault="00BD7D9D" w:rsidP="006D6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943EA3" w:rsidP="00964B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stawka czynszu dzierżawnego za 1 m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użytkowej wynosi </w:t>
      </w:r>
      <w:r w:rsidR="00210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083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C60" w:rsidRP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(kwota ta obejmuje również należności poboczne związane z wydzierżawieniem powi</w:t>
      </w:r>
      <w:r w:rsidR="00B86F70">
        <w:rPr>
          <w:rFonts w:ascii="Times New Roman" w:eastAsia="Times New Roman" w:hAnsi="Times New Roman" w:cs="Times New Roman"/>
          <w:sz w:val="24"/>
          <w:szCs w:val="24"/>
          <w:lang w:eastAsia="pl-PL"/>
        </w:rPr>
        <w:t>erzchni użytkowej i posadowieniem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urządzenia: ryczałtowo określone zuż</w:t>
      </w:r>
      <w:r w:rsidR="00B86F70">
        <w:rPr>
          <w:rFonts w:ascii="Times New Roman" w:eastAsia="Times New Roman" w:hAnsi="Times New Roman" w:cs="Times New Roman"/>
          <w:sz w:val="24"/>
          <w:szCs w:val="24"/>
          <w:lang w:eastAsia="pl-PL"/>
        </w:rPr>
        <w:t>ycie energii elektrycznej, kwotę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stanowiąca partycypację dzierżawcy w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obiektu i podatku od nieruchomości).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r w:rsidR="005F131E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idywany okres zawarcia umowy – </w:t>
      </w:r>
      <w:r w:rsidR="005F131E"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</w:t>
      </w:r>
      <w:r w:rsidR="005F131E"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Regionalnym Szpitalu w Kołobrzegu ul. Łopuskiego 31-33, sala 04 w dniu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5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</w:t>
      </w:r>
      <w:r w:rsidR="00523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cznia 2018 r. roku o godzinie 12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BD7D9D" w:rsidRPr="005A47F7" w:rsidRDefault="00BD7D9D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i wymagania oraz komplet dokumentów związanych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em można uzyskać w pokoju nr 01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Organizacyjno- Prawny,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Łopuskiego 31-33,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Kołobrzeg, telefon (094)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30 355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Szpitala: </w:t>
      </w:r>
      <w:hyperlink r:id="rId8" w:history="1">
        <w:r w:rsidRPr="005A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i http://bip.szpital.kolobrzeg.pl/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D9D" w:rsidRPr="005A47F7" w:rsidRDefault="00BD7D9D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Regionalnym Szpitalu w Kołobrzegu, ul. Łopuskiego 31-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33, 78-100 Kołobrzeg, pokój nr 23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Podawcze)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 dnia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6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stycznia 2018 </w:t>
      </w:r>
      <w:r w:rsidR="00850C5B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070BA5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3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3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5401F1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 należy składać w nieprzejrzystej i zamkniętej kopercie lub opakowaniu – zaadresowanym do Wydzierżawiającego w następujący sposób: </w:t>
      </w:r>
    </w:p>
    <w:p w:rsidR="005401F1" w:rsidRPr="005A47F7" w:rsidRDefault="005401F1" w:rsidP="005401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Regionalny Szpital w Kołobrzegu</w:t>
      </w: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Łopuskiego 31-33</w:t>
      </w: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78-100 Kołobrzeg</w:t>
      </w:r>
    </w:p>
    <w:p w:rsidR="005A47F7" w:rsidRPr="005A47F7" w:rsidRDefault="005A47F7" w:rsidP="005401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A31CE4" w:rsidRDefault="005401F1" w:rsidP="00A31CE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dopiskiem :  </w:t>
      </w: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„Oferta na dzierżawę powierzchni użytkowej –</w:t>
      </w:r>
      <w:r w:rsid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bankomat</w:t>
      </w:r>
      <w:r w:rsidR="002B0EA1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- nie otwierać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 xml:space="preserve">przed </w:t>
      </w:r>
      <w:r w:rsidR="004E76EC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26.</w:t>
      </w:r>
      <w:r w:rsidR="006455B2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01.2018 </w:t>
      </w:r>
      <w:r w:rsidR="00633E1D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r.</w:t>
      </w:r>
      <w:r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943EA3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EA3" w:rsidRPr="005A47F7" w:rsidRDefault="00B86F70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6455B2"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</w:t>
      </w:r>
      <w:r w:rsidR="00070BA5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943EA3"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Regionalnym Szpitalu </w:t>
      </w:r>
      <w:r w:rsidR="00BD3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Kołobrzegu – sala konferencyjna 04.</w:t>
      </w:r>
    </w:p>
    <w:p w:rsidR="00943EA3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EA3" w:rsidRPr="005A47F7" w:rsidRDefault="00943EA3" w:rsidP="00943EA3">
      <w:pPr>
        <w:tabs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wniesienie w terminie przewidzianym dla zło</w:t>
      </w:r>
      <w:r w:rsidR="0019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żenia oferty wadium w wysokości </w:t>
      </w:r>
      <w:r w:rsidR="000832CF" w:rsidRPr="0008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180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Regionalnego Szpitala </w:t>
      </w:r>
      <w:r w:rsidR="00BD3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Kołobrzegu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30 1160 2202 0000 0000 6174 7845 prowadzony w Banku Millennium S.A. </w:t>
      </w:r>
      <w:r w:rsidR="00BD3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należy dołączyć do oferty.</w:t>
      </w:r>
    </w:p>
    <w:p w:rsidR="005401F1" w:rsidRPr="005A47F7" w:rsidRDefault="005401F1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EA1" w:rsidRDefault="002B0EA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D9D" w:rsidRPr="005A47F7" w:rsidRDefault="005401F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BD7D9D"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nne warunki przetargu:</w:t>
      </w:r>
    </w:p>
    <w:p w:rsidR="00BD7D9D" w:rsidRPr="005A47F7" w:rsidRDefault="00B86F70" w:rsidP="005401F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arunkiem przystąpienia do przetargu jest spełnienie wymogów określonych w regulaminie 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warunkach przetargu, dostępnymi na stronie i</w:t>
      </w:r>
      <w:r w:rsidR="00A31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nternetowej Wydzierżawiającego, </w:t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 </w:t>
      </w:r>
      <w:r w:rsidR="004E76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 wgląd</w:t>
      </w:r>
      <w:r w:rsidR="009A6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jego siedzibie - </w:t>
      </w:r>
      <w:r w:rsidR="00645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adium wniesione przez uczestnika przetargu, który przetarg wygrał, zalicza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poczet czynszu dzierżawnego.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adium wniesione przez uczestników przetargu, którzy go nie wygrali, zostanie zwrócone 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3 dni od daty: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odwołania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unieważnienia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360"/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zakończenia przetargu wynikiem negatywnym,</w:t>
      </w:r>
    </w:p>
    <w:p w:rsidR="00BD7D9D" w:rsidRPr="005A47F7" w:rsidRDefault="00BD7D9D" w:rsidP="00BD7D9D">
      <w:pPr>
        <w:tabs>
          <w:tab w:val="num" w:pos="72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zwrot wadium następuje bez </w:t>
      </w:r>
      <w:r w:rsidR="00B86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odsetek.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r w:rsidR="009A6B50">
        <w:rPr>
          <w:rFonts w:ascii="Times New Roman" w:eastAsia="Times New Roman" w:hAnsi="Times New Roman" w:cs="Times New Roman"/>
          <w:sz w:val="24"/>
          <w:szCs w:val="24"/>
          <w:lang w:eastAsia="pl-PL"/>
        </w:rPr>
        <w:t>acone wadium przepada na rzecz 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ydzierżawiającego, jeżeli uczestnik, który wygrał przetarg uchyli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 zawarcia umowy dzierżawy.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rganizator przetargu zawiadomi uczestnika, który wygrał przetarg o miejscu i terminie zawarcia umowy dzierżawy, najpóźniej w ciągu 21 dni od dnia rozstrzygnięcia przetargu. Termin zawarcia umowy wyznaczony będzie na co najmniej 7 dni od dnia doręczenia zawiadomienia.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eżeli uczestnik, który wygrał przetarg nie stawi się bez usprawiedliwienia w miejscu </w:t>
      </w:r>
      <w:r w:rsidR="00BD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terminie podanym w zawiadomieniu, organizator przetargu może odstąpić od zawarcia umowy dzierżawy, a wpłac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 wadium nie podlega zwrotowi.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czestnik, który wygrał przetarg jest zobowiązany płacić czynsz dzierżawny stosownie </w:t>
      </w:r>
      <w:r w:rsidR="00BD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pisów zawartych we wzorze umowy.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wadium przez uczestnika przetargu jest równoznaczna z potwierdzeniem przez niego faktu zapoznania się z regulaminem oraz warunkami przetargu i ich akceptacją.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Pr="005A47F7" w:rsidRDefault="005401F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 P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Hulewicz – Inspektor ds. Organizacyjno-Prawnych 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14603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telefonu (94) 35 30 355</w:t>
      </w:r>
      <w:r w:rsidR="0035294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dokon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wizji lokalnej pomieszczenia (holu przy wejściu głównym), którego </w:t>
      </w:r>
      <w:r w:rsidR="00CF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powierzchni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przedmiot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dzierżawy, po uprzednim uzgodnieniu terminu </w:t>
      </w:r>
      <w:r w:rsidR="00B84DB0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z Panem Tomaszem Kuną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Technicznego)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</w:t>
      </w:r>
      <w:r w:rsidR="00070BA5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em telefonu (94) 35 30 3</w:t>
      </w:r>
      <w:r w:rsidR="0035294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62.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 zastrzega sobie prawo zamknięcia przetargu bez wybrania którejkolwiek z ofert.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Dodatkowe informacje oraz pełny tekst ogłoszenia: www.szpital.kolobrzeg.pl</w:t>
      </w:r>
    </w:p>
    <w:p w:rsidR="00B86F70" w:rsidRPr="004E76EC" w:rsidRDefault="00B86F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69C8" w:rsidRPr="004E76EC" w:rsidRDefault="004E76EC" w:rsidP="004E76EC">
      <w:pPr>
        <w:tabs>
          <w:tab w:val="left" w:pos="79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E76EC">
        <w:rPr>
          <w:rFonts w:ascii="Times New Roman" w:hAnsi="Times New Roman" w:cs="Times New Roman"/>
          <w:b/>
          <w:i/>
          <w:sz w:val="24"/>
          <w:szCs w:val="24"/>
        </w:rPr>
        <w:tab/>
        <w:t>DYREKTOR</w:t>
      </w:r>
    </w:p>
    <w:p w:rsidR="004E76EC" w:rsidRDefault="004E76EC" w:rsidP="00B369C8">
      <w:pPr>
        <w:rPr>
          <w:rFonts w:ascii="Times New Roman" w:hAnsi="Times New Roman" w:cs="Times New Roman"/>
          <w:sz w:val="24"/>
          <w:szCs w:val="24"/>
        </w:rPr>
      </w:pPr>
    </w:p>
    <w:p w:rsidR="004E76EC" w:rsidRDefault="004E76EC" w:rsidP="00B369C8">
      <w:pPr>
        <w:rPr>
          <w:rFonts w:ascii="Times New Roman" w:hAnsi="Times New Roman" w:cs="Times New Roman"/>
          <w:sz w:val="24"/>
          <w:szCs w:val="24"/>
        </w:rPr>
      </w:pPr>
    </w:p>
    <w:p w:rsidR="00B369C8" w:rsidRPr="00B369C8" w:rsidRDefault="00B369C8" w:rsidP="00B36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Kołobrzeg, dnia </w:t>
      </w:r>
      <w:r w:rsidR="001C6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</w:t>
      </w: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r.</w:t>
      </w:r>
    </w:p>
    <w:p w:rsidR="00EE5717" w:rsidRPr="00B369C8" w:rsidRDefault="00EE5717" w:rsidP="00B369C8">
      <w:pPr>
        <w:rPr>
          <w:rFonts w:ascii="Times New Roman" w:hAnsi="Times New Roman" w:cs="Times New Roman"/>
          <w:sz w:val="24"/>
          <w:szCs w:val="24"/>
        </w:rPr>
      </w:pPr>
    </w:p>
    <w:sectPr w:rsidR="00EE5717" w:rsidRPr="00B369C8" w:rsidSect="0035294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02" w:rsidRDefault="000B5E02" w:rsidP="006455B2">
      <w:pPr>
        <w:spacing w:after="0" w:line="240" w:lineRule="auto"/>
      </w:pPr>
      <w:r>
        <w:separator/>
      </w:r>
    </w:p>
  </w:endnote>
  <w:endnote w:type="continuationSeparator" w:id="0">
    <w:p w:rsidR="000B5E02" w:rsidRDefault="000B5E02" w:rsidP="006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37369"/>
      <w:docPartObj>
        <w:docPartGallery w:val="Page Numbers (Bottom of Page)"/>
        <w:docPartUnique/>
      </w:docPartObj>
    </w:sdtPr>
    <w:sdtEndPr/>
    <w:sdtContent>
      <w:p w:rsidR="006455B2" w:rsidRDefault="00645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9B">
          <w:rPr>
            <w:noProof/>
          </w:rPr>
          <w:t>2</w:t>
        </w:r>
        <w:r>
          <w:fldChar w:fldCharType="end"/>
        </w:r>
      </w:p>
    </w:sdtContent>
  </w:sdt>
  <w:p w:rsidR="006455B2" w:rsidRDefault="00645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02" w:rsidRDefault="000B5E02" w:rsidP="006455B2">
      <w:pPr>
        <w:spacing w:after="0" w:line="240" w:lineRule="auto"/>
      </w:pPr>
      <w:r>
        <w:separator/>
      </w:r>
    </w:p>
  </w:footnote>
  <w:footnote w:type="continuationSeparator" w:id="0">
    <w:p w:rsidR="000B5E02" w:rsidRDefault="000B5E02" w:rsidP="006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474"/>
    <w:multiLevelType w:val="hybridMultilevel"/>
    <w:tmpl w:val="E1B22F64"/>
    <w:lvl w:ilvl="0" w:tplc="F9E0A7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872CD9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3A58"/>
    <w:multiLevelType w:val="hybridMultilevel"/>
    <w:tmpl w:val="52EE0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53BFF"/>
    <w:multiLevelType w:val="hybridMultilevel"/>
    <w:tmpl w:val="CC487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B7B73"/>
    <w:multiLevelType w:val="hybridMultilevel"/>
    <w:tmpl w:val="1898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E"/>
    <w:rsid w:val="000554C2"/>
    <w:rsid w:val="00070BA5"/>
    <w:rsid w:val="000832CF"/>
    <w:rsid w:val="000B5E02"/>
    <w:rsid w:val="001037B7"/>
    <w:rsid w:val="0014603A"/>
    <w:rsid w:val="00193720"/>
    <w:rsid w:val="001944A2"/>
    <w:rsid w:val="001C6F40"/>
    <w:rsid w:val="002065F2"/>
    <w:rsid w:val="00210C60"/>
    <w:rsid w:val="00235528"/>
    <w:rsid w:val="0025071D"/>
    <w:rsid w:val="002B0EA1"/>
    <w:rsid w:val="002B6320"/>
    <w:rsid w:val="00352942"/>
    <w:rsid w:val="00384BC3"/>
    <w:rsid w:val="003F0E6B"/>
    <w:rsid w:val="004E76EC"/>
    <w:rsid w:val="00502AFE"/>
    <w:rsid w:val="00513763"/>
    <w:rsid w:val="00523D9B"/>
    <w:rsid w:val="005401F1"/>
    <w:rsid w:val="0055596F"/>
    <w:rsid w:val="005A47F7"/>
    <w:rsid w:val="005C4259"/>
    <w:rsid w:val="005F131E"/>
    <w:rsid w:val="00633E1D"/>
    <w:rsid w:val="006455B2"/>
    <w:rsid w:val="00687946"/>
    <w:rsid w:val="006D6E1B"/>
    <w:rsid w:val="007A5E65"/>
    <w:rsid w:val="00850C5B"/>
    <w:rsid w:val="008C24F2"/>
    <w:rsid w:val="008D3B2B"/>
    <w:rsid w:val="00943EA3"/>
    <w:rsid w:val="00964BD5"/>
    <w:rsid w:val="009A6B50"/>
    <w:rsid w:val="00A31CE4"/>
    <w:rsid w:val="00B2671F"/>
    <w:rsid w:val="00B369C8"/>
    <w:rsid w:val="00B623FD"/>
    <w:rsid w:val="00B84DB0"/>
    <w:rsid w:val="00B86F70"/>
    <w:rsid w:val="00BD3974"/>
    <w:rsid w:val="00BD7D9D"/>
    <w:rsid w:val="00C4218F"/>
    <w:rsid w:val="00CF0F08"/>
    <w:rsid w:val="00E76243"/>
    <w:rsid w:val="00E8795D"/>
    <w:rsid w:val="00EE5717"/>
    <w:rsid w:val="00EF4987"/>
    <w:rsid w:val="00F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lobrze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Hulewicz</dc:creator>
  <cp:keywords/>
  <dc:description/>
  <cp:lastModifiedBy>Karolina Hulewicz</cp:lastModifiedBy>
  <cp:revision>52</cp:revision>
  <cp:lastPrinted>2017-12-21T11:03:00Z</cp:lastPrinted>
  <dcterms:created xsi:type="dcterms:W3CDTF">2017-04-13T10:20:00Z</dcterms:created>
  <dcterms:modified xsi:type="dcterms:W3CDTF">2017-12-21T11:03:00Z</dcterms:modified>
</cp:coreProperties>
</file>