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24CC47B6" w:rsidR="0003225E" w:rsidRPr="002952E6" w:rsidRDefault="00BF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EP/2/2018</w:t>
      </w:r>
      <w:r w:rsidR="00BA0453">
        <w:rPr>
          <w:rFonts w:ascii="Times New Roman" w:hAnsi="Times New Roman" w:cs="Times New Roman"/>
        </w:rPr>
        <w:t>-4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>
        <w:rPr>
          <w:rFonts w:ascii="Times New Roman" w:hAnsi="Times New Roman" w:cs="Times New Roman"/>
        </w:rPr>
        <w:t>23 stycznia 2018</w:t>
      </w:r>
      <w:r w:rsidR="002B00D2">
        <w:rPr>
          <w:rFonts w:ascii="Times New Roman" w:hAnsi="Times New Roman" w:cs="Times New Roman"/>
        </w:rPr>
        <w:t xml:space="preserve"> 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B8A8FC2" w14:textId="77777777" w:rsidR="002B00D2" w:rsidRPr="002B00D2" w:rsidRDefault="00B2190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2B00D2" w:rsidRPr="002B00D2">
        <w:rPr>
          <w:rFonts w:ascii="Times New Roman" w:hAnsi="Times New Roman" w:cs="Times New Roman"/>
          <w:b/>
        </w:rPr>
        <w:t>„Aktualizację dokumentacji projektowo-kosztorysowej dla zadań inwestycyjnych pn.:</w:t>
      </w:r>
    </w:p>
    <w:p w14:paraId="0DB9FDD1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1. Przebudowa Apteki Szpitalnej wraz z zakupem aparatury i sprzętu medycznego oraz zakupem pozostałego wyposażenia</w:t>
      </w:r>
    </w:p>
    <w:p w14:paraId="334AE39D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2. Przebudowa Centralnej Sterylizatorni wraz z zakupem aparatury i sprzętu medycznego oraz zakupem pozostałego wyposażenia</w:t>
      </w:r>
    </w:p>
    <w:p w14:paraId="5B0AC9B6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oraz</w:t>
      </w:r>
    </w:p>
    <w:p w14:paraId="47E9367D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Opracowanie dokumentacji projektowo-kosztorysowej dla zadań inwestycyjnych pn.:</w:t>
      </w:r>
    </w:p>
    <w:p w14:paraId="58DC3E6A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 xml:space="preserve">1. Przebudowa Laboratorium Analitycznego i Laboratorium Mikrobiologicznego wraz </w:t>
      </w:r>
    </w:p>
    <w:p w14:paraId="14533CA8" w14:textId="77777777" w:rsidR="002B00D2" w:rsidRP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z zakupem aparatury i sprzętu medycznego oraz zakupem pozostałego wyposażenia</w:t>
      </w:r>
    </w:p>
    <w:p w14:paraId="57AE259D" w14:textId="28563FEE" w:rsidR="00BA0453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B00D2">
        <w:rPr>
          <w:rFonts w:ascii="Times New Roman" w:hAnsi="Times New Roman" w:cs="Times New Roman"/>
          <w:b/>
        </w:rPr>
        <w:t>wraz z pełnieniem nadzoru autorskiego”</w:t>
      </w:r>
      <w:r>
        <w:rPr>
          <w:rFonts w:ascii="Times New Roman" w:hAnsi="Times New Roman" w:cs="Times New Roman"/>
          <w:b/>
        </w:rPr>
        <w:t>.</w:t>
      </w:r>
    </w:p>
    <w:p w14:paraId="43AEEA10" w14:textId="77777777" w:rsidR="002B00D2" w:rsidRDefault="002B00D2" w:rsidP="002B00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12BF5DC4" w:rsidR="00307040" w:rsidRPr="00E827FF" w:rsidRDefault="00307040" w:rsidP="00307040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1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2B00D2">
        <w:rPr>
          <w:rFonts w:ascii="Times New Roman" w:eastAsia="Calibri" w:hAnsi="Times New Roman" w:cs="Times New Roman"/>
        </w:rPr>
        <w:t>88 709,94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678350AB" w14:textId="54D5D79D" w:rsidR="00E0482B" w:rsidRDefault="00307040" w:rsidP="00E0482B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2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2B00D2">
        <w:rPr>
          <w:rFonts w:ascii="Times New Roman" w:eastAsia="Calibri" w:hAnsi="Times New Roman" w:cs="Times New Roman"/>
        </w:rPr>
        <w:t>52 296,91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40FB80EB" w14:textId="77777777" w:rsidR="002B00D2" w:rsidRDefault="002B00D2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343EC7CA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606"/>
        <w:gridCol w:w="1264"/>
        <w:gridCol w:w="1350"/>
        <w:gridCol w:w="1091"/>
        <w:gridCol w:w="1174"/>
        <w:gridCol w:w="2158"/>
      </w:tblGrid>
      <w:tr w:rsidR="00B971FD" w:rsidRPr="002B00D2" w14:paraId="4806109F" w14:textId="3AE16BCD" w:rsidTr="00B971F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płatności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4AD" w14:textId="506EABA5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Okres gwarancji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1C2" w14:textId="7BF0ED83" w:rsidR="00B971FD" w:rsidRPr="002B00D2" w:rsidRDefault="00B971FD" w:rsidP="001C2A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Ilość projektów dla służby zdrowia – projektant w specjalności architektonicznej</w:t>
            </w:r>
          </w:p>
        </w:tc>
      </w:tr>
      <w:tr w:rsidR="00B971FD" w:rsidRPr="002B00D2" w14:paraId="675ECCF0" w14:textId="7824D373" w:rsidTr="00B971F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FF" w14:textId="4C490AD9" w:rsidR="00B971FD" w:rsidRPr="002B00D2" w:rsidRDefault="002B00D2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00D" w14:textId="256A0960" w:rsidR="00B971FD" w:rsidRPr="002B00D2" w:rsidRDefault="00BF2756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Usługi Projektowe i Geodezyjne „KOTA” mgr inż. Maciej Wrona ul. Słoneczna 18, 58-533 Mysłakowice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94FE" w14:textId="42CE4081" w:rsidR="00B971FD" w:rsidRPr="002B00D2" w:rsidRDefault="00BF2756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Zadanie nr 1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8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88 700,00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14:paraId="574BD64F" w14:textId="7AE9F042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F13" w14:textId="556D17A2" w:rsidR="00B971FD" w:rsidRPr="002B00D2" w:rsidRDefault="00BF2756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Zadanie nr 1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B00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>0 dni</w:t>
            </w:r>
          </w:p>
          <w:p w14:paraId="1369834C" w14:textId="778EA275" w:rsidR="00B971FD" w:rsidRPr="002B00D2" w:rsidRDefault="00B971FD" w:rsidP="00B971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B1FB" w14:textId="08BA2258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99A" w14:textId="67C45126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Zgodnie z wzorem umowy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0FF" w14:textId="42534C76" w:rsidR="00B971FD" w:rsidRPr="002B00D2" w:rsidRDefault="00BF2756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B971FD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projektów</w:t>
            </w:r>
          </w:p>
          <w:p w14:paraId="37D0ED19" w14:textId="10A92370" w:rsidR="00B971FD" w:rsidRPr="002B00D2" w:rsidRDefault="00B971FD" w:rsidP="006E40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C810F73" w14:textId="6E9AB57A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2B00D2">
      <w:headerReference w:type="default" r:id="rId8"/>
      <w:footerReference w:type="default" r:id="rId9"/>
      <w:pgSz w:w="11900" w:h="16840"/>
      <w:pgMar w:top="1134" w:right="1270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A4EA" w14:textId="77777777" w:rsidR="00992F24" w:rsidRDefault="00992F24" w:rsidP="00BB1BD7">
      <w:r>
        <w:separator/>
      </w:r>
    </w:p>
  </w:endnote>
  <w:endnote w:type="continuationSeparator" w:id="0">
    <w:p w14:paraId="423AAB65" w14:textId="77777777" w:rsidR="00992F24" w:rsidRDefault="00992F2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24F9" w14:textId="77777777" w:rsidR="00992F24" w:rsidRDefault="00992F24" w:rsidP="00BB1BD7">
      <w:r>
        <w:separator/>
      </w:r>
    </w:p>
  </w:footnote>
  <w:footnote w:type="continuationSeparator" w:id="0">
    <w:p w14:paraId="5C7E9A1E" w14:textId="77777777" w:rsidR="00992F24" w:rsidRDefault="00992F2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8BD"/>
    <w:rsid w:val="000C336E"/>
    <w:rsid w:val="00260727"/>
    <w:rsid w:val="002952E6"/>
    <w:rsid w:val="002B00D2"/>
    <w:rsid w:val="002E16FD"/>
    <w:rsid w:val="002E30ED"/>
    <w:rsid w:val="002F26D7"/>
    <w:rsid w:val="00307040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90F01"/>
    <w:rsid w:val="007A5EE6"/>
    <w:rsid w:val="007E06FD"/>
    <w:rsid w:val="008D5A51"/>
    <w:rsid w:val="00914F55"/>
    <w:rsid w:val="00990296"/>
    <w:rsid w:val="00992F24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971FD"/>
    <w:rsid w:val="00BA0453"/>
    <w:rsid w:val="00BB1BD7"/>
    <w:rsid w:val="00BC7BF2"/>
    <w:rsid w:val="00BF26B9"/>
    <w:rsid w:val="00BF2756"/>
    <w:rsid w:val="00CC0BFD"/>
    <w:rsid w:val="00CC0C89"/>
    <w:rsid w:val="00CC24A9"/>
    <w:rsid w:val="00CF1121"/>
    <w:rsid w:val="00CF2EC0"/>
    <w:rsid w:val="00D53918"/>
    <w:rsid w:val="00D72722"/>
    <w:rsid w:val="00DC74A1"/>
    <w:rsid w:val="00E0482B"/>
    <w:rsid w:val="00E20375"/>
    <w:rsid w:val="00E20E09"/>
    <w:rsid w:val="00ED1C05"/>
    <w:rsid w:val="00EF4641"/>
    <w:rsid w:val="00F0345D"/>
    <w:rsid w:val="00F17AB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96E5-E381-4B86-9006-160FCBB6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2018-01-23T11:29:00Z</cp:lastPrinted>
  <dcterms:created xsi:type="dcterms:W3CDTF">2018-01-23T11:30:00Z</dcterms:created>
  <dcterms:modified xsi:type="dcterms:W3CDTF">2018-01-23T11:30:00Z</dcterms:modified>
</cp:coreProperties>
</file>