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70" w:rsidRPr="006E312C" w:rsidRDefault="001C6070" w:rsidP="001C6070">
      <w:pPr>
        <w:pStyle w:val="Default"/>
        <w:jc w:val="right"/>
        <w:rPr>
          <w:rFonts w:ascii="Times New Roman" w:hAnsi="Times New Roman" w:cs="Times New Roman"/>
          <w:bCs/>
        </w:rPr>
      </w:pPr>
      <w:r w:rsidRPr="006E312C">
        <w:rPr>
          <w:rFonts w:ascii="Times New Roman" w:hAnsi="Times New Roman" w:cs="Times New Roman"/>
          <w:bCs/>
        </w:rPr>
        <w:t>Kołobrzeg, dnia 13 czerwca 2018r.</w:t>
      </w:r>
    </w:p>
    <w:p w:rsidR="001C6070" w:rsidRPr="006E312C" w:rsidRDefault="001C6070" w:rsidP="001C6070">
      <w:pPr>
        <w:pStyle w:val="Default"/>
        <w:rPr>
          <w:rFonts w:ascii="Times New Roman" w:hAnsi="Times New Roman" w:cs="Times New Roman"/>
          <w:b/>
          <w:bCs/>
        </w:rPr>
      </w:pPr>
    </w:p>
    <w:p w:rsidR="001C6070" w:rsidRPr="006E312C" w:rsidRDefault="001C6070" w:rsidP="001C6070">
      <w:pPr>
        <w:jc w:val="center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>Regionalny Szpital w Kołobrzegu</w:t>
      </w:r>
    </w:p>
    <w:p w:rsidR="001C6070" w:rsidRPr="006E312C" w:rsidRDefault="001C6070" w:rsidP="001C6070">
      <w:pPr>
        <w:jc w:val="center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 xml:space="preserve">ul. Łopuskiego 31-33  78-100 Kołobrzeg </w:t>
      </w:r>
    </w:p>
    <w:p w:rsidR="001C6070" w:rsidRPr="00E467F2" w:rsidRDefault="001C6070" w:rsidP="001C6070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467F2">
        <w:rPr>
          <w:rFonts w:ascii="Times New Roman" w:hAnsi="Times New Roman" w:cs="Times New Roman"/>
          <w:b/>
        </w:rPr>
        <w:t xml:space="preserve">e-mail: </w:t>
      </w:r>
      <w:r w:rsidR="006F5F7B">
        <w:fldChar w:fldCharType="begin"/>
      </w:r>
      <w:r w:rsidR="006F5F7B">
        <w:instrText xml:space="preserve"> HYPERLINK "mailto:tomasz.kuna@szpital.kolobrzeg.pl" </w:instrText>
      </w:r>
      <w:r w:rsidR="006F5F7B">
        <w:fldChar w:fldCharType="separate"/>
      </w:r>
      <w:r w:rsidRPr="00E467F2">
        <w:rPr>
          <w:rStyle w:val="Hipercze"/>
          <w:rFonts w:ascii="Times New Roman" w:hAnsi="Times New Roman" w:cs="Times New Roman"/>
          <w:b/>
        </w:rPr>
        <w:t>tomasz.kuna@szpital.kolobrzeg.pl</w:t>
      </w:r>
      <w:r w:rsidR="006F5F7B">
        <w:rPr>
          <w:rStyle w:val="Hipercze"/>
          <w:rFonts w:ascii="Times New Roman" w:hAnsi="Times New Roman" w:cs="Times New Roman"/>
          <w:b/>
          <w:lang w:val="en-US"/>
        </w:rPr>
        <w:fldChar w:fldCharType="end"/>
      </w:r>
      <w:r w:rsidRPr="00E467F2">
        <w:rPr>
          <w:rFonts w:ascii="Times New Roman" w:hAnsi="Times New Roman" w:cs="Times New Roman"/>
          <w:b/>
        </w:rPr>
        <w:t>, tel.502627537</w:t>
      </w:r>
    </w:p>
    <w:p w:rsidR="001C6070" w:rsidRPr="00E467F2" w:rsidRDefault="001C6070" w:rsidP="001C6070">
      <w:pPr>
        <w:pStyle w:val="Default"/>
        <w:spacing w:line="276" w:lineRule="auto"/>
        <w:jc w:val="right"/>
        <w:rPr>
          <w:rFonts w:ascii="Times New Roman" w:hAnsi="Times New Roman" w:cs="Times New Roman"/>
          <w:bCs/>
        </w:rPr>
      </w:pPr>
    </w:p>
    <w:p w:rsidR="001C6070" w:rsidRPr="006E312C" w:rsidRDefault="001C6070" w:rsidP="001C6070">
      <w:pPr>
        <w:jc w:val="center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>kieruje</w:t>
      </w:r>
    </w:p>
    <w:p w:rsidR="001C6070" w:rsidRPr="006E312C" w:rsidRDefault="001C6070" w:rsidP="001C6070">
      <w:pPr>
        <w:jc w:val="center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>ZAPYTANIE  O CENĘ W RAMACH SZACOWANIA WARTOŚCI ZAMÓWIENIA</w:t>
      </w:r>
    </w:p>
    <w:p w:rsidR="001C6070" w:rsidRPr="006E312C" w:rsidRDefault="001C6070" w:rsidP="001C6070">
      <w:pPr>
        <w:jc w:val="center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jc w:val="center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jc w:val="both"/>
        <w:rPr>
          <w:rFonts w:ascii="Times New Roman" w:hAnsi="Times New Roman" w:cs="Times New Roman"/>
          <w:bCs/>
          <w:lang w:eastAsia="pl-PL"/>
        </w:rPr>
      </w:pPr>
      <w:r w:rsidRPr="006E312C">
        <w:rPr>
          <w:rFonts w:ascii="Times New Roman" w:hAnsi="Times New Roman" w:cs="Times New Roman"/>
          <w:b/>
        </w:rPr>
        <w:t>Przedmiotem zamówienia</w:t>
      </w:r>
      <w:r w:rsidRPr="006E312C">
        <w:rPr>
          <w:rFonts w:ascii="Times New Roman" w:hAnsi="Times New Roman" w:cs="Times New Roman"/>
        </w:rPr>
        <w:t xml:space="preserve"> jest pełnienie funkcji Inżyniera kontraktu, </w:t>
      </w:r>
      <w:r w:rsidRPr="006E312C">
        <w:rPr>
          <w:rFonts w:ascii="Times New Roman" w:hAnsi="Times New Roman" w:cs="Times New Roman"/>
          <w:bCs/>
          <w:lang w:eastAsia="pl-PL"/>
        </w:rPr>
        <w:t>w ramach projektu pn.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eastAsia="Times New Roman" w:hAnsi="Times New Roman" w:cs="Times New Roman"/>
          <w:b/>
          <w:u w:val="single"/>
          <w:lang w:eastAsia="pl-PL"/>
        </w:rPr>
        <w:t>„</w:t>
      </w:r>
      <w:r w:rsidRPr="006E312C">
        <w:rPr>
          <w:rFonts w:ascii="Times New Roman" w:hAnsi="Times New Roman" w:cs="Times New Roman"/>
          <w:b/>
          <w:u w:val="single"/>
        </w:rPr>
        <w:t>Przebudowa i dostosowanie do aktualnych wymogów Regionalnego Szpitala w Kołobrzegu wraz z niezbędnym wyposażeniem</w:t>
      </w:r>
      <w:r w:rsidRPr="006E312C">
        <w:rPr>
          <w:rFonts w:ascii="Times New Roman" w:hAnsi="Times New Roman" w:cs="Times New Roman"/>
        </w:rPr>
        <w:t xml:space="preserve">” </w:t>
      </w:r>
      <w:r w:rsidRPr="006E312C">
        <w:rPr>
          <w:rFonts w:ascii="Times New Roman" w:hAnsi="Times New Roman" w:cs="Times New Roman"/>
          <w:bCs/>
          <w:lang w:eastAsia="pl-PL"/>
        </w:rPr>
        <w:t>finansowanego ze środków Europejskiego Funduszu Rozwoju Regionalnego w ramach Regionalnego Programu Operacyjnego Województwa Zachodniopomorskiego 2014-2020</w:t>
      </w:r>
      <w:r w:rsidR="00BD289E" w:rsidRPr="006E312C">
        <w:rPr>
          <w:rFonts w:ascii="Times New Roman" w:hAnsi="Times New Roman" w:cs="Times New Roman"/>
        </w:rPr>
        <w:t>.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>Zakres niniejszego zamówienia dotyczy realizacji zadań zwanych dalej ,,</w:t>
      </w:r>
      <w:r w:rsidRPr="006E312C">
        <w:rPr>
          <w:rFonts w:ascii="Times New Roman" w:hAnsi="Times New Roman" w:cs="Times New Roman"/>
          <w:b/>
        </w:rPr>
        <w:t>zadaniami”</w:t>
      </w:r>
      <w:r w:rsidRPr="006E312C">
        <w:rPr>
          <w:rFonts w:ascii="Times New Roman" w:hAnsi="Times New Roman" w:cs="Times New Roman"/>
        </w:rPr>
        <w:t>, oraz zadań i umów będących ich wynikiem.</w:t>
      </w:r>
    </w:p>
    <w:p w:rsidR="001C6070" w:rsidRPr="006E312C" w:rsidRDefault="001C6070" w:rsidP="001C60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>Ogólna charakterystyka projektu:</w:t>
      </w:r>
    </w:p>
    <w:p w:rsidR="001C6070" w:rsidRPr="006E312C" w:rsidRDefault="00BD289E" w:rsidP="001C60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312C">
        <w:rPr>
          <w:rFonts w:ascii="Times New Roman" w:hAnsi="Times New Roman"/>
          <w:b/>
          <w:sz w:val="24"/>
          <w:szCs w:val="24"/>
        </w:rPr>
        <w:t>Zadanie</w:t>
      </w:r>
      <w:r w:rsidR="001C6070" w:rsidRPr="006E312C">
        <w:rPr>
          <w:rFonts w:ascii="Times New Roman" w:hAnsi="Times New Roman"/>
          <w:b/>
          <w:sz w:val="24"/>
          <w:szCs w:val="24"/>
        </w:rPr>
        <w:t xml:space="preserve"> nr 1.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  <w:i/>
        </w:rPr>
        <w:t>Przebudowa/modernizacja Centrum Diagnostyczno-Obrazowego wraz ze Szpitalną Izbą Przyjęć.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</w:p>
    <w:p w:rsidR="001C6070" w:rsidRPr="006E312C" w:rsidRDefault="00BD289E" w:rsidP="001C60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312C">
        <w:rPr>
          <w:rFonts w:ascii="Times New Roman" w:hAnsi="Times New Roman"/>
          <w:b/>
          <w:sz w:val="24"/>
          <w:szCs w:val="24"/>
        </w:rPr>
        <w:t xml:space="preserve">Zadanie </w:t>
      </w:r>
      <w:r w:rsidR="001C6070" w:rsidRPr="006E312C">
        <w:rPr>
          <w:rFonts w:ascii="Times New Roman" w:hAnsi="Times New Roman"/>
          <w:b/>
          <w:sz w:val="24"/>
          <w:szCs w:val="24"/>
        </w:rPr>
        <w:t>nr 2.</w:t>
      </w:r>
    </w:p>
    <w:p w:rsidR="001C6070" w:rsidRPr="006E312C" w:rsidRDefault="001C6070" w:rsidP="00BD289E">
      <w:pPr>
        <w:pStyle w:val="Zwykytekst"/>
        <w:jc w:val="both"/>
        <w:rPr>
          <w:rFonts w:ascii="Times New Roman" w:hAnsi="Times New Roman"/>
          <w:b/>
          <w:i/>
          <w:szCs w:val="22"/>
          <w:lang w:val="pl-PL"/>
        </w:rPr>
      </w:pPr>
      <w:r w:rsidRPr="006E312C">
        <w:rPr>
          <w:rFonts w:ascii="Times New Roman" w:hAnsi="Times New Roman"/>
          <w:b/>
          <w:i/>
          <w:szCs w:val="22"/>
          <w:lang w:val="pl-PL"/>
        </w:rPr>
        <w:t>Przebudowa Apteki Szpitalnej wraz z zakupem aparatury i sprzętu medycznego oraz zakupem pozostałego wyposażenia.</w:t>
      </w:r>
    </w:p>
    <w:p w:rsidR="001C6070" w:rsidRPr="006E312C" w:rsidRDefault="001C6070" w:rsidP="001C6070">
      <w:pPr>
        <w:pStyle w:val="Akapitzlist"/>
        <w:spacing w:after="0"/>
        <w:ind w:left="0"/>
        <w:jc w:val="both"/>
        <w:rPr>
          <w:rFonts w:ascii="Times New Roman" w:hAnsi="Times New Roman"/>
          <w:b/>
          <w:i/>
        </w:rPr>
      </w:pPr>
      <w:r w:rsidRPr="006E312C">
        <w:rPr>
          <w:rFonts w:ascii="Times New Roman" w:hAnsi="Times New Roman"/>
          <w:b/>
          <w:i/>
        </w:rPr>
        <w:t>Przebudowa Laboratorium Analitycznego i Laboratorium Mikrobiologicznego wraz z zakupem aparatury i sprzętu medycznego oraz zakupem pozostałego wyposażenia.</w:t>
      </w:r>
    </w:p>
    <w:p w:rsidR="00BD289E" w:rsidRPr="006E312C" w:rsidRDefault="00BD289E" w:rsidP="001C6070">
      <w:pPr>
        <w:pStyle w:val="Akapitzlist"/>
        <w:spacing w:after="0"/>
        <w:ind w:left="0"/>
        <w:jc w:val="both"/>
        <w:rPr>
          <w:rFonts w:ascii="Times New Roman" w:hAnsi="Times New Roman"/>
          <w:b/>
          <w:i/>
        </w:rPr>
      </w:pPr>
    </w:p>
    <w:p w:rsidR="001C6070" w:rsidRPr="006E312C" w:rsidRDefault="00BD289E" w:rsidP="001C607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E312C">
        <w:rPr>
          <w:rFonts w:ascii="Times New Roman" w:hAnsi="Times New Roman"/>
          <w:b/>
          <w:sz w:val="24"/>
          <w:szCs w:val="24"/>
        </w:rPr>
        <w:t xml:space="preserve">Zadanie </w:t>
      </w:r>
      <w:r w:rsidR="001C6070" w:rsidRPr="006E312C">
        <w:rPr>
          <w:rFonts w:ascii="Times New Roman" w:hAnsi="Times New Roman"/>
          <w:b/>
          <w:sz w:val="24"/>
          <w:szCs w:val="24"/>
        </w:rPr>
        <w:t>nr 3.</w:t>
      </w:r>
    </w:p>
    <w:p w:rsidR="001C6070" w:rsidRPr="006E312C" w:rsidRDefault="001C6070" w:rsidP="001C6070">
      <w:pPr>
        <w:pStyle w:val="Zwykytekst"/>
        <w:jc w:val="both"/>
        <w:rPr>
          <w:rFonts w:ascii="Times New Roman" w:hAnsi="Times New Roman"/>
          <w:b/>
          <w:i/>
          <w:szCs w:val="22"/>
          <w:lang w:val="pl-PL"/>
        </w:rPr>
      </w:pPr>
      <w:r w:rsidRPr="006E312C">
        <w:rPr>
          <w:rFonts w:ascii="Times New Roman" w:hAnsi="Times New Roman"/>
          <w:b/>
          <w:i/>
          <w:szCs w:val="22"/>
          <w:lang w:val="pl-PL"/>
        </w:rPr>
        <w:t xml:space="preserve">Przebudowa Centralnej </w:t>
      </w:r>
      <w:proofErr w:type="spellStart"/>
      <w:r w:rsidRPr="006E312C">
        <w:rPr>
          <w:rFonts w:ascii="Times New Roman" w:hAnsi="Times New Roman"/>
          <w:b/>
          <w:i/>
          <w:szCs w:val="22"/>
          <w:lang w:val="pl-PL"/>
        </w:rPr>
        <w:t>Sterylizatorni</w:t>
      </w:r>
      <w:proofErr w:type="spellEnd"/>
      <w:r w:rsidRPr="006E312C">
        <w:rPr>
          <w:rFonts w:ascii="Times New Roman" w:hAnsi="Times New Roman"/>
          <w:b/>
          <w:i/>
          <w:szCs w:val="22"/>
          <w:lang w:val="pl-PL"/>
        </w:rPr>
        <w:t xml:space="preserve"> wraz z zakupem aparatury i sprzętu medycznego oraz zakupem pozostałego wyposażenia.</w:t>
      </w:r>
    </w:p>
    <w:p w:rsidR="001C6070" w:rsidRPr="006E312C" w:rsidRDefault="001C6070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1C6070" w:rsidRPr="006E312C" w:rsidRDefault="001C6070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BD289E" w:rsidRPr="006E312C" w:rsidRDefault="00BD289E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1C6070" w:rsidRPr="006E312C" w:rsidRDefault="001C6070" w:rsidP="006E312C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 xml:space="preserve">Przewidywany termin rozpoczęcia </w:t>
      </w:r>
      <w:r w:rsidR="00BD289E" w:rsidRPr="006E312C">
        <w:rPr>
          <w:rFonts w:ascii="Times New Roman" w:hAnsi="Times New Roman" w:cs="Times New Roman"/>
        </w:rPr>
        <w:t>zadania nr 1</w:t>
      </w:r>
      <w:r w:rsidRPr="006E312C">
        <w:rPr>
          <w:rFonts w:ascii="Times New Roman" w:hAnsi="Times New Roman" w:cs="Times New Roman"/>
        </w:rPr>
        <w:t xml:space="preserve"> – </w:t>
      </w:r>
      <w:r w:rsidR="00BD289E" w:rsidRPr="006E312C">
        <w:rPr>
          <w:rFonts w:ascii="Times New Roman" w:hAnsi="Times New Roman" w:cs="Times New Roman"/>
        </w:rPr>
        <w:t>sierpień 2018</w:t>
      </w:r>
      <w:r w:rsidR="006E312C" w:rsidRPr="006E312C">
        <w:rPr>
          <w:rFonts w:ascii="Times New Roman" w:hAnsi="Times New Roman" w:cs="Times New Roman"/>
        </w:rPr>
        <w:t>r.</w:t>
      </w:r>
    </w:p>
    <w:p w:rsidR="006E312C" w:rsidRPr="006E312C" w:rsidRDefault="006E312C" w:rsidP="006E312C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>Przewidywany termin rozpoczęcia zadania nr 2 – sierpień 2018r.</w:t>
      </w:r>
    </w:p>
    <w:p w:rsidR="001C6070" w:rsidRPr="006E312C" w:rsidRDefault="006E312C" w:rsidP="006E312C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>Przewidywany termin rozpoczęcia zadania nr 3 – sierpień 2019r.</w:t>
      </w:r>
    </w:p>
    <w:p w:rsidR="001C6070" w:rsidRPr="006E312C" w:rsidRDefault="001C6070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6E312C" w:rsidRPr="006E312C" w:rsidRDefault="006E312C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6E312C" w:rsidRPr="006E312C" w:rsidRDefault="006E312C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6E312C" w:rsidRPr="006E312C" w:rsidRDefault="006E312C" w:rsidP="001C6070">
      <w:pPr>
        <w:pStyle w:val="Default"/>
        <w:jc w:val="both"/>
        <w:rPr>
          <w:rFonts w:ascii="Times New Roman" w:hAnsi="Times New Roman" w:cs="Times New Roman"/>
          <w:b/>
        </w:rPr>
      </w:pPr>
    </w:p>
    <w:p w:rsidR="006E312C" w:rsidRPr="006E312C" w:rsidRDefault="006E312C" w:rsidP="006E312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6E312C">
        <w:rPr>
          <w:rFonts w:ascii="Times New Roman" w:hAnsi="Times New Roman"/>
          <w:b/>
        </w:rPr>
        <w:t>Obowiązki  Inżyniera Kontraktu: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 ramach realizacji przedmiotu umowy Inżynier Kontraktu zobowiązany jest do:</w:t>
      </w:r>
    </w:p>
    <w:p w:rsidR="006E312C" w:rsidRPr="006E312C" w:rsidRDefault="006E312C" w:rsidP="006E312C">
      <w:pPr>
        <w:pStyle w:val="Akapitzlist"/>
        <w:numPr>
          <w:ilvl w:val="0"/>
          <w:numId w:val="14"/>
        </w:numPr>
        <w:ind w:left="1701" w:hanging="283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Nadzoru nad przygotowaniem i realizacją inwestycji zgodnie z: </w:t>
      </w:r>
    </w:p>
    <w:p w:rsidR="006E312C" w:rsidRPr="006E312C" w:rsidRDefault="006E312C" w:rsidP="006E312C">
      <w:pPr>
        <w:pStyle w:val="Akapitzlist"/>
        <w:numPr>
          <w:ilvl w:val="0"/>
          <w:numId w:val="15"/>
        </w:numPr>
        <w:ind w:left="1701" w:hanging="283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Obowiązującymi w tym zakresie przepisami i warunkami, ze szczególnym uwzględnieniem Ustawy Prawo Budowlane z dnia 7 lipca 1994r., Rozporządzenia Ministra Zdrowia z dnia 26 czerwca 2012r. w sprawie szczegółowych wymagań jakim powinny odpowiadać pomieszczenia i urządzenia podmiotu wykonującego działalność Leczniczą, Ustawa o działalności leczniczej z dnia 15 kwietnia 2011r.</w:t>
      </w:r>
    </w:p>
    <w:p w:rsidR="006E312C" w:rsidRPr="006E312C" w:rsidRDefault="006E312C" w:rsidP="006E312C">
      <w:pPr>
        <w:pStyle w:val="Akapitzlist"/>
        <w:numPr>
          <w:ilvl w:val="0"/>
          <w:numId w:val="15"/>
        </w:numPr>
        <w:ind w:left="1701" w:hanging="283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Zasadami określonymi dla projektów realizowanych w ramach Regionalnego Programu Operacyjnego Województwa Zachodniopomorskiego 2014-2020 Oś Priorytetowa 9 Infrastruktura publiczna Działanie 9.1. Infrastruktura zdrowia.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Pełnienie nadzoru nad wykonaniem robót budowlanych w zakresie umożliwiającym użytkowanie obiektów zgodnie z ich przeznaczeniem oraz uzyskanie potwierdzenia o nie zgłoszeniu sprzeciwu właściwego organu lub pozwolenia na użytkowanie – jeśli będzie wymagane;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Pełnej koordynacji, monitorowania oraz dokumentowania wszystkich zakontraktowanych przez Zamawiającego zamówień na: roboty budowlane, usługi, dostawy, nadzory i inne niezbędne czynności służące do pełnego osiągnięcia celu inwestycji;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Przygotowanie i udziału w przekazaniu Wykonawcom robót terenu budowy;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Opracowania i wdrożenia systemu przepływu informacji pomiędzy uczestnikami procesu inwestycyjnego; 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Współpracy z Inwestorem, biurem projektowym i wykonawcą robót w zakresie realizowanych robót budowlanych;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Rozwiązywania problemów i sporów powstałych w trakcie realizacji robót budowlanych, ocenę wniosku Wykonawcy robót dotyczących wykonywanych robót budowlanych zgodnie z obowiązującym Prawem Budowlanym oraz wymaganiami Zamawiającego; wszystkie decyzje mogące wpływać na zakres umowy, jej czas trwania lub cenę wymagają zgody Zamawiającego;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Organizowania cyklicznych narad koordynacyjnych oraz sporządzenie z nich protokołów;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Systematycznego organizowania i przewodniczenia dodatkowym, roboczym naradom, a także sporządzanie z nich protokołów;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Pisemnego odpowiadania na ewentualne zapytania Wykonawcy robót, przy jednoczesnym informowaniu Zamawiającego;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Sporządzenie komisyjnego protokołu konieczności w przypadku zaistnienia robót dodatkowych i zamiennych, będącego podstawą do rozpoczęcia procedury zgodnie z ustawą Prawo Zamówień Publicznych łącznie z przygotowaniem wszystkich niezbędnych dokumentów do przeprowadzenia takiego postępowania po uprzednim zatwierdzeniu przez Zamawiającego zakresu tych robót;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Opiniowanie, zgłaszania uwag i zatwierdzania projektów umów o podwykonawstwo robót budowlanych oraz kontrolowania i egzekwowania prawidłowości i terminowości rozliczeń finansowych robót budowlanych, dostaw lub usług realizowanych w ramach przedmiotowej inwestycji dokonywanych pomiędzy Wykonawcami, podwykonawcami lub dalszymi podwykonawcami zgodnie z zapisami Ustawy Prawo Zamówień Publicznych z dnia 29.01.20104 r. z aktualnymi zmianami;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Inżynier kontraktu na etapie realizacji robót/dostaw/usług zobowiązany jest do nadzorowania tj. weryfikowania, dokumentowania oraz egzekwowania od wykonawców wymagań określonych na podstawie art.29 ust.3 pkt 3a oraz art.36 ust.1 pkt.8 a) ustawy </w:t>
      </w:r>
      <w:proofErr w:type="spellStart"/>
      <w:r w:rsidRPr="006E312C">
        <w:rPr>
          <w:rFonts w:ascii="Times New Roman" w:hAnsi="Times New Roman"/>
        </w:rPr>
        <w:t>Pzp</w:t>
      </w:r>
      <w:proofErr w:type="spellEnd"/>
      <w:r w:rsidRPr="006E312C">
        <w:rPr>
          <w:rFonts w:ascii="Times New Roman" w:hAnsi="Times New Roman"/>
        </w:rPr>
        <w:t>.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Bieżącego informowania Zamawiającego o przebiegu i stopniu zaawansowania robót oraz dokonywania analizy kosztów po zakończeniu każdego kwartału w ciągu 10 dni od zakończenia każdego kwartału. Ostatnim miesiącem każdego kwartału jest marzec, czerwiec, wrzesień i grudzień.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Stałej współpracy i doradztwa fachowego na rzecz Zamawiającego;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Kontroli i oceny dokumentów roszczeniowych wykonawcy robót budowlanych;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Potwierdzenia wykonanych robót oraz usunięcia wad, a także kontrolowania rozliczeń budowy poprzez potwierdzenie wykonanego przez wykonawcę robót zakresu rzeczowego i finansowego zadania, w szczególności w zakresie przyjętych założeń, harmonogramie rzeczowo-finansowym, w protokołach odbioru robót, stanowiących podstawę do wystawiania faktur przez wykonawcę robót;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Prowadzenie wszelkich czynności związanych z rozliczeniem umów z wykonawcami robót budowlanych w tym sprawdzenia faktur;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Kontroli poprawności fakturowania robót – sprawdzenie, opisywanie i przekazywanie  Zamawiającemu do zapłaty;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Informowania Zamawiającego o konieczności naliczania kar umownych w przypadku powstania takich okoliczności,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Prowadzenia i archiwizacji korespondencji dotyczącej robót budowlanych oraz przekazanie jej Zamawiającemu w stanie kompletnym po jej zakończeniu;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Wykonania innych czynności inwestorskich w toku realizacji umowy;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Podejmowania wszelkich niezbędnych czynności mających na celu ochronę interesów Zamawiającego;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Rozliczenia końcowego roboty budowlanej;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Wykonywanie czynności wynikających z praw i obowiązków Zamawiającego w okresie gwarancji i rękojmi udzielonej przez wykonawców robót budowlanych w ramach realizowanej inwestycji;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Koordynowanie procesu promocji inwestycji przy współudziale Zamawiającego;</w:t>
      </w:r>
    </w:p>
    <w:p w:rsidR="006E312C" w:rsidRPr="006E312C" w:rsidRDefault="006E312C" w:rsidP="006E312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Sporządzenie i przesłanie dokumentów sprawozdawczo-rozliczeniowych do odpowiednich instytucji w okresie trwałości Projektów tj. 5 lat od daty płatności końcowej na rzecz Zamawiającego, bez prawa do dodatkowego wynagrodzenia. </w:t>
      </w:r>
    </w:p>
    <w:p w:rsidR="006E312C" w:rsidRDefault="006E312C" w:rsidP="006E312C">
      <w:pPr>
        <w:pStyle w:val="Akapitzlist"/>
        <w:ind w:left="1440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Obowiązki nie wymienione powyżej a konieczne dla należytego wykonania przedmiotu umowy nie mogą stanowić podstawy do odmowy ich wykonania przez Inżyniera Kontraktu.</w:t>
      </w:r>
    </w:p>
    <w:p w:rsidR="00E558F4" w:rsidRPr="006E312C" w:rsidRDefault="00E558F4" w:rsidP="006E312C">
      <w:pPr>
        <w:pStyle w:val="Akapitzlist"/>
        <w:ind w:left="1440"/>
        <w:jc w:val="both"/>
        <w:rPr>
          <w:rFonts w:ascii="Times New Roman" w:hAnsi="Times New Roman"/>
        </w:rPr>
      </w:pPr>
    </w:p>
    <w:p w:rsidR="006E312C" w:rsidRPr="006E312C" w:rsidRDefault="006E312C" w:rsidP="006E312C">
      <w:pPr>
        <w:ind w:firstLine="708"/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>Na etapie poprzedzającym realizację:</w:t>
      </w:r>
    </w:p>
    <w:p w:rsidR="006E312C" w:rsidRPr="006E312C" w:rsidRDefault="006E312C" w:rsidP="006E31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Zweryfikowanie dokumentacji projektowej dostarczonej przez Zamawiającego w celu sprawdzenia wzajemnej zgodności i kompletności poszczególnych elementów składających się na tę dokumentację;</w:t>
      </w:r>
    </w:p>
    <w:p w:rsidR="006E312C" w:rsidRPr="006E312C" w:rsidRDefault="006E312C" w:rsidP="006E31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Przeprowadzenie inspekcji terenu budowy w celu sprawdzenia stanu istniejącego z dokumentacją projektową;</w:t>
      </w:r>
    </w:p>
    <w:p w:rsidR="006E312C" w:rsidRPr="006E312C" w:rsidRDefault="006E312C" w:rsidP="006E31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Wskazanie ewentualnych błędów w dostarczonej dokumentacji oraz interpretacja wpływu błędu na Projekt i zaproponowanie konkretnych zmian (rozwiązań);</w:t>
      </w:r>
    </w:p>
    <w:p w:rsidR="006E312C" w:rsidRPr="006E312C" w:rsidRDefault="006E312C" w:rsidP="006E31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Sporządzanie i przekazywanie Zamawiającemu do zatwierdzenia instrukcji określającą formę, zakres i sposób obiegu wymaganych od Wykonawcy robót budowlanych dokumentów;</w:t>
      </w:r>
    </w:p>
    <w:p w:rsidR="006E312C" w:rsidRPr="006E312C" w:rsidRDefault="006E312C" w:rsidP="006E31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Przedstawienie metodyki działań Wykonawcy (procedury), etapowania robót;</w:t>
      </w:r>
    </w:p>
    <w:p w:rsidR="006E312C" w:rsidRPr="006E312C" w:rsidRDefault="006E312C" w:rsidP="006E312C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Zatwierdzenie oraz wnioskowanie o zmiany wraz  z pisemnym uzasadnieniem wniosku o zmianę Harmonogramu rzeczowo-finansowego robót budowlanych w terminie 3 dni od daty przedstawienia go przez Wykonawcę robót budowlanych.</w:t>
      </w:r>
    </w:p>
    <w:p w:rsidR="006E312C" w:rsidRPr="006E312C" w:rsidRDefault="006E312C" w:rsidP="006E312C">
      <w:pPr>
        <w:ind w:firstLine="708"/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>Na etapie realizacji: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Sprawdzanie posiadania i przedkładanie Zamawiającemu wymaganych od Wykonawcy w umowie na roboty ubezpieczeń i gwarancji;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Dokonanie zgłoszenia o rozpoczęciu robót do odpowiedniego organu nadzoru budowlanego na podstawie pełnomocnictw otrzymanych od Zamawiającego;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Przekazywanie Wykonawcy robót budowlanych przy udziale Zamawiającego placu budowy, terenu pod zaplecze budowy, zarejestrowanego Dziennika Budowy warz z wypełnioną kartą tytułową i wpisami o podjęciu funkcji Inspektora Nadzoru i Inżyniera Kontraktu oraz dokumentacji projektowej i innych dokumentów;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Sporządzenie i przekazanie Wykonawcy robót budowlanych zatwierdzonego przez Zamawiającego wzoru raportu o postępie prac oraz harmonogramu rzeczowo-finansowego;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Reprezentowanie Zamawiającego na budowie, pełnienie funkcji koordynacyjnych;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Sporządzenie i przekazanie Wykonawcy robót budowlanych zatwierdzonych przez zamawiającego instrukcji określających formę, zakres i sposób obiegu wymaganych od Wykonawcy dokumentów;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Sprawdzanie i opiniowanie przedstawionych przez Wykonawców metodologii robót, harmonogramów i przekazanie do zatwierdzenia Zamawiającemu;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Potwierdzenie pobytów autorów projektów w ramach nadzorów autorskich;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Nadzór nad postępem Umowy na roboty pod względem technicznych, jakościowym, finansowym, organizacyjnym, formalnym i terminowym;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Koordynacja nadzoru archeologicznego nad prowadzeniem prac  w przypadku takiej konieczności;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Informowanie Zamawiającego o wadach w dokumentacji projektowej w trakcie wykonywania Umowy na roboty w terminach umożliwiających ich usunięcie przez właściwe Biuro Projektów bez opóźnienia terminu zakończenia Umowy na roboty;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Zatwierdzanie po uprzednim poinformowaniu Zamawiającego materiałów budowalnych i instalacyjnych urządzeń i dostaw przewidzianych przez Wykonawcę robót budowlanych do wbudowania, kontrola dokumentów jakości, deklaracji zgodności producenta materiałów budowlanych;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Weryfikacja zgodności ochrony ubezpieczeniowej Wykonawcy robót budowlanych zgodnie z postanowieniami Umowy na roboty oraz egzekwowanie obowiązku przedkładania przez Wykonawcę robót budowlanych dowodów przedłużenia ochrony ubezpieczeniowej w przypadku zawarcia umów ubezpieczenia na czas krótszy niż okres realizacji robót;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Weryfikacja projektów umów zawieranych przez Wykonawcę robót budowlanych z podwykonawcami i rekomendowanie zgody albo odmowy zgody na zawarcie przez Wykonawcę robót budowlanych umowy z podwykonawcą zgodnie z art.647(1) Kodeksu Cywilnego.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Sprawdzenie zgodności dostaw urządzeń z Umową na roboty i sprawdzenie kompletności wymaganych atestów, aprobat i gwarancji na ww. urządzenia oraz ich świadectw pochodzenia;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Kontrola sposobu składowania i przechowywania materiałów oraz uporządkowania miejsc składowania po zakończeniu robót – zatwierdzenie zmian osób wykonujących zamówienie oraz podwykonawców zaproponowanych przez Wykonawcę robót budowlanych po uzyskaniu akceptacji przez Zamawiającego;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Koordynacja robót w ramach Umowy na roboty;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Koordynacja wrażania Umowy na roboty w taki sposób aby nie zakłócić pracy istniejących sieci i instalacji podczas prowadzenia robót;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Kontrola postępu prac w tym podejmowanie działań mobilizujących Wykonawcę oraz innych niezbędnych czynności(np. weryfikacja programów naprawczych) w celu terminowego zakończenia realizacji Umowy na roboty przy minimalnym stopniu utrudnień przy funkcjonowaniu szpitala;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Nadzór, aby roboty wykonywane były przy zachowaniu należytego poziomu ochrony zdrowia i bezpieczeństwa;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Inżynier Kontraktu oraz Inspektorzy Nadzoru powinni być obecni na placu budowy (w czasie prowadzonych robót) i przebywać tam tak długo jak tego wymaga skuteczność nadzoru. W czasie każdorazowego pobytu na terenie budowy Wykonawca ma obowiązek dokonania przeglądu dziennika Budowy oraz potwierdzenia swojej bytności i dokonanych czynności stosownym zapisem w Dzienniku Budowy (w zakresie powierzonych poszczególnym Inspektorom Nadzoru czynności);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Sprawdzanie wykonania robót i powiadamianie Wykonawcy robót budowlanych o wykrytych wadach oraz poświadczanie usunięcia wad przez Wykonawcę, a także ustalanie rodzaju i zakresu robót koniecznych do usunięcia wad;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Administrowanie i zarządzanie Umową od strony finansowej wraz z przygotowaniem finansowych i rzeczowych wskaźników postępu prac służących do monitorowania oraz sporządzanie niezbędnych dokumentów finansowych, kontrola budżetu, kwalifikacja kosztów, sporządzanie prognoz przepływu pieniężnych;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Egzekwowanie postanowień Umowy na roboty w tym określenie punktów krytycznych na roboty, zapewnienie wdrażania procedur jakościowych, przygotowanie i aktualizacja planów i harmonogramów oraz wszelkich innych dokumentów, których przygotowanie okaże się konieczne;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Składanie raportów z postępów prac oraz płatności zgodnie z wymaganiami Zamawiającego z uwzględnieniem zasad monitorowania wymaganych przez instytucje dofinansowującą Projekt;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Opracowanie skutecznego systemu identyfikacji i kontroli ryzyka, przygotowanie programów naprawczych w celu łagodzenia wszelkich niekorzystnych zmian dotyczących jakości, kosztów i terminu realizacji Umowy na roboty;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Informowanie Zamawiającego o wszystkich występujących problemach oraz problemach przewidywanych i podejmowanych działaniach zapobiegawczych lub/i naprawczych dla ich przezwyciężenia;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Przeprowadzanie z Wykonawcą robót budowlanych odbiorów robót ulegających zakryciu lub zanikających, niezbędnych przeglądów międzyoperacyjnych i odbiorów końcowych realizowanego zadania inwestycyjnego z udziałem przedstawicieli Zamawiającego o ile Zamawiający uzna swój udział za konieczny;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Ocena i weryfikacja propozycji robót dodatkowych i zmian przedstawionych przez Wykonawcę robót budowlanych w zakresie finansowym i rzeczowym oraz przedłożenie do decyzji Zamawiającego, - sprawdzanie i akceptacja przejściowych i końcowych oświadczeń Wykonawcy robót budowlanych o wykonaniu robót;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Sprawdzanie i akceptacja faktur VAT wystawianych przez Wykonawców robót budowlanych do zapłaty przez Zamawiającego;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Dokumentowanie wszelkich postępów prac oraz płatności;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Prowadzenie dokumentacji audiowizualnej z realizacji Umowy w odstępach miesięcznych, w ilości niezbędnej, w formie filmów i zdjęć cyfrowych. Filmy i zdjęcia będą szczegółowo opisane (z automatycznym datownikiem) i zarchiwizowane w formacie cyfrowym (nośnik DVD lub CD);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Nadzór nad montażem i utrzymaniem w należytym stanie tablic informacyjnych, itp.;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Współpraca z Zamawiającym w zakresie informacji, promocji;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Organizowanie okresowych spotkań w miejscu wyznaczonym przez Zamawiającego (minimum raz w tygodniu, a w razie potrzeby ad-hoc), sporządzanie i uzgadnianie ze stronami protokołów z tych spotkań i przekazywanie ich wszystkim uczestnikom spotkania;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Obsługa kontroli (w tym organizacja spotkań roboczych) ekspertów Narodowego Funduszu Ochrony Środowiska i Gospodarki Wodnej i przedstawicieli podmiotów odpowiedzialnych za realizację projektu w zakresie swoich praw i obowiązków;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Udział jako doradca techniczny na spotkaniach i podczas ewentualnych wizyt oraz kontroli Instytucji Nadzorujących;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Udzielanie Wykonawcy robót budowlanych pomocy w zakresie uzyskiwania wszelkich koniecznych dokumentów i pozwoleń tj. weryfikacji przygotowanych dokumentów, wniosków administracyjnych, sprawdzania ich kompletności, bieżącego informowania Wykonawcy robót o obowiązujących przepisach i procedurach formalnoprawnych i administracyjnych (ze szczególnym uwzględnieniem zmian wprowadzanych do obowiązujących przepisów);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Zapobieganie zdarzeniom mogącym prowadzić do powstania roszczeń Wykonawcy robót budowlanych w stosunku do Zamawiającego;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Weryfikacja roszczeń terminowych i finansowych Wykonawcy robót budowlanych oraz roszczeń podmiotów trzecich zgłaszanych Zamawiającemu w związku z prowadzoną inwestycją;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W miarę możliwości doprowadzanie do polubownego rozwiązywania sporów z Wykonawcą robót budowlanych;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Udział w rozwiązywaniu wszelkiego rodzaju skarg i roszczeń osób trzecich wynikłych podczas realizacji Kontraktu na roboty budowlane;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Wstrzymanie robót prowadzonych w sposób zagrażający bezpieczeństwu lub niezgodnie z wymaganiami Umowy na roboty budowlane;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Udział w odpowiedniej procedurze arbitrażowej, tj.: doradztwo, opiniowanie dokumentów, wydawanie ekspertyz, udział (w charakterze konsultanta-asysta) w spotkaniach/posiedzeniach związanych z procedurą arbitrażową;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Dopilnowanie zabezpieczenia przez Wykonawcę robót placu budowy w przypadku wypowiedzenia Kontraktu na roboty budowlane;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Rozliczenie Kontraktu na roboty budowlane w przypadku jego wypowiedzenia,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Nadzór nad próbami i rozruchem oraz weryfikacja instrukcji obsługi (gdzie jest to konieczne) wykonanych przez Wykonawcę robót budowlanych w celu prawidłowego przejęcia ukończonych prac przez Zamawiającego;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Sprawdzenie i akceptacja wyników wszystkich prób i rozruchów przy oddaniu do eksploatacji po ich weryfikacji i uzgodnieniu z Zamawiającym;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Udział w odbiorach robót;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Prowadzenie wymaganej dokumentacji i oświadczeń Wykonawcy robót budowlanych w celu uzyskania pozwoleń na użytkowanie obiektów (dla których pozwolenie na użytkowanie jest wymagane) oraz współdziałanie z Zamawiającym przy uzyskaniu tych pozwoleń;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Sprawdzenie dokumentacji powykonawczej, jej zatwierdzenie a następnie dostarczenie jej Zamawiającemu w formie ustalonej z Zamawiającym;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Obsługa dokumentacyjna Komisji Odbioru Końcowego powołanej przez Zamawiającego, przygotowywanie Protokołów Odbioru Robót; 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Bieżące kwalifikowanie kosztów robót budowlanych i wskazywanie kosztów kwalifikowanych, niekwalifikowanych zgodnie z obowiązującymi wytycznymi w zakresie kwalifikowania wydatków Regionalnego Programu Operacyjnego WZ w ramach programu „</w:t>
      </w:r>
      <w:r w:rsidRPr="006E312C">
        <w:rPr>
          <w:rFonts w:ascii="Times New Roman" w:hAnsi="Times New Roman"/>
        </w:rPr>
        <w:t>Przebudowa i dostosowanie do aktualnych wymogów Regionalnego Szpitala w Kołobrzegu wraz z niezbędnym wyposażeniem”;</w:t>
      </w:r>
    </w:p>
    <w:p w:rsidR="006E312C" w:rsidRPr="006E312C" w:rsidRDefault="006E312C" w:rsidP="006E312C">
      <w:pPr>
        <w:pStyle w:val="Akapitzlist"/>
        <w:numPr>
          <w:ilvl w:val="0"/>
          <w:numId w:val="17"/>
        </w:numPr>
        <w:spacing w:after="0" w:line="300" w:lineRule="atLeast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>Bieżące dokonywanie przeglądów placów budowy pod względem bezpieczeństwa prowadzonych robót, a w przypadku stwierdzenia nieprawidłowości niezwłoczne poinformowanie Zamawiającego oraz sporządzenie informacji z kontroli do wiadomości Zamawiającego i Wykonawcy robót.</w:t>
      </w:r>
    </w:p>
    <w:p w:rsidR="006E312C" w:rsidRPr="006E312C" w:rsidRDefault="006E312C" w:rsidP="006E312C">
      <w:pPr>
        <w:pStyle w:val="Akapitzlist"/>
        <w:spacing w:after="0" w:line="300" w:lineRule="atLeast"/>
        <w:ind w:left="1440"/>
        <w:jc w:val="both"/>
        <w:rPr>
          <w:rFonts w:ascii="Times New Roman" w:eastAsia="Times New Roman" w:hAnsi="Times New Roman"/>
          <w:lang w:eastAsia="pl-PL"/>
        </w:rPr>
      </w:pPr>
    </w:p>
    <w:p w:rsidR="006E312C" w:rsidRPr="006E312C" w:rsidRDefault="006E312C" w:rsidP="006E312C">
      <w:pPr>
        <w:spacing w:line="300" w:lineRule="atLeast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E312C">
        <w:rPr>
          <w:rFonts w:ascii="Times New Roman" w:eastAsia="Times New Roman" w:hAnsi="Times New Roman" w:cs="Times New Roman"/>
          <w:b/>
          <w:lang w:eastAsia="pl-PL"/>
        </w:rPr>
        <w:t xml:space="preserve">Na etapie po zakończeniu realizacji: </w:t>
      </w:r>
    </w:p>
    <w:p w:rsidR="006E312C" w:rsidRPr="006E312C" w:rsidRDefault="006E312C" w:rsidP="006E312C">
      <w:pPr>
        <w:pStyle w:val="Akapitzlist"/>
        <w:numPr>
          <w:ilvl w:val="1"/>
          <w:numId w:val="18"/>
        </w:numPr>
        <w:spacing w:after="0" w:line="300" w:lineRule="atLeast"/>
        <w:ind w:left="1418" w:hanging="284"/>
        <w:jc w:val="both"/>
        <w:rPr>
          <w:rFonts w:ascii="Times New Roman" w:eastAsia="Times New Roman" w:hAnsi="Times New Roman"/>
          <w:lang w:eastAsia="pl-PL"/>
        </w:rPr>
      </w:pPr>
      <w:r w:rsidRPr="006E312C">
        <w:rPr>
          <w:rFonts w:ascii="Times New Roman" w:eastAsia="Times New Roman" w:hAnsi="Times New Roman"/>
          <w:lang w:eastAsia="pl-PL"/>
        </w:rPr>
        <w:t xml:space="preserve">Przygotowanie dokumentów dla sporządzenia dowodów OT, rekomendowanie zwrotu gwarancji wykonania; 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W okresie zgłaszania wad, w sytuacji wystąpienia wad lub uszkodzeń, niezwłoczne stawiennictwo celem zbadania przyczyn powstania wad;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 xml:space="preserve">Sporządzenie Raportu z Zakończenia realizacji Umowy na roboty; 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 xml:space="preserve">Sporządzenie harmonogramu i prowadzenie przeglądów gwarancyjnych zgodnie z warunkami nadzorowanego Umowy na roboty; 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Zapewnienie stałego nadzoru w okresie zgłaszania wad;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Finalizacja zadań wynikających z obowiązków na etapie budowy;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 xml:space="preserve">Dokonywanie inspekcji i nadzór nad robotami zaległymi oraz robotami niezbędnymi do usunięcia stwierdzonych wad i ich odbiór; 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 xml:space="preserve">Wspieranie Zamawiającego w negocjacjach dotyczących nierozstrzygniętych roszczeń i sporów, organizowanie i dokonywanie przeglądów gwarancyjnych zgodnie z harmonogramem oraz na każde wezwanie Zamawiającego; 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 xml:space="preserve">Zbieranie zgłoszeń dotyczących wad, konsekwentne egzekwowanie obowiązków gwarancyjnych od Wykonawców oraz potwierdzenie usuwania usterek; 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Składanie Zamawiającemu raportów po każdym przeglądzie gwarancyjnym;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Udział jako doradca techniczny na spotkaniach i podczas ewentualnych wizyt oraz kontroli Instytucji Nadzorujących;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Obowiązek udzielania Zamawiającemu wyjaśnień przedstawiania dokumentów związanych z wykonaniem umowy, a koniecznych do rozliczenia z instytucją finansującą;</w:t>
      </w:r>
    </w:p>
    <w:p w:rsidR="006E312C" w:rsidRPr="006E312C" w:rsidRDefault="006E312C" w:rsidP="006E312C">
      <w:pPr>
        <w:numPr>
          <w:ilvl w:val="1"/>
          <w:numId w:val="18"/>
        </w:numPr>
        <w:spacing w:line="300" w:lineRule="atLeast"/>
        <w:ind w:left="1560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E312C">
        <w:rPr>
          <w:rFonts w:ascii="Times New Roman" w:eastAsia="Times New Roman" w:hAnsi="Times New Roman" w:cs="Times New Roman"/>
          <w:lang w:eastAsia="pl-PL"/>
        </w:rPr>
        <w:t>Wykonawca w porozumieniu z Zamawiającym, powinien realizować wszystkie inne czynności i zarządzenia określone przez Zamawiającego, a nie wymienione w powyższym zakresie zadań, które będą niezbędne dla poprawnej realizacji Umowy o roboty budowlane i zabezpieczenia interesów Zamawiającego.</w:t>
      </w:r>
    </w:p>
    <w:p w:rsidR="006E312C" w:rsidRPr="006E312C" w:rsidRDefault="006E312C" w:rsidP="006E312C">
      <w:pPr>
        <w:jc w:val="both"/>
        <w:rPr>
          <w:rFonts w:ascii="Times New Roman" w:hAnsi="Times New Roman" w:cs="Times New Roman"/>
          <w:b/>
        </w:rPr>
      </w:pPr>
    </w:p>
    <w:p w:rsidR="006E312C" w:rsidRDefault="006E312C" w:rsidP="006E312C">
      <w:pPr>
        <w:jc w:val="both"/>
        <w:rPr>
          <w:rFonts w:ascii="Times New Roman" w:hAnsi="Times New Roman" w:cs="Times New Roman"/>
          <w:b/>
        </w:rPr>
      </w:pPr>
    </w:p>
    <w:p w:rsidR="00E558F4" w:rsidRDefault="00E558F4" w:rsidP="006E312C">
      <w:pPr>
        <w:jc w:val="both"/>
        <w:rPr>
          <w:rFonts w:ascii="Times New Roman" w:hAnsi="Times New Roman" w:cs="Times New Roman"/>
          <w:b/>
        </w:rPr>
      </w:pPr>
    </w:p>
    <w:p w:rsidR="00E558F4" w:rsidRDefault="00E558F4" w:rsidP="006E312C">
      <w:pPr>
        <w:jc w:val="both"/>
        <w:rPr>
          <w:rFonts w:ascii="Times New Roman" w:hAnsi="Times New Roman" w:cs="Times New Roman"/>
          <w:b/>
        </w:rPr>
      </w:pPr>
    </w:p>
    <w:p w:rsidR="00E558F4" w:rsidRPr="006E312C" w:rsidRDefault="00E558F4" w:rsidP="006E312C">
      <w:pPr>
        <w:jc w:val="both"/>
        <w:rPr>
          <w:rFonts w:ascii="Times New Roman" w:hAnsi="Times New Roman" w:cs="Times New Roman"/>
          <w:b/>
        </w:rPr>
      </w:pP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  <w:b/>
        </w:rPr>
      </w:pPr>
      <w:r w:rsidRPr="006E312C">
        <w:rPr>
          <w:rFonts w:ascii="Times New Roman" w:hAnsi="Times New Roman"/>
          <w:b/>
        </w:rPr>
        <w:t xml:space="preserve"> Obsługa  księgowo  –  finansowa  robót  budowlanych,  usług,  dostaw,  nadzorów  i  innych  wchodzących  w zakres inwestycji: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a)  kontrola kosztów we wszystkich fazach realizacji inwestycji;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b)  opracowanie  i  wdrożenie  systemu  raportowania,  monitorowania,  kontroli  kosztów  i  wydatków dotyczących inwestycji;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c)  Wykonawca jest uprawniony do otrzymywania dokumentów na roboty, dostawy, usługi koniecznych do rozliczania i weryfikowania faktur;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d)  weryfikacja,  zatwierdzanie  i  opisywanie  faktur  wystawionych  przez  wykonawców  robót  budowlanych oraz sprawdzanie dokumentów rozliczeniowych pod względem merytorycznym i rachunkowym;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e)  analiza harmonogramów płatności dla wykonawców i przedstawienie jej Zamawiającemu;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f) opracowanie  oraz  przekazywanie  Zamawiającemu  niezbędnych  dokumentów  do  planowania finansowania inwestycji;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g)  naliczania  kar  umownych  należnych  Zamawiającemu  z  tytułu  robót,  dostaw/usług  realizowanych  w ramach inwestycji (również w okresie gwarancji na roboty/dostawy/usługi) i przekazanie danych wraz z uzasadnieniem i opinią prawną Zamawiającemu w celu ich zatwierdzenia;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h)  dokonanie rozliczenia kosztu inwestycji w terminie do 60 dni od daty odbioru końcowego inwestycji, po dokonaniu  zapłaty  wszystkich faktur przez Zamawiającego, a  następnie przekazanie Zamawiającemu ostatecznej szczegółowej informacji o poniesionych kosztach;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i)  przygotowanie  dokumentów  oraz  dowodów  księgowych  (zgodnie  z  obowiązującymi  przepisami), będących podstawą wprowadzenia do ewidencji księgowej efektów zrealizowanej inwestycji w postaci środków trwałych.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  <w:color w:val="C00000"/>
        </w:rPr>
      </w:pP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  <w:b/>
        </w:rPr>
      </w:pPr>
      <w:r w:rsidRPr="006E312C">
        <w:rPr>
          <w:rFonts w:ascii="Times New Roman" w:hAnsi="Times New Roman"/>
          <w:b/>
        </w:rPr>
        <w:t xml:space="preserve">Rozliczenia  z  instytucją dofinansowującą inwestycje  w  ramach  Regionalnego  Programu  Operacyjnego Województwa  Zachodniopomorskiego  2014-2020  Oś Priorytetowa  9  Infrastruktura  publiczna  Działanie 9.1 Infrastruktura zdrowia: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a)  sporządzanie  w,  a  także  z  wytycznymi  Regionalnego  Programu  Operacyjnego Województwa Zachodniopomorskiego 2014-2020 Oś Priorytetowa 9 Infrastruktura publiczna Działanie 9.1  Infrastruktura  zdrowia  oraz  instytucji  współfinansujących  wszelkiej  dokumentacji  m.in: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harmonogramów,  sprawozdań,  raportów,  wniosków  i  innych  dokumentów  oraz  rozliczeń finansowych, celem  zapewnienia  płynnego  i  terminowego  wypełnienia  zobowiązań Zamawiającego  związanych  z realizacją przedmiotowej inwestycji;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b)  w  procesie  rozliczania  Projektów  oraz  komunikowania  się z  Instytucją Zarządzającą RPO  WZ  2014-2020 Wykonawca  wykorzystywał  będzie  aplikację  głównego  centralnego  systemu  teleinformatycznego „SL2014”,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c)  w  zakresie  aplikowania  o  środki  oraz  wprowadzenia  zmian  do  Projektów  Wykonawca  wykorzystywał będzie Lokalny System Informatyczny do obsługi RPO WZ2014-2020 „LSI2014”,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d)  sporządzenie  i  przekazanie  w  imieniu  Zamawiającego  do  Instytucji  Zarządzającej  RPO  WZ  za pośrednictwem SL2014 harmonogramów płatności,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e)  analiza,  aktualizacja  i  uszczegółowienie  obowiązujących  harmonogramów  na  potrzeby  prawidłowych rozliczeń;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f)  przygotowanie i składanie w imieniu Zamawiającego do Instytucji Zarządzającej RPO WZ kompletnych, poprawnych i spełniających wymogi formalne, merytoryczne i rachunkowe wniosków o zaliczkę,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g)  rozliczanie płatności zaliczkowych zgodnie z umowami o dofinansowanie;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h) przygotowanie i składanie w imieniu Zamawiającego do Instytucji Zarządzającej RPO WZ kompletnych, poprawnych  i  spełniających  wymogi  formalne,  merytoryczne  i  rachunkowe  wniosków  o  płatność,  za pośrednictwem głównego centralnego systemu teleinformatycznego SL2014,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i)  ścisła  współpraca  z  Inspektorem  Nadzoru  w  zakresie  oceny  ryzyka  dla  inwestycji  z  punktu  widzenia prawidłowego wydatkowania i rozliczania dotacji;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j)  bieżąca  aktualizacja  analizy  finansowej  i  ekonomicznej  Projektów  wynikająca  ze  zmieniających  się uwarunkowań zewnętrznych finansowania projektu oraz kosztów związanych z realizacją inwestycji w zakresie wymaganym przez Zamawiającego i niezbędnym do właściwego rozliczenia dofinansowania;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k)  bieżąca  aktualizacja  Studium  Wykonalności  Projektu,  wniosków  i  załączników  wynikająca  ze zmieniających  się uwarunkowań zewnętrznych  finansowania  projektu  oraz  kosztów  związanych  z realizacją inwestycji  w  zakresie  wymaganym  przez  instytucje  finansujące  niezbędnym  do  właściwego rozliczenia dofinansowania;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l)  weryfikacji  i  opisywania  dokumentów  finansowych  pod  kątem  ich  kwalifikowalności  zgodnie  z załącznikiem  nr  7  do  umów  w  ramach  Regionalnego  Programu  Operacyjnego  Województwa Zachodniopomorskiego  2014-2020  (zasady  w  zakresie  kwalifikowalności  podatku  od  towarów  i  usług dla projektów dofinansowanych);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ł)  bieżące  konsultowanie  i  opiniowanie  z  własnej  inicjatywy jak  również na  żądanie  Zamawiającego wszelkich  zagadnień projektu,  w  tym  w  szczególności  dotyczących  ewentualnych  zmian  w  projekcie, robót  dodatkowych,  zamówień,  wskaźników  produktu  i  rezultatu  a  związanych  z  prawidłowym rozliczaniem dofinansowania pod kątem ich zgodności z wytycznymi;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m) sprawozdawczość i  monitoring  przebiegu  realizacji  Projektów  zgodnie  wytycznymi  Instytucji Zarządzającej RPO WZ;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n) wspieranie Inspektora Nadzoru przy przygotowaniu i aktualizowaniu harmonogramu realizacji projektu, Planu  finansowania  projektu,  Planu  wystąpień o  środki  oraz  innych  harmonogramów  wymaganych przez  instytucje  finansujące  wynikające  z  wprowadzanych  w  projekcie  zmian  i  przedstawianie  ich Zamawiającemu jako projekty dokumentów;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o) udział  w  spotkaniach  (oraz  merytoryczne  wsparcie  Zamawiającego)  dotyczących  przedmiotu zamówienia inicjowanych przez Zamawiającego, Instytucje odpowiedzialne za przyznanie i rozliczanie dofinansowania lub wykonawców robot budowlanych;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p)  doradztwo  w  zakresie  realizowanych  działań dotyczących  informacji  i  promocji  zarówno  w  trakcie realizacji Projektów jak i w okresie trwałości Projektów, zgodnie z wytycznymi zawartymi w umowach o dofinansowanie;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r)  prowadzenie  korespondencji  i  udzielanie  wyjaśnień instytucjom  dofinansowującym  inwestycje  w zakresie sporządzanej dokumentacji rozliczeniowej tak, aby zapewnić jej płynne finansowanie;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s) opracowanie ekspertyz, opinii i analiz wynikających z zakresu niniejszego zamówienia, tj. niezbędnych do właściwego rozliczenia dofinansowania;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t)  stała współpraca z Zamawiającym wyznaczonej dyspozycyjnej osoby ze strony Wykonawcy w zakresie niezbędnym do wykonania przedmiotu zamówienia. W ramach realizacji przedmiotowego zamówienia, Wykonawca jest zobowiązany do bieżącej współpracy z Zamawiającym;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u) wszelkie  czynności  podjęte  przez  Wykonawcę w  ramach  realizacji  przedmiotu  umowy  będą wykonywane w sposób zapewniający zachowanie zgodności dokonywanych rozliczeń dofinansowania z SIWZ </w:t>
      </w:r>
      <w:r w:rsidRPr="006E312C">
        <w:rPr>
          <w:rFonts w:ascii="Times New Roman" w:hAnsi="Times New Roman"/>
          <w:color w:val="FF0000"/>
        </w:rPr>
        <w:t xml:space="preserve"> </w:t>
      </w:r>
      <w:r w:rsidRPr="006E312C">
        <w:rPr>
          <w:rFonts w:ascii="Times New Roman" w:hAnsi="Times New Roman"/>
        </w:rPr>
        <w:t>postanowieniami Umów o dofinansowanie oraz mającymi zastosowanie w tym zakresie aktualnymi na dzień podejmowania przez Wykonawcę czynności wytycznymi krajowymi i europejskimi;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w) współpraca z zespołem zarządzającym Projektem, w szczególności z Inspektorem Nadzoru z i Główną Księgową, w szczególności w celu zapewnienia prawidłowego przepływu informacji;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x) udział  w  kontrolach  i  audytach  w  zakresie  prawidłowości  realizacji  Projektów  dokonywanych  przez uprawnione podmioty, w trakcie realizacji Projektów jak i w okresie trwałości Projektów, w szczególności w zakresie zarzutów stawianych Zamawiającemu przez organy kontroli oraz w zakresie formułowania odpowiedzi  na  te  zarzuty,  zgodnie  z  załącznikiem  nr  6  do  umów  o  dofinansowanie  ramach Regionalnego  Programu  Operacyjnego  Województwa  Zachodniopomorskiego  2014-2020  (zasady zakresie przeprowadzania kontroli projektów);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y) dokonanie całkowitego rozliczenia inwestycji, tj. zaakceptowanie sprawozdania końcowego prawidłowej realizacji projektu przez instytucję dofinansowującą w ramach Regionalnego  Programu Operacyjnego Województwa Zachodniopomorskiego 2014-2020;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z)  końcowe rozliczenie Projektów;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ź)  podczas  realizacji  przedmiotu  zamówienia  strony  kontaktować się będą osobiście,  telefonicznie,  za pomocą faksu, pisemnie oraz drogą elektroniczną;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ż) sporządzanie i przesyłanie dokumentów sprawozdawczo – rozliczeniowych do odpowiednich instytucji w okresie trwałości Projektów tj. 5 lat od daty płatności końcowej na rzecz Zamawiającego, bez prawa do dodatkowego wynagrodzenia.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  <w:b/>
        </w:rPr>
      </w:pPr>
      <w:r w:rsidRPr="006E312C">
        <w:rPr>
          <w:rFonts w:ascii="Times New Roman" w:hAnsi="Times New Roman"/>
          <w:b/>
        </w:rPr>
        <w:t xml:space="preserve">Obsługa prawna: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a)  zapewnienie obsługi prawnej dla prawidłowej realizacji inwestycji;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b)  na  wniosek  Zamawiającego  opiniowanie  Projektów  przez  radcę prawnego  lub  adwokata  z  ramienia Inżyniera  Kontraktu  ważnych  dokumentów,  w  tym  projektów  umów  na  wszystkie  niezakontraktowane przez Zamawiającego roboty, usługi, dostawy, nadzory w ramach realizowanej inwestycji;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c)  udział radcy prawnego lub adwokata z ramienia Inżyniera Kontraktu podczas rozwiązywania spornych spraw  występujących  pomiędzy  Zamawiającym  a  wykonawcami  robót,  dostaw,  usług,  nadzorów realizowanych  w  ramach  inwestycji,  szczególnie,  gdy dotyczą one  spraw  rzeczowo-finansowych,  tj. mają wpływ na jakość, zakres oraz rozliczenie prowadzonej inwestycji. </w:t>
      </w:r>
    </w:p>
    <w:p w:rsidR="006E312C" w:rsidRPr="00E558F4" w:rsidRDefault="006E312C" w:rsidP="00E558F4">
      <w:pPr>
        <w:jc w:val="both"/>
        <w:rPr>
          <w:rFonts w:ascii="Times New Roman" w:hAnsi="Times New Roman"/>
        </w:rPr>
      </w:pPr>
    </w:p>
    <w:p w:rsidR="006E312C" w:rsidRPr="00E558F4" w:rsidRDefault="006E312C" w:rsidP="006E312C">
      <w:pPr>
        <w:pStyle w:val="Akapitzlist"/>
        <w:jc w:val="both"/>
        <w:rPr>
          <w:rFonts w:ascii="Times New Roman" w:hAnsi="Times New Roman"/>
          <w:b/>
        </w:rPr>
      </w:pPr>
      <w:r w:rsidRPr="00E558F4">
        <w:rPr>
          <w:rFonts w:ascii="Times New Roman" w:hAnsi="Times New Roman"/>
          <w:b/>
        </w:rPr>
        <w:t xml:space="preserve">Czynności w okresie gwarancji jakości i rękojmi za wady: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a)  wykonywanie  czynności  wynikających  z  praw  i  obowiązków  Zamawiającego  w  zakresie  gwarancji  i rękojmi udzielonej przez wykonawców robót budowlanych w ramach realizowanej inwestycji;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b)  pisemne  powiadamianie  wykonawców  robót  budowlanych  o  zgłaszanych  przez  Zamawiającego usterkach i wadach;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c)  Inżynier  Kontraktu  zobowiązany  jest  do  nadzorowania  wykonywanych  prac  naprawczych  oraz egzekwowania od wykonawcy robót budowlanych terminu ich wykonania;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d)  udział  w  przeglądach  gwarancyjnych  robót  budowlanych  oraz  nadzór  nad usuwaniem wad i usterek przez wykonawców w okresie gwarancji i rękojmi;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e)  organizowanie przeglądów budowlanych w okresie gwarancji oraz w okresie rękojmi co najmniej 1 raz w roku;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f)  zwolnienie wniesionych przez wykonawców robót zabezpieczeń należytego wykonania umowy musi być poprzedzone przeglądem gwarancyjnym zorganizowanym przez Inżyniera Kontraktu;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g)  sporządzanie protokołów z przeglądów gwarancyjnych;   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h) pisemne zajmowanie stanowiska w przypadku wystąpienia ewentualnych sporów odnośnie m.in. doboru technologii  prac  naprawczych,  rodzaju  materiałów  stosowanych  do  usunięcia  usterek,  zakresu  prac serwisowych  i  konserwacyjnych  wynikających  z  przeprowadzanych  przez  wykonawcę przeglądów serwisowych wyposażenia, itd.;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i)  dokonanie  odbioru  po  upływie  terminu  gwarancji  i rękojmi  ustalonego  w  umowach  z  wykonawcami robót/dostaw/usług;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j)  w  przypadku  nie  wywiązywania  się wykonawców  z  obowiązku  usuwania  usterek  w  wyznaczonych terminach Inżynier Kontraktu sporządzi stosowne dokumenty wraz z naliczeniem kar umownych oraz i przedstawi je do akceptacji Zamawiającemu;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k)  w przypadku konieczności wykonania zastępczego prac naprawczych lub przeglądów serwisowych nie wykonanych przez wykonawców w wyznaczonym terminie, Inżynier Kontraktu zobowiązany jest do ich zlecenia w imieniu Zamawiającego w ramach zabezpieczenia należytego wykonania umowy; </w:t>
      </w: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l)  czynności w okresie gwarancji jakości i rękojmi za wady nie podlegają dodatkowemu wynagrodzeniu. </w:t>
      </w:r>
    </w:p>
    <w:p w:rsidR="006E312C" w:rsidRDefault="006E312C" w:rsidP="006E312C">
      <w:pPr>
        <w:pStyle w:val="Akapitzlist"/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Obowiązującym językiem komunikacji w trakcie realizacji przedmiotu zamówienia jest język polski.</w:t>
      </w:r>
    </w:p>
    <w:p w:rsidR="00E558F4" w:rsidRDefault="00E558F4" w:rsidP="006E312C">
      <w:pPr>
        <w:pStyle w:val="Akapitzlist"/>
        <w:jc w:val="both"/>
        <w:rPr>
          <w:rFonts w:ascii="Times New Roman" w:hAnsi="Times New Roman"/>
        </w:rPr>
      </w:pPr>
    </w:p>
    <w:p w:rsidR="00E558F4" w:rsidRDefault="00E558F4" w:rsidP="006E312C">
      <w:pPr>
        <w:pStyle w:val="Akapitzlist"/>
        <w:jc w:val="both"/>
        <w:rPr>
          <w:rFonts w:ascii="Times New Roman" w:hAnsi="Times New Roman"/>
        </w:rPr>
      </w:pPr>
    </w:p>
    <w:p w:rsidR="00E558F4" w:rsidRDefault="00E558F4" w:rsidP="006E312C">
      <w:pPr>
        <w:pStyle w:val="Akapitzlist"/>
        <w:jc w:val="both"/>
        <w:rPr>
          <w:rFonts w:ascii="Times New Roman" w:hAnsi="Times New Roman"/>
        </w:rPr>
      </w:pPr>
    </w:p>
    <w:p w:rsidR="00E558F4" w:rsidRDefault="00E558F4" w:rsidP="006E312C">
      <w:pPr>
        <w:pStyle w:val="Akapitzlist"/>
        <w:jc w:val="both"/>
        <w:rPr>
          <w:rFonts w:ascii="Times New Roman" w:hAnsi="Times New Roman"/>
        </w:rPr>
      </w:pPr>
    </w:p>
    <w:p w:rsidR="00E558F4" w:rsidRPr="006E312C" w:rsidRDefault="00E558F4" w:rsidP="006E312C">
      <w:pPr>
        <w:pStyle w:val="Akapitzlist"/>
        <w:jc w:val="both"/>
        <w:rPr>
          <w:rFonts w:ascii="Times New Roman" w:hAnsi="Times New Roman"/>
        </w:rPr>
      </w:pPr>
    </w:p>
    <w:p w:rsidR="006E312C" w:rsidRPr="006E312C" w:rsidRDefault="006E312C" w:rsidP="006E312C">
      <w:pPr>
        <w:pStyle w:val="Akapitzlist"/>
        <w:jc w:val="both"/>
        <w:rPr>
          <w:rFonts w:ascii="Times New Roman" w:hAnsi="Times New Roman"/>
        </w:rPr>
      </w:pPr>
    </w:p>
    <w:p w:rsidR="006E312C" w:rsidRPr="006E312C" w:rsidRDefault="006E312C" w:rsidP="006E312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b/>
        </w:rPr>
      </w:pPr>
      <w:r w:rsidRPr="006E312C">
        <w:rPr>
          <w:rFonts w:ascii="Times New Roman" w:hAnsi="Times New Roman"/>
          <w:b/>
        </w:rPr>
        <w:t>Pełnienie funkcji inspektora nadzoru: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Inżynier  Kontraktu  powoła  na  swój  koszt  nadzór  inwestorski  we  wszystkich  niezbędnych  branżach zgodnie z ustawą Prawo budowlane z dnia 7 lipca 1994 r. w osobach wyszczególnionych w § 3 ust. 3 Umowy;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sprawowanie  przez  Inspektorów  nadzoru  kontroli  nad  wykonywanymi  robotami  budowlanymi, instalacyjnymi  i  innymi  objętymi  zakresem  dokumentacji  projektowej,  pozwoleniem na  budowę, przepisami  i  obowiązującymi  normami,  zasadami  wiedzy  technicznej,  zawartą umową na  wykonanie robót budowlanych oraz zgodnie z SIWZ, ofertą i jej załącznikami;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sprawdzanie jakości wykonywanych robót, wbudowanych elementów, a w szczególności zapobieganie zastosowaniu  materiałów  budowlanych  wadliwych  i  niedopuszczonych  do  obrotu  i  stosowania, sprawdzanie czy wszystkie używane materiały posiadają świadectwa i certyfikaty jakości;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dokonywanie  odbiorów  robót  ulegających  zakryciu  lub  zanikających,  jeżeli  warunki  techniczne wykonania  i  odbioru  robót  przewidują ich  odbiór  techniczny  i  sporządzenie  stosownych  protokołów odbioru łącznie z wpisem do dziennika budowy;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wydawanie  kierownikowi  robót  poleceń potwierdzonych  wpisem  do  dziennika  budowy  w  zakresie wykonania  robót  objętych  umową z  Wykonawcą robót  budowlanych,  dotyczących  usunięcia nieprawidłowości lub zagrożeń oraz wykonania prób lub badań a także odkrywek;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w  uzgodnieniu  z  Zamawiającym  oraz  po  konsultacjach  z  projektantem  zatwierdzanie  ewentualnych poprawek do dokumentacji technicznej;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wstrzymanie robót w przypadku, gdyby ich kontynuacja mogła wywołać zagrożenie życia lub  zdrowia  ludzi,  spowodować znaczne  straty  materialne,  bądź niedopuszczalną niezgodność z projektem lub pozwoleniem na budowę;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pisemne potwierdzenie przez Inspektorów Inżyniera Kontraktu gotowości całej inwestycji do końcowego odbioru robót; </w:t>
      </w:r>
    </w:p>
    <w:p w:rsidR="006E312C" w:rsidRPr="006E312C" w:rsidRDefault="006E312C" w:rsidP="006E312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 xml:space="preserve">organizowanie  oraz  czynne  uczestnictwo  w  końcowych  odbiorach  technicznych  robót  w  zakresie  poszczególnych branż(udział inspektorów odpowiednio do branż) wraz ze sporządzeniem protokołów odbioru technicznego; </w:t>
      </w:r>
    </w:p>
    <w:p w:rsidR="006E312C" w:rsidRPr="006E312C" w:rsidRDefault="006E312C" w:rsidP="001C6070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6E312C">
        <w:rPr>
          <w:rFonts w:ascii="Times New Roman" w:hAnsi="Times New Roman"/>
        </w:rPr>
        <w:t>Składania Zamawiającemu comiesięcznych pisemnych sprawozdań/raportów, w terminie do 7 dnia po upływie każdego miesiąca kalendarzowego, zawierających informacje o czynnościach wykonywanych przez Inżyniera Kontraktu, stanie zaawansowania robót budowlanych, wszelkich przypadkach ujawnionych wad i opóźnień w realizacji robót budowlanych.</w:t>
      </w:r>
    </w:p>
    <w:p w:rsidR="001C6070" w:rsidRDefault="001C6070" w:rsidP="001C6070">
      <w:pPr>
        <w:jc w:val="both"/>
        <w:rPr>
          <w:rFonts w:ascii="Times New Roman" w:hAnsi="Times New Roman" w:cs="Times New Roman"/>
        </w:rPr>
      </w:pPr>
    </w:p>
    <w:p w:rsidR="00E558F4" w:rsidRDefault="00E558F4" w:rsidP="001C6070">
      <w:pPr>
        <w:jc w:val="both"/>
        <w:rPr>
          <w:rFonts w:ascii="Times New Roman" w:hAnsi="Times New Roman" w:cs="Times New Roman"/>
        </w:rPr>
      </w:pPr>
    </w:p>
    <w:p w:rsidR="00E558F4" w:rsidRDefault="00E558F4" w:rsidP="001C6070">
      <w:pPr>
        <w:jc w:val="both"/>
        <w:rPr>
          <w:rFonts w:ascii="Times New Roman" w:hAnsi="Times New Roman" w:cs="Times New Roman"/>
        </w:rPr>
      </w:pPr>
    </w:p>
    <w:p w:rsidR="00E558F4" w:rsidRDefault="00E558F4" w:rsidP="001C6070">
      <w:pPr>
        <w:jc w:val="both"/>
        <w:rPr>
          <w:rFonts w:ascii="Times New Roman" w:hAnsi="Times New Roman" w:cs="Times New Roman"/>
        </w:rPr>
      </w:pPr>
    </w:p>
    <w:p w:rsidR="00E558F4" w:rsidRDefault="00E558F4" w:rsidP="001C6070">
      <w:pPr>
        <w:jc w:val="both"/>
        <w:rPr>
          <w:rFonts w:ascii="Times New Roman" w:hAnsi="Times New Roman" w:cs="Times New Roman"/>
        </w:rPr>
      </w:pPr>
    </w:p>
    <w:p w:rsidR="00E558F4" w:rsidRDefault="00E558F4" w:rsidP="001C6070">
      <w:pPr>
        <w:jc w:val="both"/>
        <w:rPr>
          <w:rFonts w:ascii="Times New Roman" w:hAnsi="Times New Roman" w:cs="Times New Roman"/>
        </w:rPr>
      </w:pPr>
    </w:p>
    <w:p w:rsidR="00E558F4" w:rsidRPr="006E312C" w:rsidRDefault="00E558F4" w:rsidP="001C6070">
      <w:pPr>
        <w:jc w:val="both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 xml:space="preserve">Odpowiedzialność Inżyniera Kontraktu 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 xml:space="preserve">Inżynier Kontraktu jest odpowiedzialny za kierowanie, nadzorowanie i administrowanie </w:t>
      </w:r>
      <w:r w:rsidRPr="006E312C">
        <w:rPr>
          <w:rFonts w:ascii="Times New Roman" w:hAnsi="Times New Roman" w:cs="Times New Roman"/>
          <w:b/>
        </w:rPr>
        <w:t>zadaniami,</w:t>
      </w:r>
      <w:r w:rsidRPr="006E312C">
        <w:rPr>
          <w:rFonts w:ascii="Times New Roman" w:hAnsi="Times New Roman" w:cs="Times New Roman"/>
        </w:rPr>
        <w:t xml:space="preserve"> w szczególności ich terminowa realizacją, bezpośrednio przed Zamawiającym. Inżynier kontraktu nie będzie miał prawa do zwalniania Wykonawców poszczególnych zadań z ich części. </w:t>
      </w:r>
    </w:p>
    <w:p w:rsidR="001C6070" w:rsidRPr="006E312C" w:rsidRDefault="001C6070" w:rsidP="00BD289E">
      <w:pPr>
        <w:contextualSpacing/>
        <w:jc w:val="both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</w:rPr>
        <w:t xml:space="preserve">Niniejsze zapytanie nie stanowi oferty w rozumieniu art. 66 Kodeksu Cywilnego i nie jest zaproszeniem do podpisania umowy w sprawie przedmiotowego zamówienia. </w:t>
      </w:r>
    </w:p>
    <w:p w:rsidR="001C6070" w:rsidRPr="006E312C" w:rsidRDefault="001C6070" w:rsidP="001C607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C6070" w:rsidRPr="006E312C" w:rsidRDefault="001C6070" w:rsidP="001C6070">
      <w:pPr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 xml:space="preserve">Termin nadsyłania odpowiedzi upływa </w:t>
      </w:r>
      <w:r w:rsidR="00BD289E" w:rsidRPr="006E312C">
        <w:rPr>
          <w:rFonts w:ascii="Times New Roman" w:hAnsi="Times New Roman" w:cs="Times New Roman"/>
          <w:b/>
        </w:rPr>
        <w:t>18</w:t>
      </w:r>
      <w:r w:rsidRPr="006E312C">
        <w:rPr>
          <w:rFonts w:ascii="Times New Roman" w:hAnsi="Times New Roman" w:cs="Times New Roman"/>
          <w:b/>
        </w:rPr>
        <w:t xml:space="preserve"> </w:t>
      </w:r>
      <w:r w:rsidR="00BD289E" w:rsidRPr="006E312C">
        <w:rPr>
          <w:rFonts w:ascii="Times New Roman" w:hAnsi="Times New Roman" w:cs="Times New Roman"/>
          <w:b/>
        </w:rPr>
        <w:t>czerwca 2018</w:t>
      </w:r>
      <w:r w:rsidRPr="006E312C">
        <w:rPr>
          <w:rFonts w:ascii="Times New Roman" w:hAnsi="Times New Roman" w:cs="Times New Roman"/>
          <w:b/>
        </w:rPr>
        <w:t>r. Odpowiedzi złożone po upływie tego terminu nie będą rozpatrywane.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  <w:b/>
        </w:rPr>
      </w:pPr>
      <w:r w:rsidRPr="006E312C">
        <w:rPr>
          <w:rFonts w:ascii="Times New Roman" w:hAnsi="Times New Roman" w:cs="Times New Roman"/>
          <w:b/>
        </w:rPr>
        <w:t>Odpowiedzi można przesyłać: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 xml:space="preserve">- na adres mailowy </w:t>
      </w:r>
      <w:hyperlink r:id="rId9" w:history="1">
        <w:r w:rsidR="00BD289E" w:rsidRPr="006E312C">
          <w:rPr>
            <w:rStyle w:val="Hipercze"/>
            <w:rFonts w:ascii="Times New Roman" w:hAnsi="Times New Roman" w:cs="Times New Roman"/>
            <w:b/>
          </w:rPr>
          <w:t>tomasz.kuna@szpital.kolobrzeg.pl</w:t>
        </w:r>
      </w:hyperlink>
      <w:r w:rsidR="00BD289E" w:rsidRPr="006E312C">
        <w:rPr>
          <w:rFonts w:ascii="Times New Roman" w:hAnsi="Times New Roman" w:cs="Times New Roman"/>
          <w:b/>
        </w:rPr>
        <w:t>, tel.502627537</w:t>
      </w:r>
    </w:p>
    <w:p w:rsidR="001C6070" w:rsidRPr="006E312C" w:rsidRDefault="001C6070" w:rsidP="001C6070">
      <w:pPr>
        <w:jc w:val="both"/>
        <w:rPr>
          <w:rFonts w:ascii="Times New Roman" w:hAnsi="Times New Roman" w:cs="Times New Roman"/>
        </w:rPr>
      </w:pPr>
      <w:r w:rsidRPr="006E312C">
        <w:rPr>
          <w:rFonts w:ascii="Times New Roman" w:hAnsi="Times New Roman" w:cs="Times New Roman"/>
        </w:rPr>
        <w:t xml:space="preserve">- lub osobiście </w:t>
      </w:r>
      <w:r w:rsidR="00BD289E" w:rsidRPr="006E312C">
        <w:rPr>
          <w:rFonts w:ascii="Times New Roman" w:hAnsi="Times New Roman" w:cs="Times New Roman"/>
        </w:rPr>
        <w:t>sekretariacie Regionalnego Szpitala w Kołobrzegu</w:t>
      </w:r>
      <w:r w:rsidRPr="006E312C">
        <w:rPr>
          <w:rFonts w:ascii="Times New Roman" w:hAnsi="Times New Roman" w:cs="Times New Roman"/>
        </w:rPr>
        <w:t>.</w:t>
      </w: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7B" w:rsidRDefault="006F5F7B" w:rsidP="00BB1BD7">
      <w:r>
        <w:separator/>
      </w:r>
    </w:p>
  </w:endnote>
  <w:endnote w:type="continuationSeparator" w:id="0">
    <w:p w:rsidR="006F5F7B" w:rsidRDefault="006F5F7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:rsidTr="00914F55">
      <w:trPr>
        <w:trHeight w:val="1129"/>
      </w:trPr>
      <w:tc>
        <w:tcPr>
          <w:tcW w:w="2810" w:type="dxa"/>
          <w:shd w:val="clear" w:color="auto" w:fill="auto"/>
        </w:tcPr>
        <w:p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:rsidR="004E08A7" w:rsidRPr="00031876" w:rsidRDefault="004E08A7" w:rsidP="00031876"/>
        <w:p w:rsidR="004E08A7" w:rsidRDefault="004E08A7" w:rsidP="00031876"/>
        <w:p w:rsidR="004E08A7" w:rsidRPr="00031876" w:rsidRDefault="004E08A7" w:rsidP="00031876"/>
        <w:p w:rsidR="004E08A7" w:rsidRDefault="004E08A7" w:rsidP="00031876"/>
        <w:p w:rsidR="004E08A7" w:rsidRPr="00031876" w:rsidRDefault="004E08A7" w:rsidP="00031876">
          <w:pPr>
            <w:jc w:val="center"/>
          </w:pPr>
        </w:p>
      </w:tc>
    </w:tr>
  </w:tbl>
  <w:p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7B" w:rsidRDefault="006F5F7B" w:rsidP="00BB1BD7">
      <w:r>
        <w:separator/>
      </w:r>
    </w:p>
  </w:footnote>
  <w:footnote w:type="continuationSeparator" w:id="0">
    <w:p w:rsidR="006F5F7B" w:rsidRDefault="006F5F7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CC24A9" w:rsidRDefault="00CC24A9">
    <w:pPr>
      <w:pStyle w:val="Nagwek"/>
    </w:pPr>
  </w:p>
  <w:p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B6A"/>
    <w:multiLevelType w:val="hybridMultilevel"/>
    <w:tmpl w:val="55BED7DE"/>
    <w:lvl w:ilvl="0" w:tplc="18B4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7D2"/>
    <w:multiLevelType w:val="hybridMultilevel"/>
    <w:tmpl w:val="D3526E22"/>
    <w:lvl w:ilvl="0" w:tplc="4AA610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4137"/>
    <w:multiLevelType w:val="hybridMultilevel"/>
    <w:tmpl w:val="338ABD4E"/>
    <w:lvl w:ilvl="0" w:tplc="18B4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744A4"/>
    <w:multiLevelType w:val="hybridMultilevel"/>
    <w:tmpl w:val="3E8A8924"/>
    <w:lvl w:ilvl="0" w:tplc="49C6C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236B11"/>
    <w:multiLevelType w:val="hybridMultilevel"/>
    <w:tmpl w:val="F62A4FFE"/>
    <w:lvl w:ilvl="0" w:tplc="AA12E96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1862B49"/>
    <w:multiLevelType w:val="hybridMultilevel"/>
    <w:tmpl w:val="4A9CBD30"/>
    <w:lvl w:ilvl="0" w:tplc="687E13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AD6754"/>
    <w:multiLevelType w:val="hybridMultilevel"/>
    <w:tmpl w:val="C262B1F4"/>
    <w:lvl w:ilvl="0" w:tplc="A63E3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F47F1D"/>
    <w:multiLevelType w:val="multilevel"/>
    <w:tmpl w:val="80D2926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="Calibri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)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)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)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70A4417"/>
    <w:multiLevelType w:val="hybridMultilevel"/>
    <w:tmpl w:val="C6AE98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9565DAF"/>
    <w:multiLevelType w:val="hybridMultilevel"/>
    <w:tmpl w:val="46BCEAF8"/>
    <w:lvl w:ilvl="0" w:tplc="FB0823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885221"/>
    <w:multiLevelType w:val="hybridMultilevel"/>
    <w:tmpl w:val="E7F08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13119"/>
    <w:multiLevelType w:val="hybridMultilevel"/>
    <w:tmpl w:val="6CE655CE"/>
    <w:lvl w:ilvl="0" w:tplc="14A8CB14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4618593E"/>
    <w:multiLevelType w:val="hybridMultilevel"/>
    <w:tmpl w:val="46BCEAF8"/>
    <w:lvl w:ilvl="0" w:tplc="FB0823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2391BEB"/>
    <w:multiLevelType w:val="hybridMultilevel"/>
    <w:tmpl w:val="5BF082F6"/>
    <w:lvl w:ilvl="0" w:tplc="18B4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6595F"/>
    <w:multiLevelType w:val="hybridMultilevel"/>
    <w:tmpl w:val="CB923E06"/>
    <w:lvl w:ilvl="0" w:tplc="8862AE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C4946"/>
    <w:multiLevelType w:val="hybridMultilevel"/>
    <w:tmpl w:val="9D74D8DC"/>
    <w:lvl w:ilvl="0" w:tplc="18B40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C4C39"/>
    <w:multiLevelType w:val="hybridMultilevel"/>
    <w:tmpl w:val="C8B43BF0"/>
    <w:lvl w:ilvl="0" w:tplc="F386F84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ABF0C02"/>
    <w:multiLevelType w:val="hybridMultilevel"/>
    <w:tmpl w:val="46BCEAF8"/>
    <w:lvl w:ilvl="0" w:tplc="FB0823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1916A9"/>
    <w:multiLevelType w:val="hybridMultilevel"/>
    <w:tmpl w:val="46BCEAF8"/>
    <w:lvl w:ilvl="0" w:tplc="FB0823F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D7A4338"/>
    <w:multiLevelType w:val="hybridMultilevel"/>
    <w:tmpl w:val="206C23FE"/>
    <w:lvl w:ilvl="0" w:tplc="84CAA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0"/>
  </w:num>
  <w:num w:numId="5">
    <w:abstractNumId w:val="15"/>
  </w:num>
  <w:num w:numId="6">
    <w:abstractNumId w:val="13"/>
  </w:num>
  <w:num w:numId="7">
    <w:abstractNumId w:val="16"/>
  </w:num>
  <w:num w:numId="8">
    <w:abstractNumId w:val="11"/>
  </w:num>
  <w:num w:numId="9">
    <w:abstractNumId w:val="9"/>
  </w:num>
  <w:num w:numId="10">
    <w:abstractNumId w:val="18"/>
  </w:num>
  <w:num w:numId="11">
    <w:abstractNumId w:val="12"/>
  </w:num>
  <w:num w:numId="12">
    <w:abstractNumId w:val="17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6"/>
  </w:num>
  <w:num w:numId="18">
    <w:abstractNumId w:val="7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2EAD"/>
    <w:rsid w:val="000C336E"/>
    <w:rsid w:val="001C6070"/>
    <w:rsid w:val="002952E6"/>
    <w:rsid w:val="002E16FD"/>
    <w:rsid w:val="003E39E8"/>
    <w:rsid w:val="004E08A7"/>
    <w:rsid w:val="005054EC"/>
    <w:rsid w:val="00552218"/>
    <w:rsid w:val="0056156F"/>
    <w:rsid w:val="00584EE4"/>
    <w:rsid w:val="005E6112"/>
    <w:rsid w:val="0060760B"/>
    <w:rsid w:val="006E312C"/>
    <w:rsid w:val="006E5948"/>
    <w:rsid w:val="006F5F7B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12077"/>
    <w:rsid w:val="00B8691C"/>
    <w:rsid w:val="00BB1BD7"/>
    <w:rsid w:val="00BD289E"/>
    <w:rsid w:val="00CC0C89"/>
    <w:rsid w:val="00CC24A9"/>
    <w:rsid w:val="00CF1121"/>
    <w:rsid w:val="00CF2EC0"/>
    <w:rsid w:val="00D53918"/>
    <w:rsid w:val="00DC74A1"/>
    <w:rsid w:val="00E20375"/>
    <w:rsid w:val="00E20E09"/>
    <w:rsid w:val="00E467F2"/>
    <w:rsid w:val="00E558F4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0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nhideWhenUsed/>
    <w:rsid w:val="001C6070"/>
    <w:rPr>
      <w:color w:val="0000FF"/>
      <w:u w:val="single"/>
    </w:rPr>
  </w:style>
  <w:style w:type="paragraph" w:customStyle="1" w:styleId="Default">
    <w:name w:val="Default"/>
    <w:rsid w:val="001C6070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C60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6070"/>
    <w:rPr>
      <w:rFonts w:ascii="Calibri" w:eastAsia="Calibri" w:hAnsi="Calibri" w:cs="Times New Roman"/>
      <w:sz w:val="22"/>
      <w:szCs w:val="2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60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unhideWhenUsed/>
    <w:rsid w:val="001C6070"/>
    <w:rPr>
      <w:color w:val="0000FF"/>
      <w:u w:val="single"/>
    </w:rPr>
  </w:style>
  <w:style w:type="paragraph" w:customStyle="1" w:styleId="Default">
    <w:name w:val="Default"/>
    <w:rsid w:val="001C6070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C6070"/>
    <w:rPr>
      <w:rFonts w:ascii="Calibri" w:eastAsia="Calibri" w:hAnsi="Calibri" w:cs="Times New Roman"/>
      <w:sz w:val="22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6070"/>
    <w:rPr>
      <w:rFonts w:ascii="Calibri" w:eastAsia="Calibri" w:hAnsi="Calibri" w:cs="Times New Roman"/>
      <w:sz w:val="22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masz.kun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4015-1740-4C2F-A250-7BE34A85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4880</Words>
  <Characters>29282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Tomasz Kuna</cp:lastModifiedBy>
  <cp:revision>2</cp:revision>
  <cp:lastPrinted>2017-07-04T11:38:00Z</cp:lastPrinted>
  <dcterms:created xsi:type="dcterms:W3CDTF">2018-06-13T09:59:00Z</dcterms:created>
  <dcterms:modified xsi:type="dcterms:W3CDTF">2018-06-13T09:59:00Z</dcterms:modified>
</cp:coreProperties>
</file>