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FAC" w:rsidRPr="0044106E" w:rsidRDefault="00BF05BA" w:rsidP="0044106E">
      <w:pPr>
        <w:jc w:val="both"/>
        <w:rPr>
          <w:rFonts w:asciiTheme="minorHAnsi" w:hAnsiTheme="minorHAnsi" w:cs="Arial"/>
          <w:sz w:val="22"/>
          <w:szCs w:val="22"/>
        </w:rPr>
      </w:pPr>
      <w:r w:rsidRPr="0044106E">
        <w:rPr>
          <w:rFonts w:asciiTheme="minorHAnsi" w:hAnsiTheme="minorHAnsi" w:cs="Arial"/>
          <w:sz w:val="22"/>
          <w:szCs w:val="22"/>
        </w:rPr>
        <w:t xml:space="preserve">                                     </w:t>
      </w:r>
    </w:p>
    <w:p w:rsidR="00B00FAC" w:rsidRPr="0044106E" w:rsidRDefault="00B00FAC" w:rsidP="0044106E">
      <w:pPr>
        <w:jc w:val="both"/>
        <w:rPr>
          <w:rFonts w:asciiTheme="minorHAnsi" w:hAnsiTheme="minorHAnsi" w:cs="Arial"/>
          <w:sz w:val="22"/>
          <w:szCs w:val="22"/>
        </w:rPr>
      </w:pPr>
      <w:r w:rsidRPr="0044106E">
        <w:rPr>
          <w:rFonts w:asciiTheme="minorHAnsi" w:hAnsiTheme="minorHAnsi" w:cs="Arial"/>
          <w:sz w:val="22"/>
          <w:szCs w:val="22"/>
        </w:rPr>
        <w:t xml:space="preserve">                           </w:t>
      </w:r>
    </w:p>
    <w:p w:rsidR="00B00FAC" w:rsidRPr="0044106E" w:rsidRDefault="00B00FAC" w:rsidP="0044106E">
      <w:pPr>
        <w:jc w:val="both"/>
        <w:rPr>
          <w:rFonts w:asciiTheme="minorHAnsi" w:hAnsiTheme="minorHAnsi" w:cs="Arial"/>
          <w:sz w:val="22"/>
          <w:szCs w:val="22"/>
        </w:rPr>
      </w:pPr>
    </w:p>
    <w:p w:rsidR="0044106E" w:rsidRPr="008306E6" w:rsidRDefault="00B00FAC" w:rsidP="0044106E">
      <w:pPr>
        <w:jc w:val="both"/>
        <w:rPr>
          <w:rFonts w:asciiTheme="minorHAnsi" w:hAnsiTheme="minorHAnsi" w:cs="Arial"/>
          <w:b/>
          <w:sz w:val="22"/>
          <w:szCs w:val="22"/>
        </w:rPr>
      </w:pPr>
      <w:r w:rsidRPr="008306E6">
        <w:rPr>
          <w:rFonts w:asciiTheme="minorHAnsi" w:hAnsiTheme="minorHAnsi" w:cs="Arial"/>
          <w:b/>
          <w:sz w:val="22"/>
          <w:szCs w:val="22"/>
        </w:rPr>
        <w:t xml:space="preserve"> </w:t>
      </w:r>
      <w:r w:rsidR="008306E6" w:rsidRPr="008306E6">
        <w:rPr>
          <w:rFonts w:asciiTheme="minorHAnsi" w:hAnsiTheme="minorHAnsi" w:cs="Arial"/>
          <w:b/>
          <w:sz w:val="22"/>
          <w:szCs w:val="22"/>
        </w:rPr>
        <w:t xml:space="preserve">Modyfikacja - </w:t>
      </w:r>
      <w:r w:rsidR="0044106E" w:rsidRPr="008306E6">
        <w:rPr>
          <w:rFonts w:asciiTheme="minorHAnsi" w:hAnsiTheme="minorHAnsi" w:cs="Arial"/>
          <w:b/>
          <w:sz w:val="22"/>
          <w:szCs w:val="22"/>
        </w:rPr>
        <w:t>Załącznik nr 1 – opis przedmiotu zamówienia</w:t>
      </w:r>
    </w:p>
    <w:p w:rsidR="0044106E" w:rsidRPr="0044106E" w:rsidRDefault="00B00FAC" w:rsidP="0044106E">
      <w:pPr>
        <w:jc w:val="both"/>
        <w:rPr>
          <w:rFonts w:asciiTheme="minorHAnsi" w:hAnsiTheme="minorHAnsi" w:cs="Arial"/>
          <w:sz w:val="22"/>
          <w:szCs w:val="22"/>
        </w:rPr>
      </w:pPr>
      <w:r w:rsidRPr="0044106E">
        <w:rPr>
          <w:rFonts w:asciiTheme="minorHAnsi" w:hAnsiTheme="minorHAnsi" w:cs="Arial"/>
          <w:sz w:val="22"/>
          <w:szCs w:val="22"/>
        </w:rPr>
        <w:t xml:space="preserve">                  </w:t>
      </w:r>
      <w:r w:rsidR="00BF05BA" w:rsidRPr="0044106E">
        <w:rPr>
          <w:rFonts w:asciiTheme="minorHAnsi" w:hAnsiTheme="minorHAnsi" w:cs="Arial"/>
          <w:sz w:val="22"/>
          <w:szCs w:val="22"/>
        </w:rPr>
        <w:t xml:space="preserve">  </w:t>
      </w:r>
    </w:p>
    <w:p w:rsidR="00B00FAC" w:rsidRPr="0044106E" w:rsidRDefault="00B00FAC" w:rsidP="0044106E">
      <w:pPr>
        <w:jc w:val="both"/>
        <w:rPr>
          <w:rFonts w:asciiTheme="minorHAnsi" w:hAnsiTheme="minorHAnsi" w:cs="Arial"/>
          <w:b/>
          <w:sz w:val="22"/>
          <w:szCs w:val="22"/>
        </w:rPr>
      </w:pPr>
      <w:r w:rsidRPr="0044106E">
        <w:rPr>
          <w:rFonts w:asciiTheme="minorHAnsi" w:hAnsiTheme="minorHAnsi" w:cs="Arial"/>
          <w:b/>
          <w:sz w:val="22"/>
          <w:szCs w:val="22"/>
        </w:rPr>
        <w:t>PROGRAM   FUNKCJONALNO - UŻYTKOWY</w:t>
      </w:r>
    </w:p>
    <w:p w:rsidR="0072117D" w:rsidRPr="0044106E" w:rsidRDefault="0072117D" w:rsidP="0044106E">
      <w:pPr>
        <w:jc w:val="both"/>
        <w:rPr>
          <w:rFonts w:asciiTheme="minorHAnsi" w:hAnsiTheme="minorHAnsi" w:cs="Arial"/>
          <w:sz w:val="22"/>
          <w:szCs w:val="22"/>
        </w:rPr>
      </w:pPr>
      <w:bookmarkStart w:id="0" w:name="_GoBack"/>
      <w:bookmarkEnd w:id="0"/>
    </w:p>
    <w:p w:rsidR="00B00FAC" w:rsidRPr="0044106E" w:rsidRDefault="00B00FAC" w:rsidP="0044106E">
      <w:pPr>
        <w:jc w:val="both"/>
        <w:rPr>
          <w:rFonts w:asciiTheme="minorHAnsi" w:hAnsiTheme="minorHAnsi" w:cs="Arial"/>
          <w:sz w:val="22"/>
          <w:szCs w:val="22"/>
        </w:rPr>
      </w:pPr>
    </w:p>
    <w:p w:rsidR="00B00FAC" w:rsidRPr="0044106E" w:rsidRDefault="00B00FAC" w:rsidP="0044106E">
      <w:pPr>
        <w:jc w:val="both"/>
        <w:rPr>
          <w:rFonts w:asciiTheme="minorHAnsi" w:hAnsiTheme="minorHAnsi" w:cs="Arial"/>
          <w:b/>
          <w:sz w:val="22"/>
          <w:szCs w:val="22"/>
        </w:rPr>
      </w:pPr>
      <w:r w:rsidRPr="0044106E">
        <w:rPr>
          <w:rFonts w:asciiTheme="minorHAnsi" w:hAnsiTheme="minorHAnsi" w:cs="Arial"/>
          <w:b/>
          <w:sz w:val="22"/>
          <w:szCs w:val="22"/>
        </w:rPr>
        <w:t>Nazwa zamówienia wg. Zamawiającego :</w:t>
      </w:r>
    </w:p>
    <w:p w:rsidR="00B00FAC" w:rsidRPr="0044106E" w:rsidRDefault="00B00FAC" w:rsidP="0044106E">
      <w:pPr>
        <w:jc w:val="both"/>
        <w:rPr>
          <w:rFonts w:asciiTheme="minorHAnsi" w:hAnsiTheme="minorHAnsi" w:cs="Arial"/>
          <w:sz w:val="22"/>
          <w:szCs w:val="22"/>
        </w:rPr>
      </w:pPr>
    </w:p>
    <w:p w:rsidR="00B00FAC" w:rsidRPr="0044106E" w:rsidRDefault="00B00FAC" w:rsidP="0044106E">
      <w:pPr>
        <w:jc w:val="both"/>
        <w:rPr>
          <w:rFonts w:asciiTheme="minorHAnsi" w:hAnsiTheme="minorHAnsi" w:cs="Arial"/>
          <w:sz w:val="22"/>
          <w:szCs w:val="22"/>
        </w:rPr>
      </w:pPr>
      <w:r w:rsidRPr="0044106E">
        <w:rPr>
          <w:rFonts w:asciiTheme="minorHAnsi" w:hAnsiTheme="minorHAnsi" w:cs="Arial"/>
          <w:sz w:val="22"/>
          <w:szCs w:val="22"/>
        </w:rPr>
        <w:t>Wymiana istniejącego dźwigu osobowego na dźwig z napędem elektrycznym przystosowany do przewozu osób i wózków żywnościowych w budynku Regionalnego Szpitala w Kołobrzegu.</w:t>
      </w:r>
    </w:p>
    <w:p w:rsidR="00B00FAC" w:rsidRPr="0044106E" w:rsidRDefault="00B00FAC" w:rsidP="0044106E">
      <w:pPr>
        <w:jc w:val="both"/>
        <w:rPr>
          <w:rFonts w:asciiTheme="minorHAnsi" w:hAnsiTheme="minorHAnsi" w:cs="Arial"/>
          <w:sz w:val="22"/>
          <w:szCs w:val="22"/>
        </w:rPr>
      </w:pPr>
    </w:p>
    <w:p w:rsidR="00B00FAC" w:rsidRPr="0044106E" w:rsidRDefault="00B00FAC" w:rsidP="0044106E">
      <w:pPr>
        <w:jc w:val="both"/>
        <w:rPr>
          <w:rFonts w:asciiTheme="minorHAnsi" w:hAnsiTheme="minorHAnsi" w:cs="Arial"/>
          <w:b/>
          <w:sz w:val="22"/>
          <w:szCs w:val="22"/>
        </w:rPr>
      </w:pPr>
      <w:r w:rsidRPr="0044106E">
        <w:rPr>
          <w:rFonts w:asciiTheme="minorHAnsi" w:hAnsiTheme="minorHAnsi" w:cs="Arial"/>
          <w:b/>
          <w:sz w:val="22"/>
          <w:szCs w:val="22"/>
        </w:rPr>
        <w:t xml:space="preserve">Adres </w:t>
      </w:r>
      <w:r w:rsidR="0072117D" w:rsidRPr="0044106E">
        <w:rPr>
          <w:rFonts w:asciiTheme="minorHAnsi" w:hAnsiTheme="minorHAnsi" w:cs="Arial"/>
          <w:b/>
          <w:sz w:val="22"/>
          <w:szCs w:val="22"/>
        </w:rPr>
        <w:t>realizacji :</w:t>
      </w:r>
    </w:p>
    <w:p w:rsidR="0072117D" w:rsidRPr="0044106E" w:rsidRDefault="0072117D" w:rsidP="0044106E">
      <w:pPr>
        <w:jc w:val="both"/>
        <w:rPr>
          <w:rFonts w:asciiTheme="minorHAnsi" w:hAnsiTheme="minorHAnsi" w:cs="Arial"/>
          <w:sz w:val="22"/>
          <w:szCs w:val="22"/>
        </w:rPr>
      </w:pPr>
    </w:p>
    <w:p w:rsidR="0072117D" w:rsidRPr="0044106E" w:rsidRDefault="0072117D" w:rsidP="0044106E">
      <w:pPr>
        <w:jc w:val="both"/>
        <w:rPr>
          <w:rFonts w:asciiTheme="minorHAnsi" w:hAnsiTheme="minorHAnsi" w:cs="Arial"/>
          <w:sz w:val="22"/>
          <w:szCs w:val="22"/>
        </w:rPr>
      </w:pPr>
      <w:r w:rsidRPr="0044106E">
        <w:rPr>
          <w:rFonts w:asciiTheme="minorHAnsi" w:hAnsiTheme="minorHAnsi" w:cs="Arial"/>
          <w:sz w:val="22"/>
          <w:szCs w:val="22"/>
        </w:rPr>
        <w:t xml:space="preserve">Regionalny Szpital w Kołobrzegu </w:t>
      </w:r>
    </w:p>
    <w:p w:rsidR="00B00FAC" w:rsidRPr="0044106E" w:rsidRDefault="0072117D" w:rsidP="0044106E">
      <w:pPr>
        <w:jc w:val="both"/>
        <w:rPr>
          <w:rFonts w:asciiTheme="minorHAnsi" w:hAnsiTheme="minorHAnsi" w:cs="Arial"/>
          <w:sz w:val="22"/>
          <w:szCs w:val="22"/>
        </w:rPr>
      </w:pPr>
      <w:r w:rsidRPr="0044106E">
        <w:rPr>
          <w:rFonts w:asciiTheme="minorHAnsi" w:hAnsiTheme="minorHAnsi" w:cs="Arial"/>
          <w:sz w:val="22"/>
          <w:szCs w:val="22"/>
        </w:rPr>
        <w:t xml:space="preserve">ul. Łopuskiego 31 – 33 </w:t>
      </w:r>
    </w:p>
    <w:p w:rsidR="0072117D" w:rsidRPr="0044106E" w:rsidRDefault="0072117D" w:rsidP="0044106E">
      <w:pPr>
        <w:jc w:val="both"/>
        <w:rPr>
          <w:rFonts w:asciiTheme="minorHAnsi" w:hAnsiTheme="minorHAnsi" w:cs="Arial"/>
          <w:sz w:val="22"/>
          <w:szCs w:val="22"/>
        </w:rPr>
      </w:pPr>
      <w:r w:rsidRPr="0044106E">
        <w:rPr>
          <w:rFonts w:asciiTheme="minorHAnsi" w:hAnsiTheme="minorHAnsi" w:cs="Arial"/>
          <w:sz w:val="22"/>
          <w:szCs w:val="22"/>
        </w:rPr>
        <w:t>78 – 100 Kołobrzeg</w:t>
      </w:r>
    </w:p>
    <w:p w:rsidR="0072117D" w:rsidRPr="0044106E" w:rsidRDefault="0072117D" w:rsidP="0044106E">
      <w:pPr>
        <w:jc w:val="both"/>
        <w:rPr>
          <w:rFonts w:asciiTheme="minorHAnsi" w:hAnsiTheme="minorHAnsi" w:cs="Arial"/>
          <w:sz w:val="22"/>
          <w:szCs w:val="22"/>
        </w:rPr>
      </w:pPr>
      <w:r w:rsidRPr="0044106E">
        <w:rPr>
          <w:rFonts w:asciiTheme="minorHAnsi" w:hAnsiTheme="minorHAnsi" w:cs="Arial"/>
          <w:sz w:val="22"/>
          <w:szCs w:val="22"/>
        </w:rPr>
        <w:t>( budynek A łóżkowy )</w:t>
      </w:r>
    </w:p>
    <w:p w:rsidR="0072117D" w:rsidRPr="0044106E" w:rsidRDefault="0072117D" w:rsidP="0044106E">
      <w:pPr>
        <w:jc w:val="both"/>
        <w:rPr>
          <w:rFonts w:asciiTheme="minorHAnsi" w:hAnsiTheme="minorHAnsi" w:cs="Arial"/>
          <w:sz w:val="22"/>
          <w:szCs w:val="22"/>
        </w:rPr>
      </w:pPr>
    </w:p>
    <w:p w:rsidR="0072117D" w:rsidRPr="0044106E" w:rsidRDefault="0072117D" w:rsidP="0044106E">
      <w:pPr>
        <w:jc w:val="both"/>
        <w:rPr>
          <w:rFonts w:asciiTheme="minorHAnsi" w:hAnsiTheme="minorHAnsi" w:cs="Arial"/>
          <w:b/>
          <w:sz w:val="22"/>
          <w:szCs w:val="22"/>
        </w:rPr>
      </w:pPr>
      <w:r w:rsidRPr="0044106E">
        <w:rPr>
          <w:rFonts w:asciiTheme="minorHAnsi" w:hAnsiTheme="minorHAnsi" w:cs="Arial"/>
          <w:b/>
          <w:sz w:val="22"/>
          <w:szCs w:val="22"/>
        </w:rPr>
        <w:t>Zamawiający :</w:t>
      </w:r>
    </w:p>
    <w:p w:rsidR="0072117D" w:rsidRPr="0044106E" w:rsidRDefault="0072117D" w:rsidP="0044106E">
      <w:pPr>
        <w:jc w:val="both"/>
        <w:rPr>
          <w:rFonts w:asciiTheme="minorHAnsi" w:hAnsiTheme="minorHAnsi" w:cs="Arial"/>
          <w:sz w:val="22"/>
          <w:szCs w:val="22"/>
        </w:rPr>
      </w:pPr>
    </w:p>
    <w:p w:rsidR="0072117D" w:rsidRPr="0044106E" w:rsidRDefault="0072117D" w:rsidP="0044106E">
      <w:pPr>
        <w:jc w:val="both"/>
        <w:rPr>
          <w:rFonts w:asciiTheme="minorHAnsi" w:hAnsiTheme="minorHAnsi" w:cs="Arial"/>
          <w:sz w:val="22"/>
          <w:szCs w:val="22"/>
        </w:rPr>
      </w:pPr>
      <w:r w:rsidRPr="0044106E">
        <w:rPr>
          <w:rFonts w:asciiTheme="minorHAnsi" w:hAnsiTheme="minorHAnsi" w:cs="Arial"/>
          <w:sz w:val="22"/>
          <w:szCs w:val="22"/>
        </w:rPr>
        <w:t xml:space="preserve">Regionalny Szpital w Kołobrzegu </w:t>
      </w:r>
    </w:p>
    <w:p w:rsidR="0072117D" w:rsidRPr="0044106E" w:rsidRDefault="0072117D" w:rsidP="0044106E">
      <w:pPr>
        <w:jc w:val="both"/>
        <w:rPr>
          <w:rFonts w:asciiTheme="minorHAnsi" w:hAnsiTheme="minorHAnsi" w:cs="Arial"/>
          <w:sz w:val="22"/>
          <w:szCs w:val="22"/>
        </w:rPr>
      </w:pPr>
      <w:r w:rsidRPr="0044106E">
        <w:rPr>
          <w:rFonts w:asciiTheme="minorHAnsi" w:hAnsiTheme="minorHAnsi" w:cs="Arial"/>
          <w:sz w:val="22"/>
          <w:szCs w:val="22"/>
        </w:rPr>
        <w:t>ul. Łopuskiego 31 – 33</w:t>
      </w:r>
    </w:p>
    <w:p w:rsidR="0072117D" w:rsidRPr="0044106E" w:rsidRDefault="0072117D" w:rsidP="0044106E">
      <w:pPr>
        <w:jc w:val="both"/>
        <w:rPr>
          <w:rFonts w:asciiTheme="minorHAnsi" w:hAnsiTheme="minorHAnsi" w:cs="Arial"/>
          <w:sz w:val="22"/>
          <w:szCs w:val="22"/>
        </w:rPr>
      </w:pPr>
      <w:r w:rsidRPr="0044106E">
        <w:rPr>
          <w:rFonts w:asciiTheme="minorHAnsi" w:hAnsiTheme="minorHAnsi" w:cs="Arial"/>
          <w:sz w:val="22"/>
          <w:szCs w:val="22"/>
        </w:rPr>
        <w:t xml:space="preserve">78 – 100 Kołobrzeg </w:t>
      </w:r>
    </w:p>
    <w:p w:rsidR="0072117D" w:rsidRPr="0044106E" w:rsidRDefault="0072117D" w:rsidP="0044106E">
      <w:pPr>
        <w:jc w:val="both"/>
        <w:rPr>
          <w:rFonts w:asciiTheme="minorHAnsi" w:hAnsiTheme="minorHAnsi" w:cs="Arial"/>
          <w:sz w:val="22"/>
          <w:szCs w:val="22"/>
        </w:rPr>
      </w:pPr>
    </w:p>
    <w:p w:rsidR="0072117D" w:rsidRPr="0044106E" w:rsidRDefault="0072117D" w:rsidP="0044106E">
      <w:pPr>
        <w:jc w:val="both"/>
        <w:rPr>
          <w:rFonts w:asciiTheme="minorHAnsi" w:hAnsiTheme="minorHAnsi" w:cs="Arial"/>
          <w:b/>
          <w:sz w:val="22"/>
          <w:szCs w:val="22"/>
        </w:rPr>
      </w:pPr>
      <w:r w:rsidRPr="0044106E">
        <w:rPr>
          <w:rFonts w:asciiTheme="minorHAnsi" w:hAnsiTheme="minorHAnsi" w:cs="Arial"/>
          <w:b/>
          <w:sz w:val="22"/>
          <w:szCs w:val="22"/>
        </w:rPr>
        <w:t>Wspólny Słownik Zamówień ( CPV )</w:t>
      </w:r>
    </w:p>
    <w:p w:rsidR="0072117D" w:rsidRPr="0044106E" w:rsidRDefault="0072117D" w:rsidP="0044106E">
      <w:pPr>
        <w:jc w:val="both"/>
        <w:rPr>
          <w:rFonts w:asciiTheme="minorHAnsi" w:hAnsiTheme="minorHAnsi" w:cs="Arial"/>
          <w:b/>
          <w:sz w:val="22"/>
          <w:szCs w:val="22"/>
        </w:rPr>
      </w:pPr>
    </w:p>
    <w:p w:rsidR="0072117D" w:rsidRPr="0044106E" w:rsidRDefault="0072117D" w:rsidP="0044106E">
      <w:pPr>
        <w:jc w:val="both"/>
        <w:rPr>
          <w:rFonts w:asciiTheme="minorHAnsi" w:hAnsiTheme="minorHAnsi" w:cs="Arial"/>
          <w:sz w:val="22"/>
          <w:szCs w:val="22"/>
        </w:rPr>
      </w:pPr>
      <w:r w:rsidRPr="0044106E">
        <w:rPr>
          <w:rFonts w:asciiTheme="minorHAnsi" w:hAnsiTheme="minorHAnsi" w:cs="Arial"/>
          <w:sz w:val="22"/>
          <w:szCs w:val="22"/>
        </w:rPr>
        <w:t>71000000-8 Usługi architektoniczne, budowlane, inżynieryjne i kontrolne</w:t>
      </w:r>
    </w:p>
    <w:p w:rsidR="0072117D" w:rsidRPr="0044106E" w:rsidRDefault="0072117D" w:rsidP="0044106E">
      <w:pPr>
        <w:jc w:val="both"/>
        <w:rPr>
          <w:rFonts w:asciiTheme="minorHAnsi" w:hAnsiTheme="minorHAnsi" w:cs="Arial"/>
          <w:sz w:val="22"/>
          <w:szCs w:val="22"/>
        </w:rPr>
      </w:pPr>
      <w:r w:rsidRPr="0044106E">
        <w:rPr>
          <w:rFonts w:asciiTheme="minorHAnsi" w:hAnsiTheme="minorHAnsi" w:cs="Arial"/>
          <w:sz w:val="22"/>
          <w:szCs w:val="22"/>
        </w:rPr>
        <w:t>45000000-7 Roboty budowlane</w:t>
      </w:r>
    </w:p>
    <w:p w:rsidR="0072117D" w:rsidRPr="0044106E" w:rsidRDefault="0072117D" w:rsidP="0044106E">
      <w:pPr>
        <w:jc w:val="both"/>
        <w:rPr>
          <w:rFonts w:asciiTheme="minorHAnsi" w:hAnsiTheme="minorHAnsi" w:cs="Arial"/>
          <w:sz w:val="22"/>
          <w:szCs w:val="22"/>
        </w:rPr>
      </w:pPr>
      <w:r w:rsidRPr="0044106E">
        <w:rPr>
          <w:rFonts w:asciiTheme="minorHAnsi" w:hAnsiTheme="minorHAnsi" w:cs="Arial"/>
          <w:sz w:val="22"/>
          <w:szCs w:val="22"/>
        </w:rPr>
        <w:t>45223000-6 Roboty budowlane w zakresie konstrukcji</w:t>
      </w:r>
    </w:p>
    <w:p w:rsidR="0072117D" w:rsidRPr="0044106E" w:rsidRDefault="0072117D" w:rsidP="0044106E">
      <w:pPr>
        <w:jc w:val="both"/>
        <w:rPr>
          <w:rFonts w:asciiTheme="minorHAnsi" w:hAnsiTheme="minorHAnsi" w:cs="Arial"/>
          <w:b/>
          <w:sz w:val="22"/>
          <w:szCs w:val="22"/>
        </w:rPr>
      </w:pPr>
      <w:r w:rsidRPr="0044106E">
        <w:rPr>
          <w:rFonts w:asciiTheme="minorHAnsi" w:hAnsiTheme="minorHAnsi" w:cs="Arial"/>
          <w:sz w:val="22"/>
          <w:szCs w:val="22"/>
        </w:rPr>
        <w:t>45313100-5 Instalowanie wind</w:t>
      </w:r>
      <w:r w:rsidRPr="0044106E">
        <w:rPr>
          <w:rFonts w:asciiTheme="minorHAnsi" w:hAnsiTheme="minorHAnsi" w:cs="Arial"/>
          <w:b/>
          <w:sz w:val="22"/>
          <w:szCs w:val="22"/>
        </w:rPr>
        <w:t xml:space="preserve"> </w:t>
      </w:r>
    </w:p>
    <w:p w:rsidR="0072117D" w:rsidRPr="0044106E" w:rsidRDefault="0072117D" w:rsidP="0044106E">
      <w:pPr>
        <w:jc w:val="both"/>
        <w:rPr>
          <w:rFonts w:asciiTheme="minorHAnsi" w:hAnsiTheme="minorHAnsi" w:cs="Arial"/>
          <w:sz w:val="22"/>
          <w:szCs w:val="22"/>
        </w:rPr>
      </w:pPr>
      <w:r w:rsidRPr="0044106E">
        <w:rPr>
          <w:rFonts w:asciiTheme="minorHAnsi" w:hAnsiTheme="minorHAnsi" w:cs="Arial"/>
          <w:sz w:val="22"/>
          <w:szCs w:val="22"/>
        </w:rPr>
        <w:t>42416100-6 Windy</w:t>
      </w:r>
    </w:p>
    <w:p w:rsidR="0072117D" w:rsidRPr="0044106E" w:rsidRDefault="0072117D" w:rsidP="0044106E">
      <w:pPr>
        <w:jc w:val="both"/>
        <w:rPr>
          <w:rFonts w:asciiTheme="minorHAnsi" w:hAnsiTheme="minorHAnsi" w:cs="Arial"/>
          <w:sz w:val="22"/>
          <w:szCs w:val="22"/>
        </w:rPr>
      </w:pPr>
      <w:r w:rsidRPr="0044106E">
        <w:rPr>
          <w:rFonts w:asciiTheme="minorHAnsi" w:hAnsiTheme="minorHAnsi" w:cs="Arial"/>
          <w:sz w:val="22"/>
          <w:szCs w:val="22"/>
        </w:rPr>
        <w:t>45310000-3 Roboty instalacyjne elektryczne</w:t>
      </w:r>
    </w:p>
    <w:p w:rsidR="0072117D" w:rsidRPr="0044106E" w:rsidRDefault="0072117D" w:rsidP="0044106E">
      <w:pPr>
        <w:jc w:val="both"/>
        <w:rPr>
          <w:rFonts w:asciiTheme="minorHAnsi" w:hAnsiTheme="minorHAnsi" w:cs="Arial"/>
          <w:sz w:val="22"/>
          <w:szCs w:val="22"/>
        </w:rPr>
      </w:pPr>
    </w:p>
    <w:p w:rsidR="00B00FAC" w:rsidRPr="0044106E" w:rsidRDefault="00B00FAC" w:rsidP="0044106E">
      <w:pPr>
        <w:jc w:val="both"/>
        <w:rPr>
          <w:rFonts w:asciiTheme="minorHAnsi" w:hAnsiTheme="minorHAnsi" w:cs="Arial"/>
          <w:sz w:val="22"/>
          <w:szCs w:val="22"/>
        </w:rPr>
      </w:pPr>
    </w:p>
    <w:p w:rsidR="00B00FAC" w:rsidRPr="0044106E" w:rsidRDefault="00B00FAC" w:rsidP="0044106E">
      <w:pPr>
        <w:jc w:val="both"/>
        <w:rPr>
          <w:rFonts w:asciiTheme="minorHAnsi" w:hAnsiTheme="minorHAnsi" w:cs="Arial"/>
          <w:sz w:val="22"/>
          <w:szCs w:val="22"/>
        </w:rPr>
      </w:pPr>
    </w:p>
    <w:p w:rsidR="00B00FAC" w:rsidRPr="0044106E" w:rsidRDefault="00B00FAC" w:rsidP="0044106E">
      <w:pPr>
        <w:jc w:val="both"/>
        <w:rPr>
          <w:rFonts w:asciiTheme="minorHAnsi" w:hAnsiTheme="minorHAnsi" w:cs="Arial"/>
          <w:sz w:val="22"/>
          <w:szCs w:val="22"/>
        </w:rPr>
      </w:pPr>
    </w:p>
    <w:p w:rsidR="00B00FAC" w:rsidRPr="0044106E" w:rsidRDefault="00B00FAC" w:rsidP="0044106E">
      <w:pPr>
        <w:jc w:val="both"/>
        <w:rPr>
          <w:rFonts w:asciiTheme="minorHAnsi" w:hAnsiTheme="minorHAnsi" w:cs="Arial"/>
          <w:sz w:val="22"/>
          <w:szCs w:val="22"/>
        </w:rPr>
      </w:pPr>
    </w:p>
    <w:p w:rsidR="00B00FAC" w:rsidRPr="0044106E" w:rsidRDefault="00B00FAC" w:rsidP="0044106E">
      <w:pPr>
        <w:jc w:val="both"/>
        <w:rPr>
          <w:rFonts w:asciiTheme="minorHAnsi" w:hAnsiTheme="minorHAnsi" w:cs="Arial"/>
          <w:sz w:val="22"/>
          <w:szCs w:val="22"/>
        </w:rPr>
      </w:pPr>
    </w:p>
    <w:p w:rsidR="00B00FAC" w:rsidRPr="0044106E" w:rsidRDefault="00B00FAC" w:rsidP="0044106E">
      <w:pPr>
        <w:jc w:val="both"/>
        <w:rPr>
          <w:rFonts w:asciiTheme="minorHAnsi" w:hAnsiTheme="minorHAnsi" w:cs="Arial"/>
          <w:sz w:val="22"/>
          <w:szCs w:val="22"/>
        </w:rPr>
      </w:pPr>
    </w:p>
    <w:p w:rsidR="00B00FAC" w:rsidRPr="0044106E" w:rsidRDefault="00B00FAC" w:rsidP="0044106E">
      <w:pPr>
        <w:jc w:val="both"/>
        <w:rPr>
          <w:rFonts w:asciiTheme="minorHAnsi" w:hAnsiTheme="minorHAnsi" w:cs="Arial"/>
          <w:sz w:val="22"/>
          <w:szCs w:val="22"/>
        </w:rPr>
      </w:pPr>
    </w:p>
    <w:p w:rsidR="00B00FAC" w:rsidRPr="0044106E" w:rsidRDefault="00B00FAC" w:rsidP="0044106E">
      <w:pPr>
        <w:jc w:val="both"/>
        <w:rPr>
          <w:rFonts w:asciiTheme="minorHAnsi" w:hAnsiTheme="minorHAnsi" w:cs="Arial"/>
          <w:sz w:val="22"/>
          <w:szCs w:val="22"/>
        </w:rPr>
      </w:pPr>
    </w:p>
    <w:p w:rsidR="00B00FAC" w:rsidRPr="0044106E" w:rsidRDefault="00B00FAC" w:rsidP="0044106E">
      <w:pPr>
        <w:jc w:val="both"/>
        <w:rPr>
          <w:rFonts w:asciiTheme="minorHAnsi" w:hAnsiTheme="minorHAnsi" w:cs="Arial"/>
          <w:sz w:val="22"/>
          <w:szCs w:val="22"/>
        </w:rPr>
      </w:pPr>
    </w:p>
    <w:p w:rsidR="00B00FAC" w:rsidRPr="0044106E" w:rsidRDefault="00B00FAC" w:rsidP="0044106E">
      <w:pPr>
        <w:jc w:val="both"/>
        <w:rPr>
          <w:rFonts w:asciiTheme="minorHAnsi" w:hAnsiTheme="minorHAnsi" w:cs="Arial"/>
          <w:sz w:val="22"/>
          <w:szCs w:val="22"/>
        </w:rPr>
      </w:pPr>
    </w:p>
    <w:p w:rsidR="00B00FAC" w:rsidRPr="0044106E" w:rsidRDefault="00B00FAC" w:rsidP="0044106E">
      <w:pPr>
        <w:jc w:val="both"/>
        <w:rPr>
          <w:rFonts w:asciiTheme="minorHAnsi" w:hAnsiTheme="minorHAnsi" w:cs="Arial"/>
          <w:sz w:val="22"/>
          <w:szCs w:val="22"/>
        </w:rPr>
      </w:pPr>
    </w:p>
    <w:p w:rsidR="00B00FAC" w:rsidRPr="0044106E" w:rsidRDefault="00B00FAC" w:rsidP="0044106E">
      <w:pPr>
        <w:jc w:val="both"/>
        <w:rPr>
          <w:rFonts w:asciiTheme="minorHAnsi" w:hAnsiTheme="minorHAnsi" w:cs="Arial"/>
          <w:sz w:val="22"/>
          <w:szCs w:val="22"/>
        </w:rPr>
      </w:pPr>
    </w:p>
    <w:p w:rsidR="00B00FAC" w:rsidRPr="0044106E" w:rsidRDefault="00B00FAC" w:rsidP="0044106E">
      <w:pPr>
        <w:jc w:val="both"/>
        <w:rPr>
          <w:rFonts w:asciiTheme="minorHAnsi" w:hAnsiTheme="minorHAnsi" w:cs="Arial"/>
          <w:sz w:val="22"/>
          <w:szCs w:val="22"/>
        </w:rPr>
      </w:pPr>
    </w:p>
    <w:p w:rsidR="00B00FAC" w:rsidRPr="0044106E" w:rsidRDefault="00B00FAC" w:rsidP="0044106E">
      <w:pPr>
        <w:jc w:val="both"/>
        <w:rPr>
          <w:rFonts w:asciiTheme="minorHAnsi" w:hAnsiTheme="minorHAnsi" w:cs="Arial"/>
          <w:sz w:val="22"/>
          <w:szCs w:val="22"/>
        </w:rPr>
      </w:pPr>
    </w:p>
    <w:p w:rsidR="000E6F37" w:rsidRPr="0044106E" w:rsidRDefault="000E6F37" w:rsidP="0044106E">
      <w:pPr>
        <w:jc w:val="both"/>
        <w:rPr>
          <w:rFonts w:asciiTheme="minorHAnsi" w:hAnsiTheme="minorHAnsi" w:cs="Arial"/>
          <w:sz w:val="22"/>
          <w:szCs w:val="22"/>
        </w:rPr>
      </w:pPr>
    </w:p>
    <w:p w:rsidR="000E6F37" w:rsidRDefault="000E6F37" w:rsidP="0044106E">
      <w:pPr>
        <w:jc w:val="both"/>
        <w:rPr>
          <w:rFonts w:asciiTheme="minorHAnsi" w:hAnsiTheme="minorHAnsi" w:cs="Arial"/>
          <w:sz w:val="22"/>
          <w:szCs w:val="22"/>
        </w:rPr>
      </w:pPr>
    </w:p>
    <w:p w:rsidR="0044106E" w:rsidRDefault="0044106E" w:rsidP="0044106E">
      <w:pPr>
        <w:jc w:val="both"/>
        <w:rPr>
          <w:rFonts w:asciiTheme="minorHAnsi" w:hAnsiTheme="minorHAnsi" w:cs="Arial"/>
          <w:sz w:val="22"/>
          <w:szCs w:val="22"/>
        </w:rPr>
      </w:pPr>
    </w:p>
    <w:p w:rsidR="0044106E" w:rsidRDefault="0044106E" w:rsidP="0044106E">
      <w:pPr>
        <w:jc w:val="both"/>
        <w:rPr>
          <w:rFonts w:asciiTheme="minorHAnsi" w:hAnsiTheme="minorHAnsi" w:cs="Arial"/>
          <w:sz w:val="22"/>
          <w:szCs w:val="22"/>
        </w:rPr>
      </w:pPr>
    </w:p>
    <w:p w:rsidR="0044106E" w:rsidRPr="0044106E" w:rsidRDefault="0044106E" w:rsidP="0044106E">
      <w:pPr>
        <w:jc w:val="both"/>
        <w:rPr>
          <w:rFonts w:asciiTheme="minorHAnsi" w:hAnsiTheme="minorHAnsi" w:cs="Arial"/>
          <w:sz w:val="22"/>
          <w:szCs w:val="22"/>
        </w:rPr>
      </w:pPr>
    </w:p>
    <w:p w:rsidR="00A82ECB" w:rsidRPr="0044106E" w:rsidRDefault="000E6F37" w:rsidP="0044106E">
      <w:pPr>
        <w:jc w:val="both"/>
        <w:rPr>
          <w:rFonts w:asciiTheme="minorHAnsi" w:hAnsiTheme="minorHAnsi" w:cs="Arial"/>
          <w:sz w:val="22"/>
          <w:szCs w:val="22"/>
        </w:rPr>
      </w:pPr>
      <w:r w:rsidRPr="0044106E">
        <w:rPr>
          <w:rFonts w:asciiTheme="minorHAnsi" w:hAnsiTheme="minorHAnsi" w:cs="Arial"/>
          <w:sz w:val="22"/>
          <w:szCs w:val="22"/>
        </w:rPr>
        <w:t xml:space="preserve">                                       </w:t>
      </w:r>
    </w:p>
    <w:p w:rsidR="00A82ECB" w:rsidRPr="0044106E" w:rsidRDefault="00A82ECB" w:rsidP="0044106E">
      <w:pPr>
        <w:jc w:val="both"/>
        <w:rPr>
          <w:rFonts w:asciiTheme="minorHAnsi" w:hAnsiTheme="minorHAnsi" w:cs="Arial"/>
          <w:sz w:val="22"/>
          <w:szCs w:val="22"/>
        </w:rPr>
      </w:pPr>
    </w:p>
    <w:p w:rsidR="000C391F" w:rsidRPr="0044106E" w:rsidRDefault="00A82ECB" w:rsidP="0044106E">
      <w:pPr>
        <w:jc w:val="both"/>
        <w:rPr>
          <w:rFonts w:asciiTheme="minorHAnsi" w:hAnsiTheme="minorHAnsi" w:cs="Arial"/>
          <w:sz w:val="22"/>
          <w:szCs w:val="22"/>
        </w:rPr>
      </w:pPr>
      <w:r w:rsidRPr="0044106E">
        <w:rPr>
          <w:rFonts w:asciiTheme="minorHAnsi" w:hAnsiTheme="minorHAnsi" w:cs="Arial"/>
          <w:sz w:val="22"/>
          <w:szCs w:val="22"/>
        </w:rPr>
        <w:t xml:space="preserve">                            </w:t>
      </w:r>
      <w:r w:rsidR="000C391F" w:rsidRPr="0044106E">
        <w:rPr>
          <w:rFonts w:asciiTheme="minorHAnsi" w:hAnsiTheme="minorHAnsi" w:cs="Arial"/>
          <w:sz w:val="22"/>
          <w:szCs w:val="22"/>
        </w:rPr>
        <w:t xml:space="preserve">  Opis przedmiotu zamówienia </w:t>
      </w:r>
    </w:p>
    <w:p w:rsidR="000C391F" w:rsidRPr="0044106E" w:rsidRDefault="000C391F" w:rsidP="0044106E">
      <w:pPr>
        <w:ind w:firstLine="708"/>
        <w:jc w:val="both"/>
        <w:rPr>
          <w:rFonts w:asciiTheme="minorHAnsi" w:hAnsiTheme="minorHAnsi" w:cs="Arial"/>
          <w:sz w:val="22"/>
          <w:szCs w:val="22"/>
        </w:rPr>
      </w:pPr>
    </w:p>
    <w:p w:rsidR="00BF05BA" w:rsidRPr="0044106E" w:rsidRDefault="00BF05BA" w:rsidP="0044106E">
      <w:pPr>
        <w:ind w:firstLine="708"/>
        <w:jc w:val="both"/>
        <w:rPr>
          <w:rFonts w:asciiTheme="minorHAnsi" w:hAnsiTheme="minorHAnsi" w:cs="Arial"/>
          <w:sz w:val="22"/>
          <w:szCs w:val="22"/>
        </w:rPr>
      </w:pPr>
    </w:p>
    <w:p w:rsidR="00BF05BA" w:rsidRPr="0044106E" w:rsidRDefault="00BF05BA" w:rsidP="0044106E">
      <w:pPr>
        <w:ind w:firstLine="708"/>
        <w:jc w:val="both"/>
        <w:rPr>
          <w:rFonts w:asciiTheme="minorHAnsi" w:hAnsiTheme="minorHAnsi" w:cs="Arial"/>
          <w:sz w:val="22"/>
          <w:szCs w:val="22"/>
        </w:rPr>
      </w:pPr>
    </w:p>
    <w:p w:rsidR="008D6B4E" w:rsidRPr="0044106E" w:rsidRDefault="008D6B4E" w:rsidP="0044106E">
      <w:pPr>
        <w:jc w:val="both"/>
        <w:rPr>
          <w:rFonts w:asciiTheme="minorHAnsi" w:hAnsiTheme="minorHAnsi" w:cs="Arial"/>
          <w:sz w:val="22"/>
          <w:szCs w:val="22"/>
        </w:rPr>
      </w:pPr>
      <w:r w:rsidRPr="0044106E">
        <w:rPr>
          <w:rFonts w:asciiTheme="minorHAnsi" w:hAnsiTheme="minorHAnsi" w:cs="Arial"/>
          <w:sz w:val="22"/>
          <w:szCs w:val="22"/>
        </w:rPr>
        <w:t>Przedmiotem zamówienia jest kompleksowa wymiana istniejącego dźwigu osobowego typu  O F A  z 1983 roku, na dźwig z napędem elektrycznym przystosowany do przewozu osób i wózków żywnościowych, polegająca na:</w:t>
      </w:r>
    </w:p>
    <w:p w:rsidR="0084464C" w:rsidRPr="0044106E" w:rsidRDefault="0084464C" w:rsidP="0044106E">
      <w:pPr>
        <w:jc w:val="both"/>
        <w:rPr>
          <w:rFonts w:asciiTheme="minorHAnsi" w:hAnsiTheme="minorHAnsi" w:cs="Arial"/>
          <w:sz w:val="22"/>
          <w:szCs w:val="22"/>
        </w:rPr>
      </w:pPr>
    </w:p>
    <w:p w:rsidR="0084464C" w:rsidRPr="0044106E" w:rsidRDefault="0084464C" w:rsidP="001835D9">
      <w:pPr>
        <w:pStyle w:val="Akapitzlist"/>
        <w:numPr>
          <w:ilvl w:val="0"/>
          <w:numId w:val="14"/>
        </w:numPr>
        <w:ind w:left="284" w:hanging="284"/>
        <w:jc w:val="both"/>
        <w:rPr>
          <w:rFonts w:asciiTheme="minorHAnsi" w:hAnsiTheme="minorHAnsi" w:cs="Arial"/>
          <w:sz w:val="22"/>
          <w:szCs w:val="22"/>
        </w:rPr>
      </w:pPr>
      <w:r w:rsidRPr="0044106E">
        <w:rPr>
          <w:rFonts w:asciiTheme="minorHAnsi" w:hAnsiTheme="minorHAnsi" w:cs="Arial"/>
          <w:sz w:val="22"/>
          <w:szCs w:val="22"/>
        </w:rPr>
        <w:t>Z</w:t>
      </w:r>
      <w:r w:rsidR="008D6B4E" w:rsidRPr="0044106E">
        <w:rPr>
          <w:rFonts w:asciiTheme="minorHAnsi" w:hAnsiTheme="minorHAnsi" w:cs="Arial"/>
          <w:sz w:val="22"/>
          <w:szCs w:val="22"/>
        </w:rPr>
        <w:t xml:space="preserve">aprojektowaniu, wykonaniu, dostawie i montażu dźwigu wraz z zespołem napędowym w budynku </w:t>
      </w:r>
      <w:r w:rsidRPr="0044106E">
        <w:rPr>
          <w:rFonts w:asciiTheme="minorHAnsi" w:hAnsiTheme="minorHAnsi" w:cs="Arial"/>
          <w:sz w:val="22"/>
          <w:szCs w:val="22"/>
        </w:rPr>
        <w:t>szpitala tj. Regionalnego S</w:t>
      </w:r>
      <w:r w:rsidR="008D6B4E" w:rsidRPr="0044106E">
        <w:rPr>
          <w:rFonts w:asciiTheme="minorHAnsi" w:hAnsiTheme="minorHAnsi" w:cs="Arial"/>
          <w:sz w:val="22"/>
          <w:szCs w:val="22"/>
        </w:rPr>
        <w:t xml:space="preserve">zpitala w Kołobrzegu ul. Łopuskiego 31 </w:t>
      </w:r>
      <w:r w:rsidRPr="0044106E">
        <w:rPr>
          <w:rFonts w:asciiTheme="minorHAnsi" w:hAnsiTheme="minorHAnsi" w:cs="Arial"/>
          <w:sz w:val="22"/>
          <w:szCs w:val="22"/>
        </w:rPr>
        <w:t>–</w:t>
      </w:r>
      <w:r w:rsidR="008D6B4E" w:rsidRPr="0044106E">
        <w:rPr>
          <w:rFonts w:asciiTheme="minorHAnsi" w:hAnsiTheme="minorHAnsi" w:cs="Arial"/>
          <w:sz w:val="22"/>
          <w:szCs w:val="22"/>
        </w:rPr>
        <w:t xml:space="preserve"> 33</w:t>
      </w:r>
      <w:r w:rsidRPr="0044106E">
        <w:rPr>
          <w:rFonts w:asciiTheme="minorHAnsi" w:hAnsiTheme="minorHAnsi" w:cs="Arial"/>
          <w:sz w:val="22"/>
          <w:szCs w:val="22"/>
        </w:rPr>
        <w:t xml:space="preserve">    78 – 100 Kołobrzeg. </w:t>
      </w:r>
    </w:p>
    <w:p w:rsidR="008D6B4E" w:rsidRPr="0044106E" w:rsidRDefault="0084464C" w:rsidP="001835D9">
      <w:pPr>
        <w:pStyle w:val="Akapitzlist"/>
        <w:numPr>
          <w:ilvl w:val="0"/>
          <w:numId w:val="14"/>
        </w:numPr>
        <w:ind w:left="284" w:hanging="284"/>
        <w:jc w:val="both"/>
        <w:rPr>
          <w:rFonts w:asciiTheme="minorHAnsi" w:hAnsiTheme="minorHAnsi" w:cs="Arial"/>
          <w:sz w:val="22"/>
          <w:szCs w:val="22"/>
        </w:rPr>
      </w:pPr>
      <w:r w:rsidRPr="0044106E">
        <w:rPr>
          <w:rFonts w:asciiTheme="minorHAnsi" w:hAnsiTheme="minorHAnsi" w:cs="Arial"/>
          <w:sz w:val="22"/>
          <w:szCs w:val="22"/>
        </w:rPr>
        <w:t xml:space="preserve">Uzyskanie wymaganych opinii, sprawdzeń, uzgodnień i zatwierdzeń dokumentacji projektowej wymaganych przepisami, w tym uzgodnień z Zamawiającym. </w:t>
      </w:r>
    </w:p>
    <w:p w:rsidR="0084464C" w:rsidRPr="0044106E" w:rsidRDefault="0084464C" w:rsidP="001835D9">
      <w:pPr>
        <w:pStyle w:val="Akapitzlist"/>
        <w:numPr>
          <w:ilvl w:val="0"/>
          <w:numId w:val="14"/>
        </w:numPr>
        <w:ind w:left="284" w:hanging="284"/>
        <w:jc w:val="both"/>
        <w:rPr>
          <w:rFonts w:asciiTheme="minorHAnsi" w:hAnsiTheme="minorHAnsi" w:cs="Arial"/>
          <w:sz w:val="22"/>
          <w:szCs w:val="22"/>
        </w:rPr>
      </w:pPr>
      <w:r w:rsidRPr="0044106E">
        <w:rPr>
          <w:rFonts w:asciiTheme="minorHAnsi" w:hAnsiTheme="minorHAnsi" w:cs="Arial"/>
          <w:sz w:val="22"/>
          <w:szCs w:val="22"/>
        </w:rPr>
        <w:t>Demontażu istniejącego dźwigu, wykonaniu koniecznych robót budowlanych i instalacyjnych wewnątrz i na zewnątrz szybu windowego, w tym re</w:t>
      </w:r>
      <w:r w:rsidR="0044106E">
        <w:rPr>
          <w:rFonts w:asciiTheme="minorHAnsi" w:hAnsiTheme="minorHAnsi" w:cs="Arial"/>
          <w:sz w:val="22"/>
          <w:szCs w:val="22"/>
        </w:rPr>
        <w:t xml:space="preserve">montu pomieszczenia maszynowni, </w:t>
      </w:r>
      <w:r w:rsidRPr="0044106E">
        <w:rPr>
          <w:rFonts w:asciiTheme="minorHAnsi" w:hAnsiTheme="minorHAnsi" w:cs="Arial"/>
          <w:sz w:val="22"/>
          <w:szCs w:val="22"/>
        </w:rPr>
        <w:t>związanych z montażem nowego urządzenia dźwigowego.</w:t>
      </w:r>
    </w:p>
    <w:p w:rsidR="0084464C" w:rsidRPr="0044106E" w:rsidRDefault="007613FF" w:rsidP="001835D9">
      <w:pPr>
        <w:pStyle w:val="Akapitzlist"/>
        <w:numPr>
          <w:ilvl w:val="0"/>
          <w:numId w:val="14"/>
        </w:numPr>
        <w:ind w:left="284" w:hanging="284"/>
        <w:jc w:val="both"/>
        <w:rPr>
          <w:rFonts w:asciiTheme="minorHAnsi" w:hAnsiTheme="minorHAnsi" w:cs="Arial"/>
          <w:sz w:val="22"/>
          <w:szCs w:val="22"/>
        </w:rPr>
      </w:pPr>
      <w:r w:rsidRPr="0044106E">
        <w:rPr>
          <w:rFonts w:asciiTheme="minorHAnsi" w:hAnsiTheme="minorHAnsi" w:cs="Arial"/>
          <w:sz w:val="22"/>
          <w:szCs w:val="22"/>
        </w:rPr>
        <w:t>Przeprowadzeniu konserwacji i przeglądów w okresie gwarancji:</w:t>
      </w:r>
    </w:p>
    <w:p w:rsidR="007613FF" w:rsidRPr="0044106E" w:rsidRDefault="007613FF" w:rsidP="001835D9">
      <w:pPr>
        <w:pStyle w:val="Akapitzlist"/>
        <w:numPr>
          <w:ilvl w:val="0"/>
          <w:numId w:val="15"/>
        </w:numPr>
        <w:jc w:val="both"/>
        <w:rPr>
          <w:rFonts w:asciiTheme="minorHAnsi" w:hAnsiTheme="minorHAnsi" w:cs="Arial"/>
          <w:sz w:val="22"/>
          <w:szCs w:val="22"/>
        </w:rPr>
      </w:pPr>
      <w:r w:rsidRPr="0044106E">
        <w:rPr>
          <w:rFonts w:asciiTheme="minorHAnsi" w:hAnsiTheme="minorHAnsi" w:cs="Arial"/>
          <w:sz w:val="22"/>
          <w:szCs w:val="22"/>
        </w:rPr>
        <w:t>konserwacja dźwigu – co najmniej raz w miesiącu,</w:t>
      </w:r>
    </w:p>
    <w:p w:rsidR="007613FF" w:rsidRPr="0044106E" w:rsidRDefault="007613FF" w:rsidP="001835D9">
      <w:pPr>
        <w:pStyle w:val="Akapitzlist"/>
        <w:numPr>
          <w:ilvl w:val="0"/>
          <w:numId w:val="15"/>
        </w:numPr>
        <w:jc w:val="both"/>
        <w:rPr>
          <w:rFonts w:asciiTheme="minorHAnsi" w:hAnsiTheme="minorHAnsi" w:cs="Arial"/>
          <w:sz w:val="22"/>
          <w:szCs w:val="22"/>
        </w:rPr>
      </w:pPr>
      <w:r w:rsidRPr="0044106E">
        <w:rPr>
          <w:rFonts w:asciiTheme="minorHAnsi" w:hAnsiTheme="minorHAnsi" w:cs="Arial"/>
          <w:sz w:val="22"/>
          <w:szCs w:val="22"/>
        </w:rPr>
        <w:t>pomiary rezystancji izolacji – raz do roku,</w:t>
      </w:r>
    </w:p>
    <w:p w:rsidR="006A606D" w:rsidRPr="0044106E" w:rsidRDefault="007613FF" w:rsidP="001835D9">
      <w:pPr>
        <w:pStyle w:val="Akapitzlist"/>
        <w:numPr>
          <w:ilvl w:val="0"/>
          <w:numId w:val="15"/>
        </w:numPr>
        <w:jc w:val="both"/>
        <w:rPr>
          <w:rFonts w:asciiTheme="minorHAnsi" w:hAnsiTheme="minorHAnsi" w:cs="Arial"/>
          <w:sz w:val="22"/>
          <w:szCs w:val="22"/>
        </w:rPr>
      </w:pPr>
      <w:r w:rsidRPr="0044106E">
        <w:rPr>
          <w:rFonts w:asciiTheme="minorHAnsi" w:hAnsiTheme="minorHAnsi" w:cs="Arial"/>
          <w:sz w:val="22"/>
          <w:szCs w:val="22"/>
        </w:rPr>
        <w:t xml:space="preserve">pomiary skuteczności </w:t>
      </w:r>
      <w:proofErr w:type="spellStart"/>
      <w:r w:rsidRPr="0044106E">
        <w:rPr>
          <w:rFonts w:asciiTheme="minorHAnsi" w:hAnsiTheme="minorHAnsi" w:cs="Arial"/>
          <w:sz w:val="22"/>
          <w:szCs w:val="22"/>
        </w:rPr>
        <w:t>wyłączeń</w:t>
      </w:r>
      <w:proofErr w:type="spellEnd"/>
      <w:r w:rsidRPr="0044106E">
        <w:rPr>
          <w:rFonts w:asciiTheme="minorHAnsi" w:hAnsiTheme="minorHAnsi" w:cs="Arial"/>
          <w:sz w:val="22"/>
          <w:szCs w:val="22"/>
        </w:rPr>
        <w:t xml:space="preserve"> przeciwporażeniowych – raz do roku</w:t>
      </w:r>
      <w:r w:rsidR="006A606D" w:rsidRPr="0044106E">
        <w:rPr>
          <w:rFonts w:asciiTheme="minorHAnsi" w:hAnsiTheme="minorHAnsi" w:cs="Arial"/>
          <w:sz w:val="22"/>
          <w:szCs w:val="22"/>
        </w:rPr>
        <w:t>,</w:t>
      </w:r>
    </w:p>
    <w:p w:rsidR="006A606D" w:rsidRPr="0044106E" w:rsidRDefault="006A606D" w:rsidP="001835D9">
      <w:pPr>
        <w:pStyle w:val="Akapitzlist"/>
        <w:numPr>
          <w:ilvl w:val="0"/>
          <w:numId w:val="15"/>
        </w:numPr>
        <w:jc w:val="both"/>
        <w:rPr>
          <w:rFonts w:asciiTheme="minorHAnsi" w:hAnsiTheme="minorHAnsi" w:cs="Arial"/>
          <w:sz w:val="22"/>
          <w:szCs w:val="22"/>
        </w:rPr>
      </w:pPr>
      <w:r w:rsidRPr="0044106E">
        <w:rPr>
          <w:rFonts w:asciiTheme="minorHAnsi" w:hAnsiTheme="minorHAnsi" w:cs="Arial"/>
          <w:sz w:val="22"/>
          <w:szCs w:val="22"/>
        </w:rPr>
        <w:t>badanie przez UDT – raz do roku,</w:t>
      </w:r>
    </w:p>
    <w:p w:rsidR="006A606D" w:rsidRPr="0044106E" w:rsidRDefault="006A606D" w:rsidP="001835D9">
      <w:pPr>
        <w:pStyle w:val="Akapitzlist"/>
        <w:numPr>
          <w:ilvl w:val="0"/>
          <w:numId w:val="15"/>
        </w:numPr>
        <w:jc w:val="both"/>
        <w:rPr>
          <w:rFonts w:asciiTheme="minorHAnsi" w:hAnsiTheme="minorHAnsi" w:cs="Arial"/>
          <w:sz w:val="22"/>
          <w:szCs w:val="22"/>
        </w:rPr>
      </w:pPr>
      <w:r w:rsidRPr="0044106E">
        <w:rPr>
          <w:rFonts w:asciiTheme="minorHAnsi" w:hAnsiTheme="minorHAnsi" w:cs="Arial"/>
          <w:sz w:val="22"/>
          <w:szCs w:val="22"/>
        </w:rPr>
        <w:t>usuwanie awarii i naprawy w terminie do 12 godzin od powiadomienia,</w:t>
      </w:r>
    </w:p>
    <w:p w:rsidR="003C4AD3" w:rsidRPr="0044106E" w:rsidRDefault="006A606D" w:rsidP="001835D9">
      <w:pPr>
        <w:pStyle w:val="Akapitzlist"/>
        <w:numPr>
          <w:ilvl w:val="0"/>
          <w:numId w:val="15"/>
        </w:numPr>
        <w:jc w:val="both"/>
        <w:rPr>
          <w:rFonts w:asciiTheme="minorHAnsi" w:hAnsiTheme="minorHAnsi" w:cs="Arial"/>
          <w:sz w:val="22"/>
          <w:szCs w:val="22"/>
        </w:rPr>
      </w:pPr>
      <w:r w:rsidRPr="0044106E">
        <w:rPr>
          <w:rFonts w:asciiTheme="minorHAnsi" w:hAnsiTheme="minorHAnsi" w:cs="Arial"/>
          <w:sz w:val="22"/>
          <w:szCs w:val="22"/>
        </w:rPr>
        <w:t>nieodpłatne przekazanie Zamawiającemu po</w:t>
      </w:r>
      <w:r w:rsidR="003C4AD3" w:rsidRPr="0044106E">
        <w:rPr>
          <w:rFonts w:asciiTheme="minorHAnsi" w:hAnsiTheme="minorHAnsi" w:cs="Arial"/>
          <w:sz w:val="22"/>
          <w:szCs w:val="22"/>
        </w:rPr>
        <w:t xml:space="preserve"> okresie gwarancji j</w:t>
      </w:r>
      <w:r w:rsidRPr="0044106E">
        <w:rPr>
          <w:rFonts w:asciiTheme="minorHAnsi" w:hAnsiTheme="minorHAnsi" w:cs="Arial"/>
          <w:sz w:val="22"/>
          <w:szCs w:val="22"/>
        </w:rPr>
        <w:t>akiegokolwiek</w:t>
      </w:r>
      <w:r w:rsidR="003C4AD3" w:rsidRPr="0044106E">
        <w:rPr>
          <w:rFonts w:asciiTheme="minorHAnsi" w:hAnsiTheme="minorHAnsi" w:cs="Arial"/>
          <w:sz w:val="22"/>
          <w:szCs w:val="22"/>
        </w:rPr>
        <w:t xml:space="preserve"> zabezpieczenia </w:t>
      </w:r>
    </w:p>
    <w:p w:rsidR="003C4AD3" w:rsidRPr="0044106E" w:rsidRDefault="003C4AD3" w:rsidP="001835D9">
      <w:pPr>
        <w:pStyle w:val="Akapitzlist"/>
        <w:numPr>
          <w:ilvl w:val="0"/>
          <w:numId w:val="15"/>
        </w:numPr>
        <w:jc w:val="both"/>
        <w:rPr>
          <w:rFonts w:asciiTheme="minorHAnsi" w:hAnsiTheme="minorHAnsi" w:cs="Arial"/>
          <w:sz w:val="22"/>
          <w:szCs w:val="22"/>
        </w:rPr>
      </w:pPr>
      <w:r w:rsidRPr="0044106E">
        <w:rPr>
          <w:rFonts w:asciiTheme="minorHAnsi" w:hAnsiTheme="minorHAnsi" w:cs="Arial"/>
          <w:sz w:val="22"/>
          <w:szCs w:val="22"/>
        </w:rPr>
        <w:t>zainstalowanego na systemie sterowania uniemożliwiającego konserwację dźwigu przez innych</w:t>
      </w:r>
      <w:r w:rsidR="0044106E">
        <w:rPr>
          <w:rFonts w:asciiTheme="minorHAnsi" w:hAnsiTheme="minorHAnsi" w:cs="Arial"/>
          <w:sz w:val="22"/>
          <w:szCs w:val="22"/>
        </w:rPr>
        <w:t>,</w:t>
      </w:r>
      <w:r w:rsidRPr="0044106E">
        <w:rPr>
          <w:rFonts w:asciiTheme="minorHAnsi" w:hAnsiTheme="minorHAnsi" w:cs="Arial"/>
          <w:sz w:val="22"/>
          <w:szCs w:val="22"/>
        </w:rPr>
        <w:t xml:space="preserve"> </w:t>
      </w:r>
    </w:p>
    <w:p w:rsidR="000C391F" w:rsidRPr="0044106E" w:rsidRDefault="003C4AD3" w:rsidP="001835D9">
      <w:pPr>
        <w:pStyle w:val="Akapitzlist"/>
        <w:numPr>
          <w:ilvl w:val="0"/>
          <w:numId w:val="15"/>
        </w:numPr>
        <w:jc w:val="both"/>
        <w:rPr>
          <w:rFonts w:asciiTheme="minorHAnsi" w:hAnsiTheme="minorHAnsi" w:cs="Arial"/>
          <w:sz w:val="22"/>
          <w:szCs w:val="22"/>
        </w:rPr>
      </w:pPr>
      <w:r w:rsidRPr="0044106E">
        <w:rPr>
          <w:rFonts w:asciiTheme="minorHAnsi" w:hAnsiTheme="minorHAnsi" w:cs="Arial"/>
          <w:sz w:val="22"/>
          <w:szCs w:val="22"/>
        </w:rPr>
        <w:t xml:space="preserve">konserwatorów urządzeń dźwigowych. </w:t>
      </w:r>
      <w:r w:rsidR="006A606D" w:rsidRPr="0044106E">
        <w:rPr>
          <w:rFonts w:asciiTheme="minorHAnsi" w:hAnsiTheme="minorHAnsi" w:cs="Arial"/>
          <w:sz w:val="22"/>
          <w:szCs w:val="22"/>
        </w:rPr>
        <w:t xml:space="preserve"> </w:t>
      </w:r>
    </w:p>
    <w:p w:rsidR="003C4AD3" w:rsidRPr="0044106E" w:rsidRDefault="003C4AD3" w:rsidP="0044106E">
      <w:pPr>
        <w:jc w:val="both"/>
        <w:rPr>
          <w:rFonts w:asciiTheme="minorHAnsi" w:hAnsiTheme="minorHAnsi" w:cs="Arial"/>
          <w:sz w:val="22"/>
          <w:szCs w:val="22"/>
        </w:rPr>
      </w:pPr>
    </w:p>
    <w:p w:rsidR="006817CC" w:rsidRPr="0044106E" w:rsidRDefault="006817CC" w:rsidP="0044106E">
      <w:pPr>
        <w:tabs>
          <w:tab w:val="left" w:pos="1215"/>
        </w:tabs>
        <w:jc w:val="both"/>
        <w:rPr>
          <w:rFonts w:asciiTheme="minorHAnsi" w:hAnsiTheme="minorHAnsi" w:cs="Arial"/>
          <w:sz w:val="22"/>
          <w:szCs w:val="22"/>
        </w:rPr>
      </w:pPr>
      <w:r w:rsidRPr="0044106E">
        <w:rPr>
          <w:rFonts w:asciiTheme="minorHAnsi" w:hAnsiTheme="minorHAnsi" w:cs="Arial"/>
          <w:sz w:val="22"/>
          <w:szCs w:val="22"/>
        </w:rPr>
        <w:t xml:space="preserve">Parametry techniczne istniejącego dźwigu osobowego: </w:t>
      </w:r>
    </w:p>
    <w:p w:rsidR="006817CC" w:rsidRPr="0044106E" w:rsidRDefault="006817CC" w:rsidP="0044106E">
      <w:pPr>
        <w:tabs>
          <w:tab w:val="left" w:pos="1215"/>
        </w:tabs>
        <w:jc w:val="both"/>
        <w:rPr>
          <w:rFonts w:asciiTheme="minorHAnsi" w:hAnsiTheme="minorHAnsi" w:cs="Arial"/>
          <w:sz w:val="22"/>
          <w:szCs w:val="22"/>
        </w:rPr>
      </w:pPr>
    </w:p>
    <w:p w:rsidR="00C04058" w:rsidRPr="0044106E" w:rsidRDefault="006817CC" w:rsidP="0044106E">
      <w:pPr>
        <w:tabs>
          <w:tab w:val="left" w:pos="1215"/>
        </w:tabs>
        <w:jc w:val="both"/>
        <w:rPr>
          <w:rFonts w:asciiTheme="minorHAnsi" w:hAnsiTheme="minorHAnsi" w:cs="Arial"/>
          <w:sz w:val="22"/>
          <w:szCs w:val="22"/>
        </w:rPr>
      </w:pPr>
      <w:r w:rsidRPr="0044106E">
        <w:rPr>
          <w:rFonts w:asciiTheme="minorHAnsi" w:hAnsiTheme="minorHAnsi" w:cs="Arial"/>
          <w:sz w:val="22"/>
          <w:szCs w:val="22"/>
        </w:rPr>
        <w:t xml:space="preserve">Obecnie w budynku szpitala jest zainstalowany dźwig osobowy elektryczny typu O F A  z 1983 roku, </w:t>
      </w:r>
      <w:r w:rsidR="0044106E">
        <w:rPr>
          <w:rFonts w:asciiTheme="minorHAnsi" w:hAnsiTheme="minorHAnsi" w:cs="Arial"/>
          <w:sz w:val="22"/>
          <w:szCs w:val="22"/>
        </w:rPr>
        <w:br/>
      </w:r>
      <w:r w:rsidRPr="0044106E">
        <w:rPr>
          <w:rFonts w:asciiTheme="minorHAnsi" w:hAnsiTheme="minorHAnsi" w:cs="Arial"/>
          <w:sz w:val="22"/>
          <w:szCs w:val="22"/>
        </w:rPr>
        <w:t xml:space="preserve">o numerze fabrycznym A-5165 i numerze rejestracyjnym  N 0500300054. </w:t>
      </w:r>
      <w:r w:rsidR="004E7D38" w:rsidRPr="0044106E">
        <w:rPr>
          <w:rFonts w:asciiTheme="minorHAnsi" w:hAnsiTheme="minorHAnsi" w:cs="Arial"/>
          <w:sz w:val="22"/>
          <w:szCs w:val="22"/>
        </w:rPr>
        <w:t xml:space="preserve">Wytwórca Kombinat Dźwigów Osobowych Warszawa ul. Postępu 12, zamontowany przez Zakład Montażu Dźwigów </w:t>
      </w:r>
      <w:r w:rsidR="0044106E">
        <w:rPr>
          <w:rFonts w:asciiTheme="minorHAnsi" w:hAnsiTheme="minorHAnsi" w:cs="Arial"/>
          <w:sz w:val="22"/>
          <w:szCs w:val="22"/>
        </w:rPr>
        <w:br/>
      </w:r>
      <w:r w:rsidR="004E7D38" w:rsidRPr="0044106E">
        <w:rPr>
          <w:rFonts w:asciiTheme="minorHAnsi" w:hAnsiTheme="minorHAnsi" w:cs="Arial"/>
          <w:sz w:val="22"/>
          <w:szCs w:val="22"/>
        </w:rPr>
        <w:t xml:space="preserve">w Gdańsku. </w:t>
      </w:r>
      <w:r w:rsidRPr="0044106E">
        <w:rPr>
          <w:rFonts w:asciiTheme="minorHAnsi" w:hAnsiTheme="minorHAnsi" w:cs="Arial"/>
          <w:sz w:val="22"/>
          <w:szCs w:val="22"/>
        </w:rPr>
        <w:t>Szyb obejmuj osiem kondygnacji i posiada osiem przystanków. Maszynownia dźwigu znajduje się powyżej sz</w:t>
      </w:r>
      <w:r w:rsidR="00821B57" w:rsidRPr="0044106E">
        <w:rPr>
          <w:rFonts w:asciiTheme="minorHAnsi" w:hAnsiTheme="minorHAnsi" w:cs="Arial"/>
          <w:sz w:val="22"/>
          <w:szCs w:val="22"/>
        </w:rPr>
        <w:t>óstego piętra z dwoma pomieszczenia</w:t>
      </w:r>
      <w:r w:rsidR="00C04058" w:rsidRPr="0044106E">
        <w:rPr>
          <w:rFonts w:asciiTheme="minorHAnsi" w:hAnsiTheme="minorHAnsi" w:cs="Arial"/>
          <w:sz w:val="22"/>
          <w:szCs w:val="22"/>
        </w:rPr>
        <w:t xml:space="preserve">mi i przyległym korytarzykiem. </w:t>
      </w:r>
    </w:p>
    <w:p w:rsidR="00C04058" w:rsidRPr="0044106E" w:rsidRDefault="00C04058" w:rsidP="0044106E">
      <w:pPr>
        <w:tabs>
          <w:tab w:val="left" w:pos="1215"/>
        </w:tabs>
        <w:jc w:val="both"/>
        <w:rPr>
          <w:rFonts w:asciiTheme="minorHAnsi" w:hAnsiTheme="minorHAnsi" w:cs="Arial"/>
          <w:sz w:val="22"/>
          <w:szCs w:val="22"/>
        </w:rPr>
      </w:pPr>
    </w:p>
    <w:p w:rsidR="006817CC" w:rsidRPr="0044106E" w:rsidRDefault="00821B57" w:rsidP="0044106E">
      <w:pPr>
        <w:tabs>
          <w:tab w:val="left" w:pos="1215"/>
        </w:tabs>
        <w:jc w:val="both"/>
        <w:rPr>
          <w:rFonts w:asciiTheme="minorHAnsi" w:hAnsiTheme="minorHAnsi" w:cs="Arial"/>
          <w:sz w:val="22"/>
          <w:szCs w:val="22"/>
        </w:rPr>
      </w:pPr>
      <w:r w:rsidRPr="0044106E">
        <w:rPr>
          <w:rFonts w:asciiTheme="minorHAnsi" w:hAnsiTheme="minorHAnsi" w:cs="Arial"/>
          <w:sz w:val="22"/>
          <w:szCs w:val="22"/>
        </w:rPr>
        <w:t xml:space="preserve">Wymiary dwóch pomieszczeń maszynowni tj.: </w:t>
      </w:r>
    </w:p>
    <w:p w:rsidR="0025450F" w:rsidRPr="0044106E" w:rsidRDefault="0025450F" w:rsidP="0044106E">
      <w:pPr>
        <w:tabs>
          <w:tab w:val="left" w:pos="1215"/>
        </w:tabs>
        <w:jc w:val="both"/>
        <w:rPr>
          <w:rFonts w:asciiTheme="minorHAnsi" w:hAnsiTheme="minorHAnsi" w:cs="Arial"/>
          <w:sz w:val="22"/>
          <w:szCs w:val="22"/>
        </w:rPr>
      </w:pPr>
      <w:r w:rsidRPr="0044106E">
        <w:rPr>
          <w:rFonts w:asciiTheme="minorHAnsi" w:hAnsiTheme="minorHAnsi" w:cs="Arial"/>
          <w:sz w:val="22"/>
          <w:szCs w:val="22"/>
        </w:rPr>
        <w:t>przyległy korytarzyk – szerokość 2130, długość 7180, wysokość 2900,</w:t>
      </w:r>
    </w:p>
    <w:p w:rsidR="00821B57" w:rsidRPr="0044106E" w:rsidRDefault="00821B57" w:rsidP="0044106E">
      <w:pPr>
        <w:tabs>
          <w:tab w:val="left" w:pos="1215"/>
        </w:tabs>
        <w:jc w:val="both"/>
        <w:rPr>
          <w:rFonts w:asciiTheme="minorHAnsi" w:hAnsiTheme="minorHAnsi" w:cs="Arial"/>
          <w:sz w:val="22"/>
          <w:szCs w:val="22"/>
        </w:rPr>
      </w:pPr>
      <w:r w:rsidRPr="0044106E">
        <w:rPr>
          <w:rFonts w:asciiTheme="minorHAnsi" w:hAnsiTheme="minorHAnsi" w:cs="Arial"/>
          <w:sz w:val="22"/>
          <w:szCs w:val="22"/>
        </w:rPr>
        <w:t>maszynownia I</w:t>
      </w:r>
      <w:r w:rsidR="0025450F" w:rsidRPr="0044106E">
        <w:rPr>
          <w:rFonts w:asciiTheme="minorHAnsi" w:hAnsiTheme="minorHAnsi" w:cs="Arial"/>
          <w:sz w:val="22"/>
          <w:szCs w:val="22"/>
        </w:rPr>
        <w:t xml:space="preserve"> pomieszczenie – szerokość 367</w:t>
      </w:r>
      <w:r w:rsidRPr="0044106E">
        <w:rPr>
          <w:rFonts w:asciiTheme="minorHAnsi" w:hAnsiTheme="minorHAnsi" w:cs="Arial"/>
          <w:sz w:val="22"/>
          <w:szCs w:val="22"/>
        </w:rPr>
        <w:t>0, długość 3670</w:t>
      </w:r>
      <w:r w:rsidR="0025450F" w:rsidRPr="0044106E">
        <w:rPr>
          <w:rFonts w:asciiTheme="minorHAnsi" w:hAnsiTheme="minorHAnsi" w:cs="Arial"/>
          <w:sz w:val="22"/>
          <w:szCs w:val="22"/>
        </w:rPr>
        <w:t>,</w:t>
      </w:r>
      <w:r w:rsidRPr="0044106E">
        <w:rPr>
          <w:rFonts w:asciiTheme="minorHAnsi" w:hAnsiTheme="minorHAnsi" w:cs="Arial"/>
          <w:sz w:val="22"/>
          <w:szCs w:val="22"/>
        </w:rPr>
        <w:t xml:space="preserve"> </w:t>
      </w:r>
      <w:r w:rsidR="0025450F" w:rsidRPr="0044106E">
        <w:rPr>
          <w:rFonts w:asciiTheme="minorHAnsi" w:hAnsiTheme="minorHAnsi" w:cs="Arial"/>
          <w:sz w:val="22"/>
          <w:szCs w:val="22"/>
        </w:rPr>
        <w:t>wysokość 2870,</w:t>
      </w:r>
    </w:p>
    <w:p w:rsidR="00821B57" w:rsidRPr="0044106E" w:rsidRDefault="00821B57" w:rsidP="0044106E">
      <w:pPr>
        <w:tabs>
          <w:tab w:val="left" w:pos="1215"/>
        </w:tabs>
        <w:jc w:val="both"/>
        <w:rPr>
          <w:rFonts w:asciiTheme="minorHAnsi" w:hAnsiTheme="minorHAnsi" w:cs="Arial"/>
          <w:sz w:val="22"/>
          <w:szCs w:val="22"/>
        </w:rPr>
      </w:pPr>
      <w:r w:rsidRPr="0044106E">
        <w:rPr>
          <w:rFonts w:asciiTheme="minorHAnsi" w:hAnsiTheme="minorHAnsi" w:cs="Arial"/>
          <w:sz w:val="22"/>
          <w:szCs w:val="22"/>
        </w:rPr>
        <w:t>maszynownia II</w:t>
      </w:r>
      <w:r w:rsidR="0025450F" w:rsidRPr="0044106E">
        <w:rPr>
          <w:rFonts w:asciiTheme="minorHAnsi" w:hAnsiTheme="minorHAnsi" w:cs="Arial"/>
          <w:sz w:val="22"/>
          <w:szCs w:val="22"/>
        </w:rPr>
        <w:t xml:space="preserve"> pomieszczenie – szerokość 3660, długość 37</w:t>
      </w:r>
      <w:r w:rsidRPr="0044106E">
        <w:rPr>
          <w:rFonts w:asciiTheme="minorHAnsi" w:hAnsiTheme="minorHAnsi" w:cs="Arial"/>
          <w:sz w:val="22"/>
          <w:szCs w:val="22"/>
        </w:rPr>
        <w:t>60</w:t>
      </w:r>
      <w:r w:rsidR="0025450F" w:rsidRPr="0044106E">
        <w:rPr>
          <w:rFonts w:asciiTheme="minorHAnsi" w:hAnsiTheme="minorHAnsi" w:cs="Arial"/>
          <w:sz w:val="22"/>
          <w:szCs w:val="22"/>
        </w:rPr>
        <w:t>, wysokość 2860</w:t>
      </w:r>
    </w:p>
    <w:p w:rsidR="006817CC" w:rsidRPr="0044106E" w:rsidRDefault="006817CC" w:rsidP="0044106E">
      <w:pPr>
        <w:tabs>
          <w:tab w:val="left" w:pos="1215"/>
        </w:tabs>
        <w:jc w:val="both"/>
        <w:rPr>
          <w:rFonts w:asciiTheme="minorHAnsi" w:hAnsiTheme="minorHAnsi" w:cs="Arial"/>
          <w:sz w:val="22"/>
          <w:szCs w:val="22"/>
        </w:rPr>
      </w:pPr>
    </w:p>
    <w:p w:rsidR="006817CC" w:rsidRPr="0044106E" w:rsidRDefault="006817CC" w:rsidP="0044106E">
      <w:pPr>
        <w:tabs>
          <w:tab w:val="left" w:pos="1215"/>
        </w:tabs>
        <w:jc w:val="both"/>
        <w:rPr>
          <w:rFonts w:asciiTheme="minorHAnsi" w:hAnsiTheme="minorHAnsi" w:cs="Arial"/>
          <w:sz w:val="22"/>
          <w:szCs w:val="22"/>
        </w:rPr>
      </w:pPr>
      <w:r w:rsidRPr="0044106E">
        <w:rPr>
          <w:rFonts w:asciiTheme="minorHAnsi" w:hAnsiTheme="minorHAnsi" w:cs="Arial"/>
          <w:sz w:val="22"/>
          <w:szCs w:val="22"/>
        </w:rPr>
        <w:t>Dane techniczne istniejącego dźwigu :</w:t>
      </w:r>
    </w:p>
    <w:p w:rsidR="006817CC" w:rsidRPr="0044106E" w:rsidRDefault="006817CC" w:rsidP="0044106E">
      <w:pPr>
        <w:tabs>
          <w:tab w:val="left" w:pos="1215"/>
        </w:tabs>
        <w:jc w:val="both"/>
        <w:rPr>
          <w:rFonts w:asciiTheme="minorHAnsi" w:hAnsiTheme="minorHAnsi" w:cs="Arial"/>
          <w:sz w:val="22"/>
          <w:szCs w:val="22"/>
        </w:rPr>
      </w:pPr>
    </w:p>
    <w:p w:rsidR="006817CC" w:rsidRPr="0044106E" w:rsidRDefault="006817CC" w:rsidP="0044106E">
      <w:pPr>
        <w:tabs>
          <w:tab w:val="left" w:pos="1215"/>
        </w:tabs>
        <w:jc w:val="both"/>
        <w:rPr>
          <w:rFonts w:asciiTheme="minorHAnsi" w:hAnsiTheme="minorHAnsi" w:cs="Arial"/>
          <w:sz w:val="22"/>
          <w:szCs w:val="22"/>
        </w:rPr>
      </w:pPr>
      <w:r w:rsidRPr="0044106E">
        <w:rPr>
          <w:rFonts w:asciiTheme="minorHAnsi" w:hAnsiTheme="minorHAnsi" w:cs="Arial"/>
          <w:sz w:val="22"/>
          <w:szCs w:val="22"/>
        </w:rPr>
        <w:t xml:space="preserve"> Typ dźwigu   O F A</w:t>
      </w:r>
    </w:p>
    <w:p w:rsidR="006817CC" w:rsidRPr="0044106E" w:rsidRDefault="006817CC" w:rsidP="0044106E">
      <w:pPr>
        <w:tabs>
          <w:tab w:val="left" w:pos="1215"/>
        </w:tabs>
        <w:jc w:val="both"/>
        <w:rPr>
          <w:rFonts w:asciiTheme="minorHAnsi" w:hAnsiTheme="minorHAnsi" w:cs="Arial"/>
          <w:sz w:val="22"/>
          <w:szCs w:val="22"/>
        </w:rPr>
      </w:pPr>
      <w:r w:rsidRPr="0044106E">
        <w:rPr>
          <w:rFonts w:asciiTheme="minorHAnsi" w:hAnsiTheme="minorHAnsi" w:cs="Arial"/>
          <w:sz w:val="22"/>
          <w:szCs w:val="22"/>
        </w:rPr>
        <w:t xml:space="preserve"> Udźwig nominalny   800 kg lub 10 osób</w:t>
      </w:r>
    </w:p>
    <w:p w:rsidR="006817CC" w:rsidRPr="0044106E" w:rsidRDefault="006817CC" w:rsidP="0044106E">
      <w:pPr>
        <w:tabs>
          <w:tab w:val="left" w:pos="1215"/>
        </w:tabs>
        <w:jc w:val="both"/>
        <w:rPr>
          <w:rFonts w:asciiTheme="minorHAnsi" w:hAnsiTheme="minorHAnsi" w:cs="Arial"/>
          <w:sz w:val="22"/>
          <w:szCs w:val="22"/>
        </w:rPr>
      </w:pPr>
      <w:r w:rsidRPr="0044106E">
        <w:rPr>
          <w:rFonts w:asciiTheme="minorHAnsi" w:hAnsiTheme="minorHAnsi" w:cs="Arial"/>
          <w:sz w:val="22"/>
          <w:szCs w:val="22"/>
        </w:rPr>
        <w:t xml:space="preserve"> Liczba przystanków   8 </w:t>
      </w:r>
    </w:p>
    <w:p w:rsidR="006817CC" w:rsidRPr="0044106E" w:rsidRDefault="006817CC" w:rsidP="0044106E">
      <w:pPr>
        <w:tabs>
          <w:tab w:val="left" w:pos="1215"/>
        </w:tabs>
        <w:jc w:val="both"/>
        <w:rPr>
          <w:rFonts w:asciiTheme="minorHAnsi" w:hAnsiTheme="minorHAnsi" w:cs="Arial"/>
          <w:sz w:val="22"/>
          <w:szCs w:val="22"/>
        </w:rPr>
      </w:pPr>
      <w:r w:rsidRPr="0044106E">
        <w:rPr>
          <w:rFonts w:asciiTheme="minorHAnsi" w:hAnsiTheme="minorHAnsi" w:cs="Arial"/>
          <w:sz w:val="22"/>
          <w:szCs w:val="22"/>
        </w:rPr>
        <w:t xml:space="preserve"> Liczba drzwi przystankowych   8 </w:t>
      </w:r>
    </w:p>
    <w:p w:rsidR="006817CC" w:rsidRPr="0044106E" w:rsidRDefault="006817CC" w:rsidP="0044106E">
      <w:pPr>
        <w:tabs>
          <w:tab w:val="left" w:pos="1215"/>
        </w:tabs>
        <w:jc w:val="both"/>
        <w:rPr>
          <w:rFonts w:asciiTheme="minorHAnsi" w:hAnsiTheme="minorHAnsi" w:cs="Arial"/>
          <w:sz w:val="22"/>
          <w:szCs w:val="22"/>
        </w:rPr>
      </w:pPr>
      <w:r w:rsidRPr="0044106E">
        <w:rPr>
          <w:rFonts w:asciiTheme="minorHAnsi" w:hAnsiTheme="minorHAnsi" w:cs="Arial"/>
          <w:sz w:val="22"/>
          <w:szCs w:val="22"/>
        </w:rPr>
        <w:t xml:space="preserve"> Wysokość podnoszenia   23,10 m</w:t>
      </w:r>
    </w:p>
    <w:p w:rsidR="004E7D38" w:rsidRPr="0044106E" w:rsidRDefault="006817CC" w:rsidP="0044106E">
      <w:pPr>
        <w:tabs>
          <w:tab w:val="left" w:pos="1215"/>
        </w:tabs>
        <w:jc w:val="both"/>
        <w:rPr>
          <w:rFonts w:asciiTheme="minorHAnsi" w:hAnsiTheme="minorHAnsi" w:cs="Arial"/>
          <w:sz w:val="22"/>
          <w:szCs w:val="22"/>
        </w:rPr>
      </w:pPr>
      <w:r w:rsidRPr="0044106E">
        <w:rPr>
          <w:rFonts w:asciiTheme="minorHAnsi" w:hAnsiTheme="minorHAnsi" w:cs="Arial"/>
          <w:sz w:val="22"/>
          <w:szCs w:val="22"/>
        </w:rPr>
        <w:t xml:space="preserve"> Prędkość nomina</w:t>
      </w:r>
      <w:r w:rsidR="00D51435" w:rsidRPr="0044106E">
        <w:rPr>
          <w:rFonts w:asciiTheme="minorHAnsi" w:hAnsiTheme="minorHAnsi" w:cs="Arial"/>
          <w:sz w:val="22"/>
          <w:szCs w:val="22"/>
        </w:rPr>
        <w:t>lna i dojazdowa   1/0,25 m/sek.</w:t>
      </w:r>
    </w:p>
    <w:p w:rsidR="006817CC" w:rsidRPr="0044106E" w:rsidRDefault="006817CC" w:rsidP="0044106E">
      <w:pPr>
        <w:tabs>
          <w:tab w:val="left" w:pos="1215"/>
        </w:tabs>
        <w:jc w:val="both"/>
        <w:rPr>
          <w:rFonts w:asciiTheme="minorHAnsi" w:hAnsiTheme="minorHAnsi" w:cs="Arial"/>
          <w:sz w:val="22"/>
          <w:szCs w:val="22"/>
        </w:rPr>
      </w:pPr>
      <w:r w:rsidRPr="0044106E">
        <w:rPr>
          <w:rFonts w:asciiTheme="minorHAnsi" w:hAnsiTheme="minorHAnsi" w:cs="Arial"/>
          <w:sz w:val="22"/>
          <w:szCs w:val="22"/>
        </w:rPr>
        <w:t xml:space="preserve"> Wciągarka silnik elektryczny  typ S B J D Ce 96/36</w:t>
      </w:r>
    </w:p>
    <w:p w:rsidR="004E7D38" w:rsidRPr="0044106E" w:rsidRDefault="004E7D38" w:rsidP="0044106E">
      <w:pPr>
        <w:tabs>
          <w:tab w:val="left" w:pos="1215"/>
        </w:tabs>
        <w:jc w:val="both"/>
        <w:rPr>
          <w:rFonts w:asciiTheme="minorHAnsi" w:hAnsiTheme="minorHAnsi" w:cs="Arial"/>
          <w:sz w:val="22"/>
          <w:szCs w:val="22"/>
        </w:rPr>
      </w:pPr>
      <w:r w:rsidRPr="0044106E">
        <w:rPr>
          <w:rFonts w:asciiTheme="minorHAnsi" w:hAnsiTheme="minorHAnsi" w:cs="Arial"/>
          <w:sz w:val="22"/>
          <w:szCs w:val="22"/>
        </w:rPr>
        <w:t xml:space="preserve"> Moc silnika / obroty 12/2 kW / 1000/165 </w:t>
      </w:r>
      <w:proofErr w:type="spellStart"/>
      <w:r w:rsidRPr="0044106E">
        <w:rPr>
          <w:rFonts w:asciiTheme="minorHAnsi" w:hAnsiTheme="minorHAnsi" w:cs="Arial"/>
          <w:sz w:val="22"/>
          <w:szCs w:val="22"/>
        </w:rPr>
        <w:t>obr</w:t>
      </w:r>
      <w:proofErr w:type="spellEnd"/>
      <w:r w:rsidRPr="0044106E">
        <w:rPr>
          <w:rFonts w:asciiTheme="minorHAnsi" w:hAnsiTheme="minorHAnsi" w:cs="Arial"/>
          <w:sz w:val="22"/>
          <w:szCs w:val="22"/>
        </w:rPr>
        <w:t>/min.</w:t>
      </w:r>
    </w:p>
    <w:p w:rsidR="004E7D38" w:rsidRPr="0044106E" w:rsidRDefault="004E7D38" w:rsidP="0044106E">
      <w:pPr>
        <w:tabs>
          <w:tab w:val="left" w:pos="1215"/>
        </w:tabs>
        <w:jc w:val="both"/>
        <w:rPr>
          <w:rFonts w:asciiTheme="minorHAnsi" w:hAnsiTheme="minorHAnsi" w:cs="Arial"/>
          <w:sz w:val="22"/>
          <w:szCs w:val="22"/>
        </w:rPr>
      </w:pPr>
      <w:r w:rsidRPr="0044106E">
        <w:rPr>
          <w:rFonts w:asciiTheme="minorHAnsi" w:hAnsiTheme="minorHAnsi" w:cs="Arial"/>
          <w:sz w:val="22"/>
          <w:szCs w:val="22"/>
        </w:rPr>
        <w:t xml:space="preserve"> Prąd znamionowy 27/33 A, Napięcie znamionowe 380 V</w:t>
      </w:r>
    </w:p>
    <w:p w:rsidR="004E7D38" w:rsidRPr="0044106E" w:rsidRDefault="004E7D38" w:rsidP="0044106E">
      <w:pPr>
        <w:tabs>
          <w:tab w:val="left" w:pos="1215"/>
        </w:tabs>
        <w:jc w:val="both"/>
        <w:rPr>
          <w:rFonts w:asciiTheme="minorHAnsi" w:hAnsiTheme="minorHAnsi" w:cs="Arial"/>
          <w:sz w:val="22"/>
          <w:szCs w:val="22"/>
        </w:rPr>
      </w:pPr>
      <w:r w:rsidRPr="0044106E">
        <w:rPr>
          <w:rFonts w:asciiTheme="minorHAnsi" w:hAnsiTheme="minorHAnsi" w:cs="Arial"/>
          <w:sz w:val="22"/>
          <w:szCs w:val="22"/>
        </w:rPr>
        <w:t xml:space="preserve"> Hamulec mechaniczny</w:t>
      </w:r>
    </w:p>
    <w:p w:rsidR="004E7D38" w:rsidRPr="0044106E" w:rsidRDefault="004E7D38" w:rsidP="0044106E">
      <w:pPr>
        <w:tabs>
          <w:tab w:val="left" w:pos="1215"/>
        </w:tabs>
        <w:jc w:val="both"/>
        <w:rPr>
          <w:rFonts w:asciiTheme="minorHAnsi" w:hAnsiTheme="minorHAnsi" w:cs="Arial"/>
          <w:sz w:val="22"/>
          <w:szCs w:val="22"/>
        </w:rPr>
      </w:pPr>
      <w:r w:rsidRPr="0044106E">
        <w:rPr>
          <w:rFonts w:asciiTheme="minorHAnsi" w:hAnsiTheme="minorHAnsi" w:cs="Arial"/>
          <w:sz w:val="22"/>
          <w:szCs w:val="22"/>
        </w:rPr>
        <w:t xml:space="preserve"> Luzownik typu ELS – 3</w:t>
      </w:r>
    </w:p>
    <w:p w:rsidR="00FC1205" w:rsidRPr="0044106E" w:rsidRDefault="004E7D38" w:rsidP="0044106E">
      <w:pPr>
        <w:tabs>
          <w:tab w:val="left" w:pos="1215"/>
        </w:tabs>
        <w:jc w:val="both"/>
        <w:rPr>
          <w:rFonts w:asciiTheme="minorHAnsi" w:hAnsiTheme="minorHAnsi" w:cs="Arial"/>
          <w:sz w:val="22"/>
          <w:szCs w:val="22"/>
        </w:rPr>
      </w:pPr>
      <w:r w:rsidRPr="0044106E">
        <w:rPr>
          <w:rFonts w:asciiTheme="minorHAnsi" w:hAnsiTheme="minorHAnsi" w:cs="Arial"/>
          <w:sz w:val="22"/>
          <w:szCs w:val="22"/>
        </w:rPr>
        <w:t xml:space="preserve"> Typ reduktora </w:t>
      </w:r>
      <w:r w:rsidR="00FC1205" w:rsidRPr="0044106E">
        <w:rPr>
          <w:rFonts w:asciiTheme="minorHAnsi" w:hAnsiTheme="minorHAnsi" w:cs="Arial"/>
          <w:sz w:val="22"/>
          <w:szCs w:val="22"/>
        </w:rPr>
        <w:t>R5 HP, przełożenie 2/63</w:t>
      </w:r>
    </w:p>
    <w:p w:rsidR="004E7D38" w:rsidRPr="0044106E" w:rsidRDefault="00FC1205" w:rsidP="0044106E">
      <w:pPr>
        <w:tabs>
          <w:tab w:val="left" w:pos="1215"/>
        </w:tabs>
        <w:jc w:val="both"/>
        <w:rPr>
          <w:rFonts w:asciiTheme="minorHAnsi" w:hAnsiTheme="minorHAnsi" w:cs="Arial"/>
          <w:sz w:val="22"/>
          <w:szCs w:val="22"/>
        </w:rPr>
      </w:pPr>
      <w:r w:rsidRPr="0044106E">
        <w:rPr>
          <w:rFonts w:asciiTheme="minorHAnsi" w:hAnsiTheme="minorHAnsi" w:cs="Arial"/>
          <w:sz w:val="22"/>
          <w:szCs w:val="22"/>
        </w:rPr>
        <w:lastRenderedPageBreak/>
        <w:t xml:space="preserve"> Tarcza cierna śr. 620 mm, rowki typu półokrągłe, kąt podcięcia 90° opasanie podwójne</w:t>
      </w:r>
      <w:r w:rsidR="004E7D38" w:rsidRPr="0044106E">
        <w:rPr>
          <w:rFonts w:asciiTheme="minorHAnsi" w:hAnsiTheme="minorHAnsi" w:cs="Arial"/>
          <w:sz w:val="22"/>
          <w:szCs w:val="22"/>
        </w:rPr>
        <w:t xml:space="preserve"> </w:t>
      </w:r>
    </w:p>
    <w:p w:rsidR="00FC1205" w:rsidRPr="0044106E" w:rsidRDefault="00FC1205" w:rsidP="0044106E">
      <w:pPr>
        <w:tabs>
          <w:tab w:val="left" w:pos="1215"/>
        </w:tabs>
        <w:jc w:val="both"/>
        <w:rPr>
          <w:rFonts w:asciiTheme="minorHAnsi" w:hAnsiTheme="minorHAnsi" w:cs="Arial"/>
          <w:sz w:val="22"/>
          <w:szCs w:val="22"/>
        </w:rPr>
      </w:pPr>
      <w:r w:rsidRPr="0044106E">
        <w:rPr>
          <w:rFonts w:asciiTheme="minorHAnsi" w:hAnsiTheme="minorHAnsi" w:cs="Arial"/>
          <w:sz w:val="22"/>
          <w:szCs w:val="22"/>
        </w:rPr>
        <w:t xml:space="preserve"> Wyłączniki </w:t>
      </w:r>
    </w:p>
    <w:p w:rsidR="00FC1205" w:rsidRPr="0044106E" w:rsidRDefault="00FC1205" w:rsidP="0044106E">
      <w:pPr>
        <w:tabs>
          <w:tab w:val="left" w:pos="1215"/>
        </w:tabs>
        <w:jc w:val="both"/>
        <w:rPr>
          <w:rFonts w:asciiTheme="minorHAnsi" w:hAnsiTheme="minorHAnsi" w:cs="Arial"/>
          <w:sz w:val="22"/>
          <w:szCs w:val="22"/>
        </w:rPr>
      </w:pPr>
      <w:r w:rsidRPr="0044106E">
        <w:rPr>
          <w:rFonts w:asciiTheme="minorHAnsi" w:hAnsiTheme="minorHAnsi" w:cs="Arial"/>
          <w:sz w:val="22"/>
          <w:szCs w:val="22"/>
        </w:rPr>
        <w:t xml:space="preserve"> Stycznik liniowy typ KMT-63</w:t>
      </w:r>
    </w:p>
    <w:p w:rsidR="00D51435" w:rsidRPr="0044106E" w:rsidRDefault="00FC1205" w:rsidP="0044106E">
      <w:pPr>
        <w:tabs>
          <w:tab w:val="left" w:pos="1215"/>
        </w:tabs>
        <w:jc w:val="both"/>
        <w:rPr>
          <w:rFonts w:asciiTheme="minorHAnsi" w:hAnsiTheme="minorHAnsi" w:cs="Arial"/>
          <w:sz w:val="22"/>
          <w:szCs w:val="22"/>
        </w:rPr>
      </w:pPr>
      <w:r w:rsidRPr="0044106E">
        <w:rPr>
          <w:rFonts w:asciiTheme="minorHAnsi" w:hAnsiTheme="minorHAnsi" w:cs="Arial"/>
          <w:sz w:val="22"/>
          <w:szCs w:val="22"/>
        </w:rPr>
        <w:t xml:space="preserve"> Wyłącznik dźwigu typu 0Z100</w:t>
      </w:r>
    </w:p>
    <w:p w:rsidR="00D51435" w:rsidRPr="0044106E" w:rsidRDefault="00D51435" w:rsidP="0044106E">
      <w:pPr>
        <w:tabs>
          <w:tab w:val="left" w:pos="1215"/>
        </w:tabs>
        <w:jc w:val="both"/>
        <w:rPr>
          <w:rFonts w:asciiTheme="minorHAnsi" w:hAnsiTheme="minorHAnsi" w:cs="Arial"/>
          <w:sz w:val="22"/>
          <w:szCs w:val="22"/>
        </w:rPr>
      </w:pPr>
      <w:r w:rsidRPr="0044106E">
        <w:rPr>
          <w:rFonts w:asciiTheme="minorHAnsi" w:hAnsiTheme="minorHAnsi" w:cs="Arial"/>
          <w:sz w:val="22"/>
          <w:szCs w:val="22"/>
        </w:rPr>
        <w:t xml:space="preserve"> Wyłącznik główny typu 0Z-100</w:t>
      </w:r>
    </w:p>
    <w:p w:rsidR="00D51435" w:rsidRPr="0044106E" w:rsidRDefault="00D51435" w:rsidP="0044106E">
      <w:pPr>
        <w:tabs>
          <w:tab w:val="left" w:pos="1215"/>
        </w:tabs>
        <w:jc w:val="both"/>
        <w:rPr>
          <w:rFonts w:asciiTheme="minorHAnsi" w:hAnsiTheme="minorHAnsi" w:cs="Arial"/>
          <w:sz w:val="22"/>
          <w:szCs w:val="22"/>
        </w:rPr>
      </w:pPr>
      <w:r w:rsidRPr="0044106E">
        <w:rPr>
          <w:rFonts w:asciiTheme="minorHAnsi" w:hAnsiTheme="minorHAnsi" w:cs="Arial"/>
          <w:sz w:val="22"/>
          <w:szCs w:val="22"/>
        </w:rPr>
        <w:t xml:space="preserve"> Wyłącznik zatrzymania typu K-3467-001</w:t>
      </w:r>
    </w:p>
    <w:p w:rsidR="00D51435" w:rsidRPr="0044106E" w:rsidRDefault="00D51435" w:rsidP="0044106E">
      <w:pPr>
        <w:tabs>
          <w:tab w:val="left" w:pos="1215"/>
        </w:tabs>
        <w:jc w:val="both"/>
        <w:rPr>
          <w:rFonts w:asciiTheme="minorHAnsi" w:hAnsiTheme="minorHAnsi" w:cs="Arial"/>
          <w:sz w:val="22"/>
          <w:szCs w:val="22"/>
        </w:rPr>
      </w:pPr>
      <w:r w:rsidRPr="0044106E">
        <w:rPr>
          <w:rFonts w:asciiTheme="minorHAnsi" w:hAnsiTheme="minorHAnsi" w:cs="Arial"/>
          <w:sz w:val="22"/>
          <w:szCs w:val="22"/>
        </w:rPr>
        <w:t xml:space="preserve"> Przełącznik piętrowy typu przesłonka</w:t>
      </w:r>
    </w:p>
    <w:p w:rsidR="00D51435" w:rsidRPr="0044106E" w:rsidRDefault="00D51435" w:rsidP="0044106E">
      <w:pPr>
        <w:tabs>
          <w:tab w:val="left" w:pos="1215"/>
        </w:tabs>
        <w:jc w:val="both"/>
        <w:rPr>
          <w:rFonts w:asciiTheme="minorHAnsi" w:hAnsiTheme="minorHAnsi" w:cs="Arial"/>
          <w:sz w:val="22"/>
          <w:szCs w:val="22"/>
        </w:rPr>
      </w:pPr>
      <w:r w:rsidRPr="0044106E">
        <w:rPr>
          <w:rFonts w:asciiTheme="minorHAnsi" w:hAnsiTheme="minorHAnsi" w:cs="Arial"/>
          <w:sz w:val="22"/>
          <w:szCs w:val="22"/>
        </w:rPr>
        <w:t xml:space="preserve"> Wyłącznik krańcowe typu K-2201</w:t>
      </w:r>
    </w:p>
    <w:p w:rsidR="00D51435" w:rsidRPr="0044106E" w:rsidRDefault="00D51435" w:rsidP="0044106E">
      <w:pPr>
        <w:tabs>
          <w:tab w:val="left" w:pos="1215"/>
        </w:tabs>
        <w:jc w:val="both"/>
        <w:rPr>
          <w:rFonts w:asciiTheme="minorHAnsi" w:hAnsiTheme="minorHAnsi" w:cs="Arial"/>
          <w:sz w:val="22"/>
          <w:szCs w:val="22"/>
        </w:rPr>
      </w:pPr>
      <w:r w:rsidRPr="0044106E">
        <w:rPr>
          <w:rFonts w:asciiTheme="minorHAnsi" w:hAnsiTheme="minorHAnsi" w:cs="Arial"/>
          <w:sz w:val="22"/>
          <w:szCs w:val="22"/>
        </w:rPr>
        <w:t xml:space="preserve"> Kabina </w:t>
      </w:r>
    </w:p>
    <w:p w:rsidR="00D51435" w:rsidRPr="0044106E" w:rsidRDefault="00D51435" w:rsidP="0044106E">
      <w:pPr>
        <w:tabs>
          <w:tab w:val="left" w:pos="1215"/>
        </w:tabs>
        <w:jc w:val="both"/>
        <w:rPr>
          <w:rFonts w:asciiTheme="minorHAnsi" w:hAnsiTheme="minorHAnsi" w:cs="Arial"/>
          <w:sz w:val="22"/>
          <w:szCs w:val="22"/>
        </w:rPr>
      </w:pPr>
      <w:r w:rsidRPr="0044106E">
        <w:rPr>
          <w:rFonts w:asciiTheme="minorHAnsi" w:hAnsiTheme="minorHAnsi" w:cs="Arial"/>
          <w:sz w:val="22"/>
          <w:szCs w:val="22"/>
        </w:rPr>
        <w:t xml:space="preserve"> Kabina rodzaj typu K-2201</w:t>
      </w:r>
    </w:p>
    <w:p w:rsidR="00FC1205" w:rsidRPr="0044106E" w:rsidRDefault="00D51435" w:rsidP="0044106E">
      <w:pPr>
        <w:tabs>
          <w:tab w:val="left" w:pos="1215"/>
        </w:tabs>
        <w:jc w:val="both"/>
        <w:rPr>
          <w:rFonts w:asciiTheme="minorHAnsi" w:hAnsiTheme="minorHAnsi" w:cs="Arial"/>
          <w:sz w:val="22"/>
          <w:szCs w:val="22"/>
        </w:rPr>
      </w:pPr>
      <w:r w:rsidRPr="0044106E">
        <w:rPr>
          <w:rFonts w:asciiTheme="minorHAnsi" w:hAnsiTheme="minorHAnsi" w:cs="Arial"/>
          <w:sz w:val="22"/>
          <w:szCs w:val="22"/>
        </w:rPr>
        <w:t xml:space="preserve"> Kabina nieprzelotowa meblowa typ K-3445-001 </w:t>
      </w:r>
      <w:r w:rsidR="00FC1205" w:rsidRPr="0044106E">
        <w:rPr>
          <w:rFonts w:asciiTheme="minorHAnsi" w:hAnsiTheme="minorHAnsi" w:cs="Arial"/>
          <w:sz w:val="22"/>
          <w:szCs w:val="22"/>
        </w:rPr>
        <w:t xml:space="preserve"> </w:t>
      </w:r>
    </w:p>
    <w:p w:rsidR="00D51435" w:rsidRPr="0044106E" w:rsidRDefault="00D51435" w:rsidP="0044106E">
      <w:pPr>
        <w:tabs>
          <w:tab w:val="left" w:pos="1215"/>
        </w:tabs>
        <w:jc w:val="both"/>
        <w:rPr>
          <w:rFonts w:asciiTheme="minorHAnsi" w:hAnsiTheme="minorHAnsi" w:cs="Arial"/>
          <w:sz w:val="22"/>
          <w:szCs w:val="22"/>
        </w:rPr>
      </w:pPr>
      <w:r w:rsidRPr="0044106E">
        <w:rPr>
          <w:rFonts w:asciiTheme="minorHAnsi" w:hAnsiTheme="minorHAnsi" w:cs="Arial"/>
          <w:sz w:val="22"/>
          <w:szCs w:val="22"/>
        </w:rPr>
        <w:t xml:space="preserve"> Ciężar kabiny 875 kg</w:t>
      </w:r>
    </w:p>
    <w:p w:rsidR="00AB11B0" w:rsidRPr="0044106E" w:rsidRDefault="00AB11B0" w:rsidP="0044106E">
      <w:pPr>
        <w:tabs>
          <w:tab w:val="left" w:pos="1215"/>
        </w:tabs>
        <w:jc w:val="both"/>
        <w:rPr>
          <w:rFonts w:asciiTheme="minorHAnsi" w:hAnsiTheme="minorHAnsi" w:cs="Arial"/>
          <w:sz w:val="22"/>
          <w:szCs w:val="22"/>
        </w:rPr>
      </w:pPr>
      <w:r w:rsidRPr="0044106E">
        <w:rPr>
          <w:rFonts w:asciiTheme="minorHAnsi" w:hAnsiTheme="minorHAnsi" w:cs="Arial"/>
          <w:sz w:val="22"/>
          <w:szCs w:val="22"/>
        </w:rPr>
        <w:t xml:space="preserve"> Drzwi </w:t>
      </w:r>
    </w:p>
    <w:p w:rsidR="00AB11B0" w:rsidRPr="0044106E" w:rsidRDefault="00AB11B0" w:rsidP="0044106E">
      <w:pPr>
        <w:tabs>
          <w:tab w:val="left" w:pos="1215"/>
        </w:tabs>
        <w:jc w:val="both"/>
        <w:rPr>
          <w:rFonts w:asciiTheme="minorHAnsi" w:hAnsiTheme="minorHAnsi" w:cs="Arial"/>
          <w:sz w:val="22"/>
          <w:szCs w:val="22"/>
        </w:rPr>
      </w:pPr>
      <w:r w:rsidRPr="0044106E">
        <w:rPr>
          <w:rFonts w:asciiTheme="minorHAnsi" w:hAnsiTheme="minorHAnsi" w:cs="Arial"/>
          <w:sz w:val="22"/>
          <w:szCs w:val="22"/>
        </w:rPr>
        <w:t xml:space="preserve"> Drzwi przystankowe półautomatyczne typ K-2505, szer. 750 mm</w:t>
      </w:r>
    </w:p>
    <w:p w:rsidR="00AB11B0" w:rsidRPr="0044106E" w:rsidRDefault="00AB11B0" w:rsidP="0044106E">
      <w:pPr>
        <w:tabs>
          <w:tab w:val="left" w:pos="1215"/>
        </w:tabs>
        <w:jc w:val="both"/>
        <w:rPr>
          <w:rFonts w:asciiTheme="minorHAnsi" w:hAnsiTheme="minorHAnsi" w:cs="Arial"/>
          <w:sz w:val="22"/>
          <w:szCs w:val="22"/>
        </w:rPr>
      </w:pPr>
      <w:r w:rsidRPr="0044106E">
        <w:rPr>
          <w:rFonts w:asciiTheme="minorHAnsi" w:hAnsiTheme="minorHAnsi" w:cs="Arial"/>
          <w:sz w:val="22"/>
          <w:szCs w:val="22"/>
        </w:rPr>
        <w:t xml:space="preserve"> Zamek bezpieczeństwa typu K-3601-001</w:t>
      </w:r>
    </w:p>
    <w:p w:rsidR="00AB11B0" w:rsidRPr="0044106E" w:rsidRDefault="00AB11B0" w:rsidP="0044106E">
      <w:pPr>
        <w:tabs>
          <w:tab w:val="left" w:pos="1215"/>
        </w:tabs>
        <w:jc w:val="both"/>
        <w:rPr>
          <w:rFonts w:asciiTheme="minorHAnsi" w:hAnsiTheme="minorHAnsi" w:cs="Arial"/>
          <w:sz w:val="22"/>
          <w:szCs w:val="22"/>
        </w:rPr>
      </w:pPr>
      <w:r w:rsidRPr="0044106E">
        <w:rPr>
          <w:rFonts w:asciiTheme="minorHAnsi" w:hAnsiTheme="minorHAnsi" w:cs="Arial"/>
          <w:sz w:val="22"/>
          <w:szCs w:val="22"/>
        </w:rPr>
        <w:t xml:space="preserve"> Krzywka przesuwna /ruchoma/ typu K-3445-001</w:t>
      </w:r>
    </w:p>
    <w:p w:rsidR="00AB11B0" w:rsidRPr="0044106E" w:rsidRDefault="00AB11B0" w:rsidP="0044106E">
      <w:pPr>
        <w:tabs>
          <w:tab w:val="left" w:pos="1215"/>
        </w:tabs>
        <w:jc w:val="both"/>
        <w:rPr>
          <w:rFonts w:asciiTheme="minorHAnsi" w:hAnsiTheme="minorHAnsi" w:cs="Arial"/>
          <w:sz w:val="22"/>
          <w:szCs w:val="22"/>
        </w:rPr>
      </w:pPr>
      <w:r w:rsidRPr="0044106E">
        <w:rPr>
          <w:rFonts w:asciiTheme="minorHAnsi" w:hAnsiTheme="minorHAnsi" w:cs="Arial"/>
          <w:sz w:val="22"/>
          <w:szCs w:val="22"/>
        </w:rPr>
        <w:t xml:space="preserve"> </w:t>
      </w:r>
      <w:r w:rsidR="006817CC" w:rsidRPr="0044106E">
        <w:rPr>
          <w:rFonts w:asciiTheme="minorHAnsi" w:hAnsiTheme="minorHAnsi" w:cs="Arial"/>
          <w:sz w:val="22"/>
          <w:szCs w:val="22"/>
        </w:rPr>
        <w:t xml:space="preserve">Przeciwwaga </w:t>
      </w:r>
    </w:p>
    <w:p w:rsidR="00AB11B0" w:rsidRPr="0044106E" w:rsidRDefault="00AB11B0" w:rsidP="0044106E">
      <w:pPr>
        <w:tabs>
          <w:tab w:val="left" w:pos="1215"/>
        </w:tabs>
        <w:jc w:val="both"/>
        <w:rPr>
          <w:rFonts w:asciiTheme="minorHAnsi" w:hAnsiTheme="minorHAnsi" w:cs="Arial"/>
          <w:sz w:val="22"/>
          <w:szCs w:val="22"/>
        </w:rPr>
      </w:pPr>
      <w:r w:rsidRPr="0044106E">
        <w:rPr>
          <w:rFonts w:asciiTheme="minorHAnsi" w:hAnsiTheme="minorHAnsi" w:cs="Arial"/>
          <w:sz w:val="22"/>
          <w:szCs w:val="22"/>
        </w:rPr>
        <w:t xml:space="preserve"> Klocki 800x150x50</w:t>
      </w:r>
    </w:p>
    <w:p w:rsidR="00AB11B0" w:rsidRPr="0044106E" w:rsidRDefault="00AB11B0" w:rsidP="0044106E">
      <w:pPr>
        <w:tabs>
          <w:tab w:val="left" w:pos="1215"/>
        </w:tabs>
        <w:jc w:val="both"/>
        <w:rPr>
          <w:rFonts w:asciiTheme="minorHAnsi" w:hAnsiTheme="minorHAnsi" w:cs="Arial"/>
          <w:sz w:val="22"/>
          <w:szCs w:val="22"/>
        </w:rPr>
      </w:pPr>
      <w:r w:rsidRPr="0044106E">
        <w:rPr>
          <w:rFonts w:asciiTheme="minorHAnsi" w:hAnsiTheme="minorHAnsi" w:cs="Arial"/>
          <w:sz w:val="22"/>
          <w:szCs w:val="22"/>
        </w:rPr>
        <w:t xml:space="preserve"> Ciężar klocków 42,5kg x 33 szt.</w:t>
      </w:r>
    </w:p>
    <w:p w:rsidR="006817CC" w:rsidRPr="0044106E" w:rsidRDefault="00AB11B0" w:rsidP="0044106E">
      <w:pPr>
        <w:tabs>
          <w:tab w:val="left" w:pos="1215"/>
        </w:tabs>
        <w:jc w:val="both"/>
        <w:rPr>
          <w:rFonts w:asciiTheme="minorHAnsi" w:hAnsiTheme="minorHAnsi" w:cs="Arial"/>
          <w:sz w:val="22"/>
          <w:szCs w:val="22"/>
        </w:rPr>
      </w:pPr>
      <w:r w:rsidRPr="0044106E">
        <w:rPr>
          <w:rFonts w:asciiTheme="minorHAnsi" w:hAnsiTheme="minorHAnsi" w:cs="Arial"/>
          <w:sz w:val="22"/>
          <w:szCs w:val="22"/>
        </w:rPr>
        <w:t xml:space="preserve"> C</w:t>
      </w:r>
      <w:r w:rsidR="006817CC" w:rsidRPr="0044106E">
        <w:rPr>
          <w:rFonts w:asciiTheme="minorHAnsi" w:hAnsiTheme="minorHAnsi" w:cs="Arial"/>
          <w:sz w:val="22"/>
          <w:szCs w:val="22"/>
        </w:rPr>
        <w:t xml:space="preserve">iężar </w:t>
      </w:r>
      <w:r w:rsidRPr="0044106E">
        <w:rPr>
          <w:rFonts w:asciiTheme="minorHAnsi" w:hAnsiTheme="minorHAnsi" w:cs="Arial"/>
          <w:sz w:val="22"/>
          <w:szCs w:val="22"/>
        </w:rPr>
        <w:t xml:space="preserve">przeciwwagi 1450 </w:t>
      </w:r>
      <w:r w:rsidR="006817CC" w:rsidRPr="0044106E">
        <w:rPr>
          <w:rFonts w:asciiTheme="minorHAnsi" w:hAnsiTheme="minorHAnsi" w:cs="Arial"/>
          <w:sz w:val="22"/>
          <w:szCs w:val="22"/>
        </w:rPr>
        <w:t>kg</w:t>
      </w:r>
    </w:p>
    <w:p w:rsidR="00AB11B0" w:rsidRPr="0044106E" w:rsidRDefault="00AB11B0" w:rsidP="0044106E">
      <w:pPr>
        <w:tabs>
          <w:tab w:val="left" w:pos="1215"/>
        </w:tabs>
        <w:jc w:val="both"/>
        <w:rPr>
          <w:rFonts w:asciiTheme="minorHAnsi" w:hAnsiTheme="minorHAnsi" w:cs="Arial"/>
          <w:sz w:val="22"/>
          <w:szCs w:val="22"/>
        </w:rPr>
      </w:pPr>
      <w:r w:rsidRPr="0044106E">
        <w:rPr>
          <w:rFonts w:asciiTheme="minorHAnsi" w:hAnsiTheme="minorHAnsi" w:cs="Arial"/>
          <w:sz w:val="22"/>
          <w:szCs w:val="22"/>
        </w:rPr>
        <w:t xml:space="preserve"> Liny stalowe</w:t>
      </w:r>
    </w:p>
    <w:p w:rsidR="00E64DD4" w:rsidRPr="0044106E" w:rsidRDefault="00AB11B0" w:rsidP="0044106E">
      <w:pPr>
        <w:tabs>
          <w:tab w:val="left" w:pos="1215"/>
        </w:tabs>
        <w:jc w:val="both"/>
        <w:rPr>
          <w:rFonts w:asciiTheme="minorHAnsi" w:hAnsiTheme="minorHAnsi" w:cs="Arial"/>
          <w:sz w:val="22"/>
          <w:szCs w:val="22"/>
        </w:rPr>
      </w:pPr>
      <w:r w:rsidRPr="0044106E">
        <w:rPr>
          <w:rFonts w:asciiTheme="minorHAnsi" w:hAnsiTheme="minorHAnsi" w:cs="Arial"/>
          <w:sz w:val="22"/>
          <w:szCs w:val="22"/>
        </w:rPr>
        <w:t xml:space="preserve"> Liny nośne </w:t>
      </w:r>
      <w:r w:rsidR="00E64DD4" w:rsidRPr="0044106E">
        <w:rPr>
          <w:rFonts w:asciiTheme="minorHAnsi" w:hAnsiTheme="minorHAnsi" w:cs="Arial"/>
          <w:sz w:val="22"/>
          <w:szCs w:val="22"/>
        </w:rPr>
        <w:t>F-14 6x25</w:t>
      </w:r>
    </w:p>
    <w:p w:rsidR="00E64DD4" w:rsidRPr="0044106E" w:rsidRDefault="00E64DD4" w:rsidP="0044106E">
      <w:pPr>
        <w:tabs>
          <w:tab w:val="left" w:pos="1215"/>
        </w:tabs>
        <w:jc w:val="both"/>
        <w:rPr>
          <w:rFonts w:asciiTheme="minorHAnsi" w:hAnsiTheme="minorHAnsi" w:cs="Arial"/>
          <w:sz w:val="22"/>
          <w:szCs w:val="22"/>
        </w:rPr>
      </w:pPr>
      <w:r w:rsidRPr="0044106E">
        <w:rPr>
          <w:rFonts w:asciiTheme="minorHAnsi" w:hAnsiTheme="minorHAnsi" w:cs="Arial"/>
          <w:sz w:val="22"/>
          <w:szCs w:val="22"/>
        </w:rPr>
        <w:t xml:space="preserve"> Liczba przekrojów lin nośnych 4</w:t>
      </w:r>
    </w:p>
    <w:p w:rsidR="00AB11B0" w:rsidRPr="0044106E" w:rsidRDefault="00E64DD4" w:rsidP="0044106E">
      <w:pPr>
        <w:tabs>
          <w:tab w:val="left" w:pos="1215"/>
        </w:tabs>
        <w:jc w:val="both"/>
        <w:rPr>
          <w:rFonts w:asciiTheme="minorHAnsi" w:hAnsiTheme="minorHAnsi" w:cs="Arial"/>
          <w:sz w:val="22"/>
          <w:szCs w:val="22"/>
        </w:rPr>
      </w:pPr>
      <w:r w:rsidRPr="0044106E">
        <w:rPr>
          <w:rFonts w:asciiTheme="minorHAnsi" w:hAnsiTheme="minorHAnsi" w:cs="Arial"/>
          <w:sz w:val="22"/>
          <w:szCs w:val="22"/>
        </w:rPr>
        <w:t xml:space="preserve"> Długość lin nośnych 124 m</w:t>
      </w:r>
    </w:p>
    <w:p w:rsidR="00E64DD4" w:rsidRPr="0044106E" w:rsidRDefault="00E64DD4" w:rsidP="0044106E">
      <w:pPr>
        <w:tabs>
          <w:tab w:val="left" w:pos="1215"/>
        </w:tabs>
        <w:jc w:val="both"/>
        <w:rPr>
          <w:rFonts w:asciiTheme="minorHAnsi" w:hAnsiTheme="minorHAnsi" w:cs="Arial"/>
          <w:sz w:val="22"/>
          <w:szCs w:val="22"/>
        </w:rPr>
      </w:pPr>
      <w:r w:rsidRPr="0044106E">
        <w:rPr>
          <w:rFonts w:asciiTheme="minorHAnsi" w:hAnsiTheme="minorHAnsi" w:cs="Arial"/>
          <w:sz w:val="22"/>
          <w:szCs w:val="22"/>
        </w:rPr>
        <w:t xml:space="preserve"> Napędowe ogranicznika prędkości, wg normy S,10.6x19+Ao-Z/s-n-I-160PN70/M-80222</w:t>
      </w:r>
    </w:p>
    <w:p w:rsidR="00E64DD4" w:rsidRPr="0044106E" w:rsidRDefault="00E64DD4" w:rsidP="0044106E">
      <w:pPr>
        <w:tabs>
          <w:tab w:val="left" w:pos="1215"/>
        </w:tabs>
        <w:jc w:val="both"/>
        <w:rPr>
          <w:rFonts w:asciiTheme="minorHAnsi" w:hAnsiTheme="minorHAnsi" w:cs="Arial"/>
          <w:sz w:val="22"/>
          <w:szCs w:val="22"/>
        </w:rPr>
      </w:pPr>
      <w:r w:rsidRPr="0044106E">
        <w:rPr>
          <w:rFonts w:asciiTheme="minorHAnsi" w:hAnsiTheme="minorHAnsi" w:cs="Arial"/>
          <w:sz w:val="22"/>
          <w:szCs w:val="22"/>
        </w:rPr>
        <w:t xml:space="preserve"> Całkowita długość liny ogranicznika </w:t>
      </w:r>
      <w:proofErr w:type="spellStart"/>
      <w:r w:rsidRPr="0044106E">
        <w:rPr>
          <w:rFonts w:asciiTheme="minorHAnsi" w:hAnsiTheme="minorHAnsi" w:cs="Arial"/>
          <w:sz w:val="22"/>
          <w:szCs w:val="22"/>
        </w:rPr>
        <w:t>prędk</w:t>
      </w:r>
      <w:proofErr w:type="spellEnd"/>
      <w:r w:rsidRPr="0044106E">
        <w:rPr>
          <w:rFonts w:asciiTheme="minorHAnsi" w:hAnsiTheme="minorHAnsi" w:cs="Arial"/>
          <w:sz w:val="22"/>
          <w:szCs w:val="22"/>
        </w:rPr>
        <w:t>. 62 m</w:t>
      </w:r>
    </w:p>
    <w:p w:rsidR="00E64DD4" w:rsidRPr="0044106E" w:rsidRDefault="00E64DD4" w:rsidP="0044106E">
      <w:pPr>
        <w:tabs>
          <w:tab w:val="left" w:pos="1215"/>
        </w:tabs>
        <w:jc w:val="both"/>
        <w:rPr>
          <w:rFonts w:asciiTheme="minorHAnsi" w:hAnsiTheme="minorHAnsi" w:cs="Arial"/>
          <w:sz w:val="22"/>
          <w:szCs w:val="22"/>
        </w:rPr>
      </w:pPr>
      <w:r w:rsidRPr="0044106E">
        <w:rPr>
          <w:rFonts w:asciiTheme="minorHAnsi" w:hAnsiTheme="minorHAnsi" w:cs="Arial"/>
          <w:sz w:val="22"/>
          <w:szCs w:val="22"/>
        </w:rPr>
        <w:t xml:space="preserve"> Rzeczywisty współczynnik bezpieczeństwa liny 25,3</w:t>
      </w:r>
    </w:p>
    <w:p w:rsidR="00E64DD4" w:rsidRPr="0044106E" w:rsidRDefault="00E64DD4" w:rsidP="0044106E">
      <w:pPr>
        <w:tabs>
          <w:tab w:val="left" w:pos="1215"/>
        </w:tabs>
        <w:jc w:val="both"/>
        <w:rPr>
          <w:rFonts w:asciiTheme="minorHAnsi" w:hAnsiTheme="minorHAnsi" w:cs="Arial"/>
          <w:sz w:val="22"/>
          <w:szCs w:val="22"/>
        </w:rPr>
      </w:pPr>
      <w:r w:rsidRPr="0044106E">
        <w:rPr>
          <w:rFonts w:asciiTheme="minorHAnsi" w:hAnsiTheme="minorHAnsi" w:cs="Arial"/>
          <w:sz w:val="22"/>
          <w:szCs w:val="22"/>
        </w:rPr>
        <w:t xml:space="preserve"> Ograniczniki prędkości </w:t>
      </w:r>
    </w:p>
    <w:p w:rsidR="00E64DD4" w:rsidRPr="0044106E" w:rsidRDefault="00E64DD4" w:rsidP="0044106E">
      <w:pPr>
        <w:tabs>
          <w:tab w:val="left" w:pos="1215"/>
        </w:tabs>
        <w:jc w:val="both"/>
        <w:rPr>
          <w:rFonts w:asciiTheme="minorHAnsi" w:hAnsiTheme="minorHAnsi" w:cs="Arial"/>
          <w:sz w:val="22"/>
          <w:szCs w:val="22"/>
        </w:rPr>
      </w:pPr>
      <w:r w:rsidRPr="0044106E">
        <w:rPr>
          <w:rFonts w:asciiTheme="minorHAnsi" w:hAnsiTheme="minorHAnsi" w:cs="Arial"/>
          <w:sz w:val="22"/>
          <w:szCs w:val="22"/>
        </w:rPr>
        <w:t xml:space="preserve"> Ogranicznik prędkości typu K-1402-A</w:t>
      </w:r>
    </w:p>
    <w:p w:rsidR="00E64DD4" w:rsidRPr="0044106E" w:rsidRDefault="00E64DD4" w:rsidP="0044106E">
      <w:pPr>
        <w:tabs>
          <w:tab w:val="left" w:pos="1215"/>
        </w:tabs>
        <w:jc w:val="both"/>
        <w:rPr>
          <w:rFonts w:asciiTheme="minorHAnsi" w:hAnsiTheme="minorHAnsi" w:cs="Arial"/>
          <w:sz w:val="22"/>
          <w:szCs w:val="22"/>
        </w:rPr>
      </w:pPr>
      <w:r w:rsidRPr="0044106E">
        <w:rPr>
          <w:rFonts w:asciiTheme="minorHAnsi" w:hAnsiTheme="minorHAnsi" w:cs="Arial"/>
          <w:sz w:val="22"/>
          <w:szCs w:val="22"/>
        </w:rPr>
        <w:t xml:space="preserve"> </w:t>
      </w:r>
      <w:r w:rsidR="008449B6" w:rsidRPr="0044106E">
        <w:rPr>
          <w:rFonts w:asciiTheme="minorHAnsi" w:hAnsiTheme="minorHAnsi" w:cs="Arial"/>
          <w:sz w:val="22"/>
          <w:szCs w:val="22"/>
        </w:rPr>
        <w:t xml:space="preserve">Zderzaki </w:t>
      </w:r>
    </w:p>
    <w:p w:rsidR="008449B6" w:rsidRPr="0044106E" w:rsidRDefault="008449B6" w:rsidP="0044106E">
      <w:pPr>
        <w:tabs>
          <w:tab w:val="left" w:pos="1215"/>
        </w:tabs>
        <w:jc w:val="both"/>
        <w:rPr>
          <w:rFonts w:asciiTheme="minorHAnsi" w:hAnsiTheme="minorHAnsi" w:cs="Arial"/>
          <w:sz w:val="22"/>
          <w:szCs w:val="22"/>
        </w:rPr>
      </w:pPr>
      <w:r w:rsidRPr="0044106E">
        <w:rPr>
          <w:rFonts w:asciiTheme="minorHAnsi" w:hAnsiTheme="minorHAnsi" w:cs="Arial"/>
          <w:sz w:val="22"/>
          <w:szCs w:val="22"/>
        </w:rPr>
        <w:t xml:space="preserve"> Zderzak typu spreżynowy</w:t>
      </w:r>
    </w:p>
    <w:p w:rsidR="006817CC" w:rsidRPr="0044106E" w:rsidRDefault="006817CC" w:rsidP="0044106E">
      <w:pPr>
        <w:tabs>
          <w:tab w:val="left" w:pos="1215"/>
        </w:tabs>
        <w:jc w:val="both"/>
        <w:rPr>
          <w:rFonts w:asciiTheme="minorHAnsi" w:hAnsiTheme="minorHAnsi" w:cs="Arial"/>
          <w:sz w:val="22"/>
          <w:szCs w:val="22"/>
        </w:rPr>
      </w:pPr>
      <w:r w:rsidRPr="0044106E">
        <w:rPr>
          <w:rFonts w:asciiTheme="minorHAnsi" w:hAnsiTheme="minorHAnsi" w:cs="Arial"/>
          <w:sz w:val="22"/>
          <w:szCs w:val="22"/>
        </w:rPr>
        <w:t xml:space="preserve"> </w:t>
      </w:r>
    </w:p>
    <w:p w:rsidR="006817CC" w:rsidRPr="0044106E" w:rsidRDefault="006817CC" w:rsidP="0044106E">
      <w:pPr>
        <w:tabs>
          <w:tab w:val="left" w:pos="1215"/>
        </w:tabs>
        <w:jc w:val="both"/>
        <w:rPr>
          <w:rFonts w:asciiTheme="minorHAnsi" w:hAnsiTheme="minorHAnsi" w:cs="Arial"/>
          <w:sz w:val="22"/>
          <w:szCs w:val="22"/>
        </w:rPr>
      </w:pPr>
      <w:r w:rsidRPr="0044106E">
        <w:rPr>
          <w:rFonts w:asciiTheme="minorHAnsi" w:hAnsiTheme="minorHAnsi" w:cs="Arial"/>
          <w:sz w:val="22"/>
          <w:szCs w:val="22"/>
        </w:rPr>
        <w:t xml:space="preserve"> Książka Rewizyjna Dźwigu do wglądu u Zamawiającego.</w:t>
      </w:r>
    </w:p>
    <w:p w:rsidR="00BF05BA" w:rsidRPr="0044106E" w:rsidRDefault="00BF05BA" w:rsidP="0044106E">
      <w:pPr>
        <w:jc w:val="both"/>
        <w:rPr>
          <w:rFonts w:asciiTheme="minorHAnsi" w:hAnsiTheme="minorHAnsi" w:cs="Arial"/>
          <w:sz w:val="22"/>
          <w:szCs w:val="22"/>
        </w:rPr>
      </w:pPr>
    </w:p>
    <w:p w:rsidR="00BF05BA" w:rsidRPr="0044106E" w:rsidRDefault="008F6C32" w:rsidP="0044106E">
      <w:pPr>
        <w:jc w:val="both"/>
        <w:rPr>
          <w:rFonts w:asciiTheme="minorHAnsi" w:hAnsiTheme="minorHAnsi" w:cs="Arial"/>
          <w:sz w:val="22"/>
          <w:szCs w:val="22"/>
        </w:rPr>
      </w:pPr>
      <w:r w:rsidRPr="0044106E">
        <w:rPr>
          <w:rFonts w:asciiTheme="minorHAnsi" w:hAnsiTheme="minorHAnsi" w:cs="Arial"/>
          <w:sz w:val="22"/>
          <w:szCs w:val="22"/>
        </w:rPr>
        <w:t>Zakres zamówienia :</w:t>
      </w:r>
    </w:p>
    <w:p w:rsidR="008F6C32" w:rsidRPr="0044106E" w:rsidRDefault="008F6C32" w:rsidP="0044106E">
      <w:pPr>
        <w:jc w:val="both"/>
        <w:rPr>
          <w:rFonts w:asciiTheme="minorHAnsi" w:hAnsiTheme="minorHAnsi" w:cs="Arial"/>
          <w:sz w:val="22"/>
          <w:szCs w:val="22"/>
        </w:rPr>
      </w:pPr>
    </w:p>
    <w:p w:rsidR="00BF05BA" w:rsidRPr="0044106E" w:rsidRDefault="008F6C32" w:rsidP="0044106E">
      <w:pPr>
        <w:jc w:val="both"/>
        <w:rPr>
          <w:rFonts w:asciiTheme="minorHAnsi" w:hAnsiTheme="minorHAnsi" w:cs="Arial"/>
          <w:sz w:val="22"/>
          <w:szCs w:val="22"/>
        </w:rPr>
      </w:pPr>
      <w:r w:rsidRPr="0044106E">
        <w:rPr>
          <w:rFonts w:asciiTheme="minorHAnsi" w:hAnsiTheme="minorHAnsi" w:cs="Arial"/>
          <w:sz w:val="22"/>
          <w:szCs w:val="22"/>
        </w:rPr>
        <w:t>Przedmiot zamówienia powinien zostać zrealizowany w trzech etapach:</w:t>
      </w:r>
    </w:p>
    <w:p w:rsidR="008F6C32" w:rsidRPr="0044106E" w:rsidRDefault="008F6C32" w:rsidP="0044106E">
      <w:pPr>
        <w:jc w:val="both"/>
        <w:rPr>
          <w:rFonts w:asciiTheme="minorHAnsi" w:hAnsiTheme="minorHAnsi" w:cs="Arial"/>
          <w:sz w:val="22"/>
          <w:szCs w:val="22"/>
        </w:rPr>
      </w:pPr>
    </w:p>
    <w:p w:rsidR="005D250D" w:rsidRPr="0044106E" w:rsidRDefault="008F6C32" w:rsidP="0044106E">
      <w:pPr>
        <w:jc w:val="both"/>
        <w:rPr>
          <w:rFonts w:asciiTheme="minorHAnsi" w:hAnsiTheme="minorHAnsi" w:cs="Arial"/>
          <w:sz w:val="22"/>
          <w:szCs w:val="22"/>
        </w:rPr>
      </w:pPr>
      <w:r w:rsidRPr="0044106E">
        <w:rPr>
          <w:rFonts w:asciiTheme="minorHAnsi" w:hAnsiTheme="minorHAnsi" w:cs="Arial"/>
          <w:sz w:val="22"/>
          <w:szCs w:val="22"/>
        </w:rPr>
        <w:t>I etap – prace projektowe, roboty demontażowe wraz z utylizacją i recyklingiem, roboty budowlane, instalacje elektryczne w szybie windowym i maszynowni zgodnie z opracowaną dokumentacją projektową,</w:t>
      </w:r>
    </w:p>
    <w:p w:rsidR="005D250D" w:rsidRPr="0044106E" w:rsidRDefault="005D250D" w:rsidP="0044106E">
      <w:pPr>
        <w:jc w:val="both"/>
        <w:rPr>
          <w:rFonts w:asciiTheme="minorHAnsi" w:hAnsiTheme="minorHAnsi" w:cs="Arial"/>
          <w:sz w:val="22"/>
          <w:szCs w:val="22"/>
        </w:rPr>
      </w:pPr>
      <w:r w:rsidRPr="0044106E">
        <w:rPr>
          <w:rFonts w:asciiTheme="minorHAnsi" w:hAnsiTheme="minorHAnsi" w:cs="Arial"/>
          <w:sz w:val="22"/>
          <w:szCs w:val="22"/>
        </w:rPr>
        <w:t>II etap – dostawa, montaż i uruchomienie nowego dźwigu wraz z odbiorem przez UDT</w:t>
      </w:r>
    </w:p>
    <w:p w:rsidR="00BF05BA" w:rsidRPr="0044106E" w:rsidRDefault="005D250D" w:rsidP="0044106E">
      <w:pPr>
        <w:jc w:val="both"/>
        <w:rPr>
          <w:rFonts w:asciiTheme="minorHAnsi" w:hAnsiTheme="minorHAnsi" w:cs="Arial"/>
          <w:sz w:val="22"/>
          <w:szCs w:val="22"/>
        </w:rPr>
      </w:pPr>
      <w:r w:rsidRPr="0044106E">
        <w:rPr>
          <w:rFonts w:asciiTheme="minorHAnsi" w:hAnsiTheme="minorHAnsi" w:cs="Arial"/>
          <w:sz w:val="22"/>
          <w:szCs w:val="22"/>
        </w:rPr>
        <w:t>III etap – przeprowadzanie konserwacji i przeglądów w okresie gwarancji.</w:t>
      </w:r>
      <w:r w:rsidR="008F6C32" w:rsidRPr="0044106E">
        <w:rPr>
          <w:rFonts w:asciiTheme="minorHAnsi" w:hAnsiTheme="minorHAnsi" w:cs="Arial"/>
          <w:sz w:val="22"/>
          <w:szCs w:val="22"/>
        </w:rPr>
        <w:t xml:space="preserve"> </w:t>
      </w:r>
    </w:p>
    <w:p w:rsidR="00BF05BA" w:rsidRPr="0044106E" w:rsidRDefault="00BF05BA" w:rsidP="0044106E">
      <w:pPr>
        <w:jc w:val="both"/>
        <w:rPr>
          <w:rFonts w:asciiTheme="minorHAnsi" w:hAnsiTheme="minorHAnsi" w:cs="Arial"/>
          <w:sz w:val="22"/>
          <w:szCs w:val="22"/>
        </w:rPr>
      </w:pPr>
    </w:p>
    <w:tbl>
      <w:tblPr>
        <w:tblStyle w:val="Tabela-Siatka"/>
        <w:tblW w:w="0" w:type="auto"/>
        <w:tblLook w:val="04A0" w:firstRow="1" w:lastRow="0" w:firstColumn="1" w:lastColumn="0" w:noHBand="0" w:noVBand="1"/>
      </w:tblPr>
      <w:tblGrid>
        <w:gridCol w:w="817"/>
        <w:gridCol w:w="851"/>
        <w:gridCol w:w="7544"/>
      </w:tblGrid>
      <w:tr w:rsidR="005616D0" w:rsidRPr="0044106E" w:rsidTr="000D1BA8">
        <w:tc>
          <w:tcPr>
            <w:tcW w:w="817" w:type="dxa"/>
          </w:tcPr>
          <w:p w:rsidR="005616D0" w:rsidRPr="0044106E" w:rsidRDefault="005616D0" w:rsidP="0044106E">
            <w:pPr>
              <w:jc w:val="both"/>
              <w:rPr>
                <w:rFonts w:asciiTheme="minorHAnsi" w:hAnsiTheme="minorHAnsi" w:cs="Arial"/>
                <w:sz w:val="22"/>
                <w:szCs w:val="22"/>
              </w:rPr>
            </w:pPr>
            <w:r w:rsidRPr="0044106E">
              <w:rPr>
                <w:rFonts w:asciiTheme="minorHAnsi" w:hAnsiTheme="minorHAnsi" w:cs="Arial"/>
                <w:sz w:val="22"/>
                <w:szCs w:val="22"/>
              </w:rPr>
              <w:t>Etap</w:t>
            </w:r>
          </w:p>
        </w:tc>
        <w:tc>
          <w:tcPr>
            <w:tcW w:w="851" w:type="dxa"/>
          </w:tcPr>
          <w:p w:rsidR="005616D0" w:rsidRPr="0044106E" w:rsidRDefault="005616D0" w:rsidP="0044106E">
            <w:pPr>
              <w:jc w:val="both"/>
              <w:rPr>
                <w:rFonts w:asciiTheme="minorHAnsi" w:hAnsiTheme="minorHAnsi" w:cs="Arial"/>
                <w:sz w:val="22"/>
                <w:szCs w:val="22"/>
              </w:rPr>
            </w:pPr>
            <w:r w:rsidRPr="0044106E">
              <w:rPr>
                <w:rFonts w:asciiTheme="minorHAnsi" w:hAnsiTheme="minorHAnsi" w:cs="Arial"/>
                <w:sz w:val="22"/>
                <w:szCs w:val="22"/>
              </w:rPr>
              <w:t>Lp.</w:t>
            </w:r>
          </w:p>
        </w:tc>
        <w:tc>
          <w:tcPr>
            <w:tcW w:w="7544" w:type="dxa"/>
          </w:tcPr>
          <w:p w:rsidR="005616D0" w:rsidRPr="0044106E" w:rsidRDefault="005616D0" w:rsidP="0044106E">
            <w:pPr>
              <w:jc w:val="both"/>
              <w:rPr>
                <w:rFonts w:asciiTheme="minorHAnsi" w:hAnsiTheme="minorHAnsi" w:cs="Arial"/>
                <w:sz w:val="22"/>
                <w:szCs w:val="22"/>
              </w:rPr>
            </w:pPr>
            <w:r w:rsidRPr="0044106E">
              <w:rPr>
                <w:rFonts w:asciiTheme="minorHAnsi" w:hAnsiTheme="minorHAnsi" w:cs="Arial"/>
                <w:sz w:val="22"/>
                <w:szCs w:val="22"/>
              </w:rPr>
              <w:t>Opis robót</w:t>
            </w:r>
          </w:p>
        </w:tc>
      </w:tr>
      <w:tr w:rsidR="003D31AA" w:rsidRPr="0044106E" w:rsidTr="000D1BA8">
        <w:tc>
          <w:tcPr>
            <w:tcW w:w="817" w:type="dxa"/>
            <w:vMerge w:val="restart"/>
            <w:vAlign w:val="center"/>
          </w:tcPr>
          <w:p w:rsidR="003D31AA" w:rsidRPr="0044106E" w:rsidRDefault="003D31AA" w:rsidP="0044106E">
            <w:pPr>
              <w:jc w:val="both"/>
              <w:rPr>
                <w:rFonts w:asciiTheme="minorHAnsi" w:hAnsiTheme="minorHAnsi" w:cs="Arial"/>
                <w:sz w:val="22"/>
                <w:szCs w:val="22"/>
              </w:rPr>
            </w:pPr>
            <w:r w:rsidRPr="0044106E">
              <w:rPr>
                <w:rFonts w:asciiTheme="minorHAnsi" w:hAnsiTheme="minorHAnsi" w:cs="Arial"/>
                <w:sz w:val="22"/>
                <w:szCs w:val="22"/>
              </w:rPr>
              <w:t>I</w:t>
            </w:r>
          </w:p>
        </w:tc>
        <w:tc>
          <w:tcPr>
            <w:tcW w:w="851" w:type="dxa"/>
          </w:tcPr>
          <w:p w:rsidR="003D31AA" w:rsidRPr="0044106E" w:rsidRDefault="003D31AA" w:rsidP="0044106E">
            <w:pPr>
              <w:jc w:val="both"/>
              <w:rPr>
                <w:rFonts w:asciiTheme="minorHAnsi" w:hAnsiTheme="minorHAnsi" w:cs="Arial"/>
                <w:sz w:val="22"/>
                <w:szCs w:val="22"/>
              </w:rPr>
            </w:pPr>
            <w:r w:rsidRPr="0044106E">
              <w:rPr>
                <w:rFonts w:asciiTheme="minorHAnsi" w:hAnsiTheme="minorHAnsi" w:cs="Arial"/>
                <w:sz w:val="22"/>
                <w:szCs w:val="22"/>
              </w:rPr>
              <w:t>1.1</w:t>
            </w:r>
          </w:p>
        </w:tc>
        <w:tc>
          <w:tcPr>
            <w:tcW w:w="7544" w:type="dxa"/>
          </w:tcPr>
          <w:p w:rsidR="003D31AA" w:rsidRPr="0044106E" w:rsidRDefault="003D31AA" w:rsidP="0044106E">
            <w:pPr>
              <w:jc w:val="both"/>
              <w:rPr>
                <w:rFonts w:asciiTheme="minorHAnsi" w:hAnsiTheme="minorHAnsi" w:cs="Arial"/>
                <w:sz w:val="22"/>
                <w:szCs w:val="22"/>
              </w:rPr>
            </w:pPr>
            <w:r w:rsidRPr="0044106E">
              <w:rPr>
                <w:rFonts w:asciiTheme="minorHAnsi" w:hAnsiTheme="minorHAnsi" w:cs="Arial"/>
                <w:sz w:val="22"/>
                <w:szCs w:val="22"/>
              </w:rPr>
              <w:t>Prace projektowe</w:t>
            </w:r>
          </w:p>
        </w:tc>
      </w:tr>
      <w:tr w:rsidR="003D31AA" w:rsidRPr="0044106E" w:rsidTr="000D1BA8">
        <w:tc>
          <w:tcPr>
            <w:tcW w:w="817" w:type="dxa"/>
            <w:vMerge/>
            <w:vAlign w:val="center"/>
          </w:tcPr>
          <w:p w:rsidR="003D31AA" w:rsidRPr="0044106E" w:rsidRDefault="003D31AA" w:rsidP="0044106E">
            <w:pPr>
              <w:jc w:val="both"/>
              <w:rPr>
                <w:rFonts w:asciiTheme="minorHAnsi" w:hAnsiTheme="minorHAnsi" w:cs="Arial"/>
                <w:sz w:val="22"/>
                <w:szCs w:val="22"/>
              </w:rPr>
            </w:pPr>
          </w:p>
        </w:tc>
        <w:tc>
          <w:tcPr>
            <w:tcW w:w="851" w:type="dxa"/>
          </w:tcPr>
          <w:p w:rsidR="003D31AA" w:rsidRPr="0044106E" w:rsidRDefault="003D31AA" w:rsidP="0044106E">
            <w:pPr>
              <w:jc w:val="both"/>
              <w:rPr>
                <w:rFonts w:asciiTheme="minorHAnsi" w:hAnsiTheme="minorHAnsi" w:cs="Arial"/>
                <w:sz w:val="22"/>
                <w:szCs w:val="22"/>
              </w:rPr>
            </w:pPr>
            <w:r w:rsidRPr="0044106E">
              <w:rPr>
                <w:rFonts w:asciiTheme="minorHAnsi" w:hAnsiTheme="minorHAnsi" w:cs="Arial"/>
                <w:sz w:val="22"/>
                <w:szCs w:val="22"/>
              </w:rPr>
              <w:t>1.2</w:t>
            </w:r>
          </w:p>
        </w:tc>
        <w:tc>
          <w:tcPr>
            <w:tcW w:w="7544" w:type="dxa"/>
          </w:tcPr>
          <w:p w:rsidR="003D31AA" w:rsidRPr="0044106E" w:rsidRDefault="003D31AA" w:rsidP="0044106E">
            <w:pPr>
              <w:jc w:val="both"/>
              <w:rPr>
                <w:rFonts w:asciiTheme="minorHAnsi" w:hAnsiTheme="minorHAnsi" w:cs="Arial"/>
                <w:sz w:val="22"/>
                <w:szCs w:val="22"/>
              </w:rPr>
            </w:pPr>
            <w:r w:rsidRPr="0044106E">
              <w:rPr>
                <w:rFonts w:asciiTheme="minorHAnsi" w:hAnsiTheme="minorHAnsi" w:cs="Arial"/>
                <w:sz w:val="22"/>
                <w:szCs w:val="22"/>
              </w:rPr>
              <w:t>Roboty demontażowe z kosztem utylizacji i recyklingu</w:t>
            </w:r>
          </w:p>
        </w:tc>
      </w:tr>
      <w:tr w:rsidR="003D31AA" w:rsidRPr="0044106E" w:rsidTr="000D1BA8">
        <w:tc>
          <w:tcPr>
            <w:tcW w:w="817" w:type="dxa"/>
            <w:vMerge/>
            <w:vAlign w:val="center"/>
          </w:tcPr>
          <w:p w:rsidR="003D31AA" w:rsidRPr="0044106E" w:rsidRDefault="003D31AA" w:rsidP="0044106E">
            <w:pPr>
              <w:jc w:val="both"/>
              <w:rPr>
                <w:rFonts w:asciiTheme="minorHAnsi" w:hAnsiTheme="minorHAnsi" w:cs="Arial"/>
                <w:sz w:val="22"/>
                <w:szCs w:val="22"/>
              </w:rPr>
            </w:pPr>
          </w:p>
        </w:tc>
        <w:tc>
          <w:tcPr>
            <w:tcW w:w="851" w:type="dxa"/>
          </w:tcPr>
          <w:p w:rsidR="003D31AA" w:rsidRPr="0044106E" w:rsidRDefault="003D31AA" w:rsidP="0044106E">
            <w:pPr>
              <w:jc w:val="both"/>
              <w:rPr>
                <w:rFonts w:asciiTheme="minorHAnsi" w:hAnsiTheme="minorHAnsi" w:cs="Arial"/>
                <w:sz w:val="22"/>
                <w:szCs w:val="22"/>
              </w:rPr>
            </w:pPr>
            <w:r w:rsidRPr="0044106E">
              <w:rPr>
                <w:rFonts w:asciiTheme="minorHAnsi" w:hAnsiTheme="minorHAnsi" w:cs="Arial"/>
                <w:sz w:val="22"/>
                <w:szCs w:val="22"/>
              </w:rPr>
              <w:t>1.3</w:t>
            </w:r>
          </w:p>
        </w:tc>
        <w:tc>
          <w:tcPr>
            <w:tcW w:w="7544" w:type="dxa"/>
          </w:tcPr>
          <w:p w:rsidR="003D31AA" w:rsidRPr="0044106E" w:rsidRDefault="003D31AA" w:rsidP="0044106E">
            <w:pPr>
              <w:jc w:val="both"/>
              <w:rPr>
                <w:rFonts w:asciiTheme="minorHAnsi" w:hAnsiTheme="minorHAnsi" w:cs="Arial"/>
                <w:sz w:val="22"/>
                <w:szCs w:val="22"/>
              </w:rPr>
            </w:pPr>
            <w:r w:rsidRPr="0044106E">
              <w:rPr>
                <w:rFonts w:asciiTheme="minorHAnsi" w:hAnsiTheme="minorHAnsi" w:cs="Arial"/>
                <w:sz w:val="22"/>
                <w:szCs w:val="22"/>
              </w:rPr>
              <w:t>Szyb windowy:</w:t>
            </w:r>
          </w:p>
        </w:tc>
      </w:tr>
      <w:tr w:rsidR="003D31AA" w:rsidRPr="0044106E" w:rsidTr="000D1BA8">
        <w:tc>
          <w:tcPr>
            <w:tcW w:w="817" w:type="dxa"/>
            <w:vMerge/>
            <w:vAlign w:val="center"/>
          </w:tcPr>
          <w:p w:rsidR="003D31AA" w:rsidRPr="0044106E" w:rsidRDefault="003D31AA" w:rsidP="0044106E">
            <w:pPr>
              <w:jc w:val="both"/>
              <w:rPr>
                <w:rFonts w:asciiTheme="minorHAnsi" w:hAnsiTheme="minorHAnsi" w:cs="Arial"/>
                <w:sz w:val="22"/>
                <w:szCs w:val="22"/>
              </w:rPr>
            </w:pPr>
          </w:p>
        </w:tc>
        <w:tc>
          <w:tcPr>
            <w:tcW w:w="851" w:type="dxa"/>
          </w:tcPr>
          <w:p w:rsidR="003D31AA" w:rsidRPr="0044106E" w:rsidRDefault="003D31AA" w:rsidP="0044106E">
            <w:pPr>
              <w:jc w:val="both"/>
              <w:rPr>
                <w:rFonts w:asciiTheme="minorHAnsi" w:hAnsiTheme="minorHAnsi" w:cs="Arial"/>
                <w:sz w:val="22"/>
                <w:szCs w:val="22"/>
              </w:rPr>
            </w:pPr>
            <w:r w:rsidRPr="0044106E">
              <w:rPr>
                <w:rFonts w:asciiTheme="minorHAnsi" w:hAnsiTheme="minorHAnsi" w:cs="Arial"/>
                <w:sz w:val="22"/>
                <w:szCs w:val="22"/>
              </w:rPr>
              <w:t>1.3.1</w:t>
            </w:r>
          </w:p>
        </w:tc>
        <w:tc>
          <w:tcPr>
            <w:tcW w:w="7544" w:type="dxa"/>
          </w:tcPr>
          <w:p w:rsidR="003D31AA" w:rsidRPr="0044106E" w:rsidRDefault="003D31AA" w:rsidP="0044106E">
            <w:pPr>
              <w:jc w:val="both"/>
              <w:rPr>
                <w:rFonts w:asciiTheme="minorHAnsi" w:hAnsiTheme="minorHAnsi" w:cs="Arial"/>
                <w:sz w:val="22"/>
                <w:szCs w:val="22"/>
              </w:rPr>
            </w:pPr>
            <w:r w:rsidRPr="0044106E">
              <w:rPr>
                <w:rFonts w:asciiTheme="minorHAnsi" w:hAnsiTheme="minorHAnsi" w:cs="Arial"/>
                <w:sz w:val="22"/>
                <w:szCs w:val="22"/>
              </w:rPr>
              <w:t>Montaż szyn w szybie windowym, drzwi przystankowych</w:t>
            </w:r>
            <w:r w:rsidR="001E4458" w:rsidRPr="0044106E">
              <w:rPr>
                <w:rFonts w:asciiTheme="minorHAnsi" w:hAnsiTheme="minorHAnsi" w:cs="Arial"/>
                <w:sz w:val="22"/>
                <w:szCs w:val="22"/>
              </w:rPr>
              <w:t>, drzwi szybowych ogniowych EIS 60</w:t>
            </w:r>
          </w:p>
        </w:tc>
      </w:tr>
      <w:tr w:rsidR="003D31AA" w:rsidRPr="0044106E" w:rsidTr="000D1BA8">
        <w:tc>
          <w:tcPr>
            <w:tcW w:w="817" w:type="dxa"/>
            <w:vMerge/>
            <w:vAlign w:val="center"/>
          </w:tcPr>
          <w:p w:rsidR="003D31AA" w:rsidRPr="0044106E" w:rsidRDefault="003D31AA" w:rsidP="0044106E">
            <w:pPr>
              <w:jc w:val="both"/>
              <w:rPr>
                <w:rFonts w:asciiTheme="minorHAnsi" w:hAnsiTheme="minorHAnsi" w:cs="Arial"/>
                <w:sz w:val="22"/>
                <w:szCs w:val="22"/>
              </w:rPr>
            </w:pPr>
          </w:p>
        </w:tc>
        <w:tc>
          <w:tcPr>
            <w:tcW w:w="851" w:type="dxa"/>
          </w:tcPr>
          <w:p w:rsidR="003D31AA" w:rsidRPr="0044106E" w:rsidRDefault="003D31AA" w:rsidP="0044106E">
            <w:pPr>
              <w:jc w:val="both"/>
              <w:rPr>
                <w:rFonts w:asciiTheme="minorHAnsi" w:hAnsiTheme="minorHAnsi" w:cs="Arial"/>
                <w:sz w:val="22"/>
                <w:szCs w:val="22"/>
              </w:rPr>
            </w:pPr>
            <w:r w:rsidRPr="0044106E">
              <w:rPr>
                <w:rFonts w:asciiTheme="minorHAnsi" w:hAnsiTheme="minorHAnsi" w:cs="Arial"/>
                <w:sz w:val="22"/>
                <w:szCs w:val="22"/>
              </w:rPr>
              <w:t>1.3.2</w:t>
            </w:r>
          </w:p>
        </w:tc>
        <w:tc>
          <w:tcPr>
            <w:tcW w:w="7544" w:type="dxa"/>
          </w:tcPr>
          <w:p w:rsidR="003D31AA" w:rsidRPr="0044106E" w:rsidRDefault="003D31AA" w:rsidP="0044106E">
            <w:pPr>
              <w:jc w:val="both"/>
              <w:rPr>
                <w:rFonts w:asciiTheme="minorHAnsi" w:hAnsiTheme="minorHAnsi" w:cs="Arial"/>
                <w:sz w:val="22"/>
                <w:szCs w:val="22"/>
              </w:rPr>
            </w:pPr>
            <w:r w:rsidRPr="0044106E">
              <w:rPr>
                <w:rFonts w:asciiTheme="minorHAnsi" w:hAnsiTheme="minorHAnsi" w:cs="Arial"/>
                <w:sz w:val="22"/>
                <w:szCs w:val="22"/>
              </w:rPr>
              <w:t>Montaż instalacji elektrycznych i niskoprądowych w szybie</w:t>
            </w:r>
          </w:p>
        </w:tc>
      </w:tr>
      <w:tr w:rsidR="003D31AA" w:rsidRPr="0044106E" w:rsidTr="000D1BA8">
        <w:tc>
          <w:tcPr>
            <w:tcW w:w="817" w:type="dxa"/>
            <w:vMerge/>
            <w:vAlign w:val="center"/>
          </w:tcPr>
          <w:p w:rsidR="003D31AA" w:rsidRPr="0044106E" w:rsidRDefault="003D31AA" w:rsidP="0044106E">
            <w:pPr>
              <w:jc w:val="both"/>
              <w:rPr>
                <w:rFonts w:asciiTheme="minorHAnsi" w:hAnsiTheme="minorHAnsi" w:cs="Arial"/>
                <w:sz w:val="22"/>
                <w:szCs w:val="22"/>
              </w:rPr>
            </w:pPr>
          </w:p>
        </w:tc>
        <w:tc>
          <w:tcPr>
            <w:tcW w:w="851" w:type="dxa"/>
          </w:tcPr>
          <w:p w:rsidR="003D31AA" w:rsidRPr="0044106E" w:rsidRDefault="003D31AA" w:rsidP="0044106E">
            <w:pPr>
              <w:jc w:val="both"/>
              <w:rPr>
                <w:rFonts w:asciiTheme="minorHAnsi" w:hAnsiTheme="minorHAnsi" w:cs="Arial"/>
                <w:sz w:val="22"/>
                <w:szCs w:val="22"/>
              </w:rPr>
            </w:pPr>
            <w:r w:rsidRPr="0044106E">
              <w:rPr>
                <w:rFonts w:asciiTheme="minorHAnsi" w:hAnsiTheme="minorHAnsi" w:cs="Arial"/>
                <w:sz w:val="22"/>
                <w:szCs w:val="22"/>
              </w:rPr>
              <w:t>1.3.3</w:t>
            </w:r>
          </w:p>
        </w:tc>
        <w:tc>
          <w:tcPr>
            <w:tcW w:w="7544" w:type="dxa"/>
          </w:tcPr>
          <w:p w:rsidR="003D31AA" w:rsidRPr="0044106E" w:rsidRDefault="003D31AA" w:rsidP="0044106E">
            <w:pPr>
              <w:jc w:val="both"/>
              <w:rPr>
                <w:rFonts w:asciiTheme="minorHAnsi" w:hAnsiTheme="minorHAnsi" w:cs="Arial"/>
                <w:sz w:val="22"/>
                <w:szCs w:val="22"/>
              </w:rPr>
            </w:pPr>
            <w:r w:rsidRPr="0044106E">
              <w:rPr>
                <w:rFonts w:asciiTheme="minorHAnsi" w:hAnsiTheme="minorHAnsi" w:cs="Arial"/>
                <w:sz w:val="22"/>
                <w:szCs w:val="22"/>
              </w:rPr>
              <w:t>Roboty budowlane w szybie windowym i na zewnątrz szybu</w:t>
            </w:r>
          </w:p>
        </w:tc>
      </w:tr>
      <w:tr w:rsidR="003D31AA" w:rsidRPr="0044106E" w:rsidTr="000D1BA8">
        <w:tc>
          <w:tcPr>
            <w:tcW w:w="817" w:type="dxa"/>
            <w:vMerge/>
            <w:vAlign w:val="center"/>
          </w:tcPr>
          <w:p w:rsidR="003D31AA" w:rsidRPr="0044106E" w:rsidRDefault="003D31AA" w:rsidP="0044106E">
            <w:pPr>
              <w:jc w:val="both"/>
              <w:rPr>
                <w:rFonts w:asciiTheme="minorHAnsi" w:hAnsiTheme="minorHAnsi" w:cs="Arial"/>
                <w:sz w:val="22"/>
                <w:szCs w:val="22"/>
              </w:rPr>
            </w:pPr>
          </w:p>
        </w:tc>
        <w:tc>
          <w:tcPr>
            <w:tcW w:w="851" w:type="dxa"/>
          </w:tcPr>
          <w:p w:rsidR="003D31AA" w:rsidRPr="0044106E" w:rsidRDefault="003D31AA" w:rsidP="0044106E">
            <w:pPr>
              <w:jc w:val="both"/>
              <w:rPr>
                <w:rFonts w:asciiTheme="minorHAnsi" w:hAnsiTheme="minorHAnsi" w:cs="Arial"/>
                <w:sz w:val="22"/>
                <w:szCs w:val="22"/>
              </w:rPr>
            </w:pPr>
            <w:r w:rsidRPr="0044106E">
              <w:rPr>
                <w:rFonts w:asciiTheme="minorHAnsi" w:hAnsiTheme="minorHAnsi" w:cs="Arial"/>
                <w:sz w:val="22"/>
                <w:szCs w:val="22"/>
              </w:rPr>
              <w:t>1.4</w:t>
            </w:r>
          </w:p>
        </w:tc>
        <w:tc>
          <w:tcPr>
            <w:tcW w:w="7544" w:type="dxa"/>
          </w:tcPr>
          <w:p w:rsidR="003D31AA" w:rsidRPr="0044106E" w:rsidRDefault="003D31AA" w:rsidP="0044106E">
            <w:pPr>
              <w:jc w:val="both"/>
              <w:rPr>
                <w:rFonts w:asciiTheme="minorHAnsi" w:hAnsiTheme="minorHAnsi" w:cs="Arial"/>
                <w:sz w:val="22"/>
                <w:szCs w:val="22"/>
              </w:rPr>
            </w:pPr>
            <w:r w:rsidRPr="0044106E">
              <w:rPr>
                <w:rFonts w:asciiTheme="minorHAnsi" w:hAnsiTheme="minorHAnsi" w:cs="Arial"/>
                <w:sz w:val="22"/>
                <w:szCs w:val="22"/>
              </w:rPr>
              <w:t>Maszynownia:</w:t>
            </w:r>
          </w:p>
        </w:tc>
      </w:tr>
      <w:tr w:rsidR="003D31AA" w:rsidRPr="0044106E" w:rsidTr="000D1BA8">
        <w:tc>
          <w:tcPr>
            <w:tcW w:w="817" w:type="dxa"/>
            <w:vMerge/>
            <w:vAlign w:val="center"/>
          </w:tcPr>
          <w:p w:rsidR="003D31AA" w:rsidRPr="0044106E" w:rsidRDefault="003D31AA" w:rsidP="0044106E">
            <w:pPr>
              <w:jc w:val="both"/>
              <w:rPr>
                <w:rFonts w:asciiTheme="minorHAnsi" w:hAnsiTheme="minorHAnsi" w:cs="Arial"/>
                <w:sz w:val="22"/>
                <w:szCs w:val="22"/>
              </w:rPr>
            </w:pPr>
          </w:p>
        </w:tc>
        <w:tc>
          <w:tcPr>
            <w:tcW w:w="851" w:type="dxa"/>
          </w:tcPr>
          <w:p w:rsidR="003D31AA" w:rsidRPr="0044106E" w:rsidRDefault="003D31AA" w:rsidP="0044106E">
            <w:pPr>
              <w:jc w:val="both"/>
              <w:rPr>
                <w:rFonts w:asciiTheme="minorHAnsi" w:hAnsiTheme="minorHAnsi" w:cs="Arial"/>
                <w:sz w:val="22"/>
                <w:szCs w:val="22"/>
              </w:rPr>
            </w:pPr>
            <w:r w:rsidRPr="0044106E">
              <w:rPr>
                <w:rFonts w:asciiTheme="minorHAnsi" w:hAnsiTheme="minorHAnsi" w:cs="Arial"/>
                <w:sz w:val="22"/>
                <w:szCs w:val="22"/>
              </w:rPr>
              <w:t>1.4.1</w:t>
            </w:r>
          </w:p>
        </w:tc>
        <w:tc>
          <w:tcPr>
            <w:tcW w:w="7544" w:type="dxa"/>
          </w:tcPr>
          <w:p w:rsidR="003D31AA" w:rsidRPr="0044106E" w:rsidRDefault="003D31AA" w:rsidP="0044106E">
            <w:pPr>
              <w:jc w:val="both"/>
              <w:rPr>
                <w:rFonts w:asciiTheme="minorHAnsi" w:hAnsiTheme="minorHAnsi" w:cs="Arial"/>
                <w:sz w:val="22"/>
                <w:szCs w:val="22"/>
              </w:rPr>
            </w:pPr>
            <w:r w:rsidRPr="0044106E">
              <w:rPr>
                <w:rFonts w:asciiTheme="minorHAnsi" w:hAnsiTheme="minorHAnsi" w:cs="Arial"/>
                <w:sz w:val="22"/>
                <w:szCs w:val="22"/>
              </w:rPr>
              <w:t>Montaż instalacji elektrycznych</w:t>
            </w:r>
          </w:p>
        </w:tc>
      </w:tr>
      <w:tr w:rsidR="003D31AA" w:rsidRPr="0044106E" w:rsidTr="000D1BA8">
        <w:tc>
          <w:tcPr>
            <w:tcW w:w="817" w:type="dxa"/>
            <w:vMerge/>
            <w:vAlign w:val="center"/>
          </w:tcPr>
          <w:p w:rsidR="003D31AA" w:rsidRPr="0044106E" w:rsidRDefault="003D31AA" w:rsidP="0044106E">
            <w:pPr>
              <w:jc w:val="both"/>
              <w:rPr>
                <w:rFonts w:asciiTheme="minorHAnsi" w:hAnsiTheme="minorHAnsi" w:cs="Arial"/>
                <w:sz w:val="22"/>
                <w:szCs w:val="22"/>
              </w:rPr>
            </w:pPr>
          </w:p>
        </w:tc>
        <w:tc>
          <w:tcPr>
            <w:tcW w:w="851" w:type="dxa"/>
          </w:tcPr>
          <w:p w:rsidR="003D31AA" w:rsidRPr="0044106E" w:rsidRDefault="003D31AA" w:rsidP="0044106E">
            <w:pPr>
              <w:jc w:val="both"/>
              <w:rPr>
                <w:rFonts w:asciiTheme="minorHAnsi" w:hAnsiTheme="minorHAnsi" w:cs="Arial"/>
                <w:sz w:val="22"/>
                <w:szCs w:val="22"/>
              </w:rPr>
            </w:pPr>
            <w:r w:rsidRPr="0044106E">
              <w:rPr>
                <w:rFonts w:asciiTheme="minorHAnsi" w:hAnsiTheme="minorHAnsi" w:cs="Arial"/>
                <w:sz w:val="22"/>
                <w:szCs w:val="22"/>
              </w:rPr>
              <w:t>1.4.2</w:t>
            </w:r>
          </w:p>
        </w:tc>
        <w:tc>
          <w:tcPr>
            <w:tcW w:w="7544" w:type="dxa"/>
          </w:tcPr>
          <w:p w:rsidR="003D31AA" w:rsidRPr="0044106E" w:rsidRDefault="003D31AA" w:rsidP="0044106E">
            <w:pPr>
              <w:jc w:val="both"/>
              <w:rPr>
                <w:rFonts w:asciiTheme="minorHAnsi" w:hAnsiTheme="minorHAnsi" w:cs="Arial"/>
                <w:sz w:val="22"/>
                <w:szCs w:val="22"/>
              </w:rPr>
            </w:pPr>
            <w:r w:rsidRPr="0044106E">
              <w:rPr>
                <w:rFonts w:asciiTheme="minorHAnsi" w:hAnsiTheme="minorHAnsi" w:cs="Arial"/>
                <w:sz w:val="22"/>
                <w:szCs w:val="22"/>
              </w:rPr>
              <w:t>Roboty budowlane</w:t>
            </w:r>
          </w:p>
        </w:tc>
      </w:tr>
      <w:tr w:rsidR="003D31AA" w:rsidRPr="0044106E" w:rsidTr="000D1BA8">
        <w:tc>
          <w:tcPr>
            <w:tcW w:w="817" w:type="dxa"/>
            <w:vMerge w:val="restart"/>
            <w:vAlign w:val="center"/>
          </w:tcPr>
          <w:p w:rsidR="003D31AA" w:rsidRPr="0044106E" w:rsidRDefault="003D31AA" w:rsidP="0044106E">
            <w:pPr>
              <w:jc w:val="both"/>
              <w:rPr>
                <w:rFonts w:asciiTheme="minorHAnsi" w:hAnsiTheme="minorHAnsi" w:cs="Arial"/>
                <w:sz w:val="22"/>
                <w:szCs w:val="22"/>
              </w:rPr>
            </w:pPr>
            <w:r w:rsidRPr="0044106E">
              <w:rPr>
                <w:rFonts w:asciiTheme="minorHAnsi" w:hAnsiTheme="minorHAnsi" w:cs="Arial"/>
                <w:sz w:val="22"/>
                <w:szCs w:val="22"/>
              </w:rPr>
              <w:lastRenderedPageBreak/>
              <w:t>II</w:t>
            </w:r>
          </w:p>
        </w:tc>
        <w:tc>
          <w:tcPr>
            <w:tcW w:w="851" w:type="dxa"/>
          </w:tcPr>
          <w:p w:rsidR="003D31AA" w:rsidRPr="0044106E" w:rsidRDefault="003D31AA" w:rsidP="0044106E">
            <w:pPr>
              <w:jc w:val="both"/>
              <w:rPr>
                <w:rFonts w:asciiTheme="minorHAnsi" w:hAnsiTheme="minorHAnsi" w:cs="Arial"/>
                <w:sz w:val="22"/>
                <w:szCs w:val="22"/>
              </w:rPr>
            </w:pPr>
            <w:r w:rsidRPr="0044106E">
              <w:rPr>
                <w:rFonts w:asciiTheme="minorHAnsi" w:hAnsiTheme="minorHAnsi" w:cs="Arial"/>
                <w:sz w:val="22"/>
                <w:szCs w:val="22"/>
              </w:rPr>
              <w:t>2.1</w:t>
            </w:r>
          </w:p>
        </w:tc>
        <w:tc>
          <w:tcPr>
            <w:tcW w:w="7544" w:type="dxa"/>
          </w:tcPr>
          <w:p w:rsidR="003D31AA" w:rsidRPr="0044106E" w:rsidRDefault="003D31AA" w:rsidP="0044106E">
            <w:pPr>
              <w:jc w:val="both"/>
              <w:rPr>
                <w:rFonts w:asciiTheme="minorHAnsi" w:hAnsiTheme="minorHAnsi" w:cs="Arial"/>
                <w:sz w:val="22"/>
                <w:szCs w:val="22"/>
              </w:rPr>
            </w:pPr>
            <w:r w:rsidRPr="0044106E">
              <w:rPr>
                <w:rFonts w:asciiTheme="minorHAnsi" w:hAnsiTheme="minorHAnsi" w:cs="Arial"/>
                <w:sz w:val="22"/>
                <w:szCs w:val="22"/>
              </w:rPr>
              <w:t>Montaż systemu do łączności telefonicznej</w:t>
            </w:r>
          </w:p>
        </w:tc>
      </w:tr>
      <w:tr w:rsidR="003D31AA" w:rsidRPr="0044106E" w:rsidTr="000D1BA8">
        <w:tc>
          <w:tcPr>
            <w:tcW w:w="817" w:type="dxa"/>
            <w:vMerge/>
            <w:vAlign w:val="center"/>
          </w:tcPr>
          <w:p w:rsidR="003D31AA" w:rsidRPr="0044106E" w:rsidRDefault="003D31AA" w:rsidP="0044106E">
            <w:pPr>
              <w:jc w:val="both"/>
              <w:rPr>
                <w:rFonts w:asciiTheme="minorHAnsi" w:hAnsiTheme="minorHAnsi" w:cs="Arial"/>
                <w:sz w:val="22"/>
                <w:szCs w:val="22"/>
              </w:rPr>
            </w:pPr>
          </w:p>
        </w:tc>
        <w:tc>
          <w:tcPr>
            <w:tcW w:w="851" w:type="dxa"/>
          </w:tcPr>
          <w:p w:rsidR="003D31AA" w:rsidRPr="0044106E" w:rsidRDefault="003D31AA" w:rsidP="0044106E">
            <w:pPr>
              <w:jc w:val="both"/>
              <w:rPr>
                <w:rFonts w:asciiTheme="minorHAnsi" w:hAnsiTheme="minorHAnsi" w:cs="Arial"/>
                <w:sz w:val="22"/>
                <w:szCs w:val="22"/>
              </w:rPr>
            </w:pPr>
            <w:r w:rsidRPr="0044106E">
              <w:rPr>
                <w:rFonts w:asciiTheme="minorHAnsi" w:hAnsiTheme="minorHAnsi" w:cs="Arial"/>
                <w:sz w:val="22"/>
                <w:szCs w:val="22"/>
              </w:rPr>
              <w:t>2.2</w:t>
            </w:r>
          </w:p>
        </w:tc>
        <w:tc>
          <w:tcPr>
            <w:tcW w:w="7544" w:type="dxa"/>
          </w:tcPr>
          <w:p w:rsidR="003D31AA" w:rsidRPr="0044106E" w:rsidRDefault="003D31AA" w:rsidP="0044106E">
            <w:pPr>
              <w:jc w:val="both"/>
              <w:rPr>
                <w:rFonts w:asciiTheme="minorHAnsi" w:hAnsiTheme="minorHAnsi" w:cs="Arial"/>
                <w:sz w:val="22"/>
                <w:szCs w:val="22"/>
              </w:rPr>
            </w:pPr>
            <w:r w:rsidRPr="0044106E">
              <w:rPr>
                <w:rFonts w:asciiTheme="minorHAnsi" w:hAnsiTheme="minorHAnsi" w:cs="Arial"/>
                <w:sz w:val="22"/>
                <w:szCs w:val="22"/>
              </w:rPr>
              <w:t>Dostawa, montaż i uruchomienie nowego dźwigu wraz z odbiorem przez UDT</w:t>
            </w:r>
          </w:p>
        </w:tc>
      </w:tr>
      <w:tr w:rsidR="005616D0" w:rsidRPr="0044106E" w:rsidTr="000D1BA8">
        <w:tc>
          <w:tcPr>
            <w:tcW w:w="817" w:type="dxa"/>
            <w:vAlign w:val="center"/>
          </w:tcPr>
          <w:p w:rsidR="005616D0" w:rsidRPr="0044106E" w:rsidRDefault="003D31AA" w:rsidP="0044106E">
            <w:pPr>
              <w:jc w:val="both"/>
              <w:rPr>
                <w:rFonts w:asciiTheme="minorHAnsi" w:hAnsiTheme="minorHAnsi" w:cs="Arial"/>
                <w:sz w:val="22"/>
                <w:szCs w:val="22"/>
              </w:rPr>
            </w:pPr>
            <w:r w:rsidRPr="0044106E">
              <w:rPr>
                <w:rFonts w:asciiTheme="minorHAnsi" w:hAnsiTheme="minorHAnsi" w:cs="Arial"/>
                <w:sz w:val="22"/>
                <w:szCs w:val="22"/>
              </w:rPr>
              <w:t>III</w:t>
            </w:r>
          </w:p>
        </w:tc>
        <w:tc>
          <w:tcPr>
            <w:tcW w:w="851" w:type="dxa"/>
          </w:tcPr>
          <w:p w:rsidR="005616D0" w:rsidRPr="0044106E" w:rsidRDefault="003D31AA" w:rsidP="0044106E">
            <w:pPr>
              <w:jc w:val="both"/>
              <w:rPr>
                <w:rFonts w:asciiTheme="minorHAnsi" w:hAnsiTheme="minorHAnsi" w:cs="Arial"/>
                <w:sz w:val="22"/>
                <w:szCs w:val="22"/>
              </w:rPr>
            </w:pPr>
            <w:r w:rsidRPr="0044106E">
              <w:rPr>
                <w:rFonts w:asciiTheme="minorHAnsi" w:hAnsiTheme="minorHAnsi" w:cs="Arial"/>
                <w:sz w:val="22"/>
                <w:szCs w:val="22"/>
              </w:rPr>
              <w:t>3.1</w:t>
            </w:r>
          </w:p>
        </w:tc>
        <w:tc>
          <w:tcPr>
            <w:tcW w:w="7544" w:type="dxa"/>
          </w:tcPr>
          <w:p w:rsidR="005616D0" w:rsidRPr="0044106E" w:rsidRDefault="003D31AA" w:rsidP="0044106E">
            <w:pPr>
              <w:jc w:val="both"/>
              <w:rPr>
                <w:rFonts w:asciiTheme="minorHAnsi" w:hAnsiTheme="minorHAnsi" w:cs="Arial"/>
                <w:sz w:val="22"/>
                <w:szCs w:val="22"/>
              </w:rPr>
            </w:pPr>
            <w:r w:rsidRPr="0044106E">
              <w:rPr>
                <w:rFonts w:asciiTheme="minorHAnsi" w:hAnsiTheme="minorHAnsi" w:cs="Arial"/>
                <w:sz w:val="22"/>
                <w:szCs w:val="22"/>
              </w:rPr>
              <w:t>Konserwacje dźwigu w okresie gwarancyjnym ......</w:t>
            </w:r>
            <w:proofErr w:type="spellStart"/>
            <w:r w:rsidRPr="0044106E">
              <w:rPr>
                <w:rFonts w:asciiTheme="minorHAnsi" w:hAnsiTheme="minorHAnsi" w:cs="Arial"/>
                <w:sz w:val="22"/>
                <w:szCs w:val="22"/>
              </w:rPr>
              <w:t>msc</w:t>
            </w:r>
            <w:proofErr w:type="spellEnd"/>
          </w:p>
        </w:tc>
      </w:tr>
    </w:tbl>
    <w:p w:rsidR="00BF05BA" w:rsidRPr="0044106E" w:rsidRDefault="00BF05BA" w:rsidP="0044106E">
      <w:pPr>
        <w:jc w:val="both"/>
        <w:rPr>
          <w:rFonts w:asciiTheme="minorHAnsi" w:hAnsiTheme="minorHAnsi" w:cs="Arial"/>
          <w:sz w:val="22"/>
          <w:szCs w:val="22"/>
        </w:rPr>
      </w:pPr>
    </w:p>
    <w:p w:rsidR="00BF05BA" w:rsidRPr="0044106E" w:rsidRDefault="00BF05BA" w:rsidP="0044106E">
      <w:pPr>
        <w:jc w:val="both"/>
        <w:rPr>
          <w:rFonts w:asciiTheme="minorHAnsi" w:hAnsiTheme="minorHAnsi" w:cs="Arial"/>
          <w:sz w:val="22"/>
          <w:szCs w:val="22"/>
        </w:rPr>
      </w:pPr>
    </w:p>
    <w:p w:rsidR="00DC5279" w:rsidRPr="0044106E" w:rsidRDefault="00DC5279" w:rsidP="0044106E">
      <w:pPr>
        <w:jc w:val="both"/>
        <w:rPr>
          <w:rFonts w:asciiTheme="minorHAnsi" w:hAnsiTheme="minorHAnsi" w:cs="Arial"/>
          <w:sz w:val="22"/>
          <w:szCs w:val="22"/>
        </w:rPr>
      </w:pPr>
      <w:r w:rsidRPr="0044106E">
        <w:rPr>
          <w:rFonts w:asciiTheme="minorHAnsi" w:hAnsiTheme="minorHAnsi" w:cs="Arial"/>
          <w:sz w:val="22"/>
          <w:szCs w:val="22"/>
        </w:rPr>
        <w:t>Zamówienie obejmuje realizację kompleksowej wymiany istniejąc</w:t>
      </w:r>
      <w:r w:rsidR="0044106E">
        <w:rPr>
          <w:rFonts w:asciiTheme="minorHAnsi" w:hAnsiTheme="minorHAnsi" w:cs="Arial"/>
          <w:sz w:val="22"/>
          <w:szCs w:val="22"/>
        </w:rPr>
        <w:t xml:space="preserve">ego dźwigu osobowego na dźwig z </w:t>
      </w:r>
      <w:r w:rsidRPr="0044106E">
        <w:rPr>
          <w:rFonts w:asciiTheme="minorHAnsi" w:hAnsiTheme="minorHAnsi" w:cs="Arial"/>
          <w:sz w:val="22"/>
          <w:szCs w:val="22"/>
        </w:rPr>
        <w:t>napędem elektrycznym przystosowany do przewozu osób i wózkó</w:t>
      </w:r>
      <w:r w:rsidR="0044106E">
        <w:rPr>
          <w:rFonts w:asciiTheme="minorHAnsi" w:hAnsiTheme="minorHAnsi" w:cs="Arial"/>
          <w:sz w:val="22"/>
          <w:szCs w:val="22"/>
        </w:rPr>
        <w:t>w żywnościowych, polegającym na</w:t>
      </w:r>
      <w:r w:rsidRPr="0044106E">
        <w:rPr>
          <w:rFonts w:asciiTheme="minorHAnsi" w:hAnsiTheme="minorHAnsi" w:cs="Arial"/>
          <w:sz w:val="22"/>
          <w:szCs w:val="22"/>
        </w:rPr>
        <w:t>:</w:t>
      </w:r>
    </w:p>
    <w:p w:rsidR="000C391F" w:rsidRPr="0044106E" w:rsidRDefault="000C391F" w:rsidP="0044106E">
      <w:pPr>
        <w:pStyle w:val="Akapitzlist"/>
        <w:numPr>
          <w:ilvl w:val="0"/>
          <w:numId w:val="1"/>
        </w:numPr>
        <w:jc w:val="both"/>
        <w:rPr>
          <w:rFonts w:asciiTheme="minorHAnsi" w:hAnsiTheme="minorHAnsi" w:cs="Arial"/>
          <w:sz w:val="22"/>
          <w:szCs w:val="22"/>
        </w:rPr>
      </w:pPr>
      <w:r w:rsidRPr="0044106E">
        <w:rPr>
          <w:rFonts w:asciiTheme="minorHAnsi" w:hAnsiTheme="minorHAnsi" w:cs="Arial"/>
          <w:sz w:val="22"/>
          <w:szCs w:val="22"/>
        </w:rPr>
        <w:t>Zaprojektowaniu, wykonaniu, dostawie i montażu dźwigu wraz z zespołem napędowym w budynku szpitala. Uzyskaniu wymaganych opinii, sprawdzeń i zatwierdzeń dokumentacji projektowej wymaganych przepisami praw, w tym uzgodnienia z Zamawiającym,</w:t>
      </w:r>
    </w:p>
    <w:p w:rsidR="000C391F" w:rsidRPr="0044106E" w:rsidRDefault="000C391F" w:rsidP="0044106E">
      <w:pPr>
        <w:numPr>
          <w:ilvl w:val="0"/>
          <w:numId w:val="1"/>
        </w:numPr>
        <w:jc w:val="both"/>
        <w:rPr>
          <w:rFonts w:asciiTheme="minorHAnsi" w:hAnsiTheme="minorHAnsi" w:cs="Arial"/>
          <w:sz w:val="22"/>
          <w:szCs w:val="22"/>
        </w:rPr>
      </w:pPr>
      <w:r w:rsidRPr="0044106E">
        <w:rPr>
          <w:rFonts w:asciiTheme="minorHAnsi" w:hAnsiTheme="minorHAnsi" w:cs="Arial"/>
          <w:sz w:val="22"/>
          <w:szCs w:val="22"/>
        </w:rPr>
        <w:t>Demontażu istniejącego dźwigu, wykonaniu koniecznych robót budowlanych i instalacyjnych wewnątrz i na zewnątrz szybu windowego, w tym remont pomieszczenia maszynowni, związanych z montażem nowego urządzenia dźwigowego,</w:t>
      </w:r>
    </w:p>
    <w:p w:rsidR="000C391F" w:rsidRPr="0044106E" w:rsidRDefault="000C391F" w:rsidP="0044106E">
      <w:pPr>
        <w:numPr>
          <w:ilvl w:val="0"/>
          <w:numId w:val="1"/>
        </w:numPr>
        <w:jc w:val="both"/>
        <w:rPr>
          <w:rFonts w:asciiTheme="minorHAnsi" w:hAnsiTheme="minorHAnsi" w:cs="Arial"/>
          <w:sz w:val="22"/>
          <w:szCs w:val="22"/>
        </w:rPr>
      </w:pPr>
      <w:r w:rsidRPr="0044106E">
        <w:rPr>
          <w:rFonts w:asciiTheme="minorHAnsi" w:hAnsiTheme="minorHAnsi" w:cs="Arial"/>
          <w:sz w:val="22"/>
          <w:szCs w:val="22"/>
        </w:rPr>
        <w:t>Sporządzenie dokumentacji do Urzędu Dozoru Technicznego i jej zatwierdzenie na koszt Wykonawcy,</w:t>
      </w:r>
    </w:p>
    <w:p w:rsidR="000C391F" w:rsidRPr="0044106E" w:rsidRDefault="000C391F" w:rsidP="0044106E">
      <w:pPr>
        <w:numPr>
          <w:ilvl w:val="0"/>
          <w:numId w:val="1"/>
        </w:numPr>
        <w:jc w:val="both"/>
        <w:rPr>
          <w:rFonts w:asciiTheme="minorHAnsi" w:hAnsiTheme="minorHAnsi" w:cs="Arial"/>
          <w:sz w:val="22"/>
          <w:szCs w:val="22"/>
        </w:rPr>
      </w:pPr>
      <w:r w:rsidRPr="0044106E">
        <w:rPr>
          <w:rFonts w:asciiTheme="minorHAnsi" w:hAnsiTheme="minorHAnsi" w:cs="Arial"/>
          <w:sz w:val="22"/>
          <w:szCs w:val="22"/>
        </w:rPr>
        <w:t>Dopuszczenie dźwigu do eksploatacji,</w:t>
      </w:r>
    </w:p>
    <w:p w:rsidR="000C391F" w:rsidRPr="0044106E" w:rsidRDefault="000C391F" w:rsidP="0044106E">
      <w:pPr>
        <w:numPr>
          <w:ilvl w:val="0"/>
          <w:numId w:val="1"/>
        </w:numPr>
        <w:jc w:val="both"/>
        <w:rPr>
          <w:rFonts w:asciiTheme="minorHAnsi" w:hAnsiTheme="minorHAnsi" w:cs="Arial"/>
          <w:sz w:val="22"/>
          <w:szCs w:val="22"/>
        </w:rPr>
      </w:pPr>
      <w:r w:rsidRPr="0044106E">
        <w:rPr>
          <w:rFonts w:asciiTheme="minorHAnsi" w:hAnsiTheme="minorHAnsi" w:cs="Arial"/>
          <w:sz w:val="22"/>
          <w:szCs w:val="22"/>
        </w:rPr>
        <w:t>Wykonanie prób, odbioru i rozruchu dźwigu z udziałem wymaganych instytucji, w tym UDT i Zamawiającego,</w:t>
      </w:r>
    </w:p>
    <w:p w:rsidR="000C391F" w:rsidRPr="0044106E" w:rsidRDefault="000C391F" w:rsidP="0044106E">
      <w:pPr>
        <w:numPr>
          <w:ilvl w:val="0"/>
          <w:numId w:val="1"/>
        </w:numPr>
        <w:jc w:val="both"/>
        <w:rPr>
          <w:rFonts w:asciiTheme="minorHAnsi" w:hAnsiTheme="minorHAnsi" w:cs="Arial"/>
          <w:sz w:val="22"/>
          <w:szCs w:val="22"/>
        </w:rPr>
      </w:pPr>
      <w:r w:rsidRPr="0044106E">
        <w:rPr>
          <w:rFonts w:asciiTheme="minorHAnsi" w:hAnsiTheme="minorHAnsi" w:cs="Arial"/>
          <w:sz w:val="22"/>
          <w:szCs w:val="22"/>
        </w:rPr>
        <w:t>Rejestrację</w:t>
      </w:r>
      <w:r w:rsidR="005D250D" w:rsidRPr="0044106E">
        <w:rPr>
          <w:rFonts w:asciiTheme="minorHAnsi" w:hAnsiTheme="minorHAnsi" w:cs="Arial"/>
          <w:sz w:val="22"/>
          <w:szCs w:val="22"/>
        </w:rPr>
        <w:t xml:space="preserve"> i odbiór</w:t>
      </w:r>
      <w:r w:rsidRPr="0044106E">
        <w:rPr>
          <w:rFonts w:asciiTheme="minorHAnsi" w:hAnsiTheme="minorHAnsi" w:cs="Arial"/>
          <w:sz w:val="22"/>
          <w:szCs w:val="22"/>
        </w:rPr>
        <w:t xml:space="preserve"> dźwigu w Urzędzie Dozoru Technicznego na koszt Wykonawcy. Przekazanie dźwigu poprzedzone przez UDT na podstawie art. 14 ust.1 Ustawy z 21.12.2000 r. o Dozorze Technicznym (</w:t>
      </w:r>
      <w:r w:rsidR="005B52A8" w:rsidRPr="0044106E">
        <w:rPr>
          <w:rFonts w:asciiTheme="minorHAnsi" w:hAnsiTheme="minorHAnsi" w:cs="Arial"/>
          <w:sz w:val="22"/>
          <w:szCs w:val="22"/>
        </w:rPr>
        <w:t xml:space="preserve">Dz.U.2018.1351 </w:t>
      </w:r>
      <w:proofErr w:type="spellStart"/>
      <w:r w:rsidR="005B52A8" w:rsidRPr="0044106E">
        <w:rPr>
          <w:rFonts w:asciiTheme="minorHAnsi" w:hAnsiTheme="minorHAnsi" w:cs="Arial"/>
          <w:sz w:val="22"/>
          <w:szCs w:val="22"/>
        </w:rPr>
        <w:t>t.j</w:t>
      </w:r>
      <w:proofErr w:type="spellEnd"/>
      <w:r w:rsidR="005B52A8" w:rsidRPr="0044106E">
        <w:rPr>
          <w:rFonts w:asciiTheme="minorHAnsi" w:hAnsiTheme="minorHAnsi" w:cs="Arial"/>
          <w:sz w:val="22"/>
          <w:szCs w:val="22"/>
        </w:rPr>
        <w:t xml:space="preserve">.  </w:t>
      </w:r>
      <w:r w:rsidRPr="0044106E">
        <w:rPr>
          <w:rFonts w:asciiTheme="minorHAnsi" w:hAnsiTheme="minorHAnsi" w:cs="Arial"/>
          <w:sz w:val="22"/>
          <w:szCs w:val="22"/>
        </w:rPr>
        <w:t>z późn. zm.) oraz na podstawie art. 104 Ustawy z 14.06.1960 KPA (</w:t>
      </w:r>
      <w:r w:rsidR="005B52A8" w:rsidRPr="0044106E">
        <w:rPr>
          <w:rFonts w:asciiTheme="minorHAnsi" w:hAnsiTheme="minorHAnsi" w:cs="Arial"/>
          <w:sz w:val="22"/>
          <w:szCs w:val="22"/>
        </w:rPr>
        <w:t xml:space="preserve">Dz.U.2018.2096 </w:t>
      </w:r>
      <w:proofErr w:type="spellStart"/>
      <w:r w:rsidR="005B52A8" w:rsidRPr="0044106E">
        <w:rPr>
          <w:rFonts w:asciiTheme="minorHAnsi" w:hAnsiTheme="minorHAnsi" w:cs="Arial"/>
          <w:sz w:val="22"/>
          <w:szCs w:val="22"/>
        </w:rPr>
        <w:t>t.j</w:t>
      </w:r>
      <w:proofErr w:type="spellEnd"/>
      <w:r w:rsidR="005B52A8" w:rsidRPr="0044106E">
        <w:rPr>
          <w:rFonts w:asciiTheme="minorHAnsi" w:hAnsiTheme="minorHAnsi" w:cs="Arial"/>
          <w:sz w:val="22"/>
          <w:szCs w:val="22"/>
        </w:rPr>
        <w:t xml:space="preserve">. </w:t>
      </w:r>
      <w:r w:rsidRPr="0044106E">
        <w:rPr>
          <w:rFonts w:asciiTheme="minorHAnsi" w:hAnsiTheme="minorHAnsi" w:cs="Arial"/>
          <w:sz w:val="22"/>
          <w:szCs w:val="22"/>
        </w:rPr>
        <w:t>z późn. zm.),</w:t>
      </w:r>
    </w:p>
    <w:p w:rsidR="000C391F" w:rsidRPr="0044106E" w:rsidRDefault="000C391F" w:rsidP="0044106E">
      <w:pPr>
        <w:numPr>
          <w:ilvl w:val="0"/>
          <w:numId w:val="1"/>
        </w:numPr>
        <w:jc w:val="both"/>
        <w:rPr>
          <w:rFonts w:asciiTheme="minorHAnsi" w:hAnsiTheme="minorHAnsi" w:cs="Arial"/>
          <w:sz w:val="22"/>
          <w:szCs w:val="22"/>
        </w:rPr>
      </w:pPr>
      <w:r w:rsidRPr="0044106E">
        <w:rPr>
          <w:rFonts w:asciiTheme="minorHAnsi" w:hAnsiTheme="minorHAnsi" w:cs="Arial"/>
          <w:sz w:val="22"/>
          <w:szCs w:val="22"/>
        </w:rPr>
        <w:t>Dostarczenie dokumentacji techniczno - ruchowej dźwigu,</w:t>
      </w:r>
    </w:p>
    <w:p w:rsidR="000C391F" w:rsidRPr="0044106E" w:rsidRDefault="000C391F" w:rsidP="0044106E">
      <w:pPr>
        <w:numPr>
          <w:ilvl w:val="0"/>
          <w:numId w:val="1"/>
        </w:numPr>
        <w:jc w:val="both"/>
        <w:rPr>
          <w:rFonts w:asciiTheme="minorHAnsi" w:hAnsiTheme="minorHAnsi" w:cs="Arial"/>
          <w:sz w:val="22"/>
          <w:szCs w:val="22"/>
        </w:rPr>
      </w:pPr>
      <w:r w:rsidRPr="0044106E">
        <w:rPr>
          <w:rFonts w:asciiTheme="minorHAnsi" w:hAnsiTheme="minorHAnsi" w:cs="Arial"/>
          <w:sz w:val="22"/>
          <w:szCs w:val="22"/>
        </w:rPr>
        <w:t>Przeszkolenie wytypowanych pracowników Zamawiającego w zakresie obsługi i eksploatacji dźwigu tj. awaryjnego uwolnienia ludzi z żywnością z dźwigu,</w:t>
      </w:r>
    </w:p>
    <w:p w:rsidR="000C391F" w:rsidRPr="0044106E" w:rsidRDefault="000C391F" w:rsidP="0044106E">
      <w:pPr>
        <w:numPr>
          <w:ilvl w:val="0"/>
          <w:numId w:val="1"/>
        </w:numPr>
        <w:tabs>
          <w:tab w:val="left" w:pos="426"/>
        </w:tabs>
        <w:jc w:val="both"/>
        <w:rPr>
          <w:rFonts w:asciiTheme="minorHAnsi" w:hAnsiTheme="minorHAnsi" w:cs="Arial"/>
          <w:sz w:val="22"/>
          <w:szCs w:val="22"/>
        </w:rPr>
      </w:pPr>
      <w:r w:rsidRPr="0044106E">
        <w:rPr>
          <w:rFonts w:asciiTheme="minorHAnsi" w:hAnsiTheme="minorHAnsi" w:cs="Arial"/>
          <w:sz w:val="22"/>
          <w:szCs w:val="22"/>
        </w:rPr>
        <w:t xml:space="preserve">Przeprowadzanie konserwacji i przeglądów w okresie gwarancji.    </w:t>
      </w:r>
    </w:p>
    <w:p w:rsidR="000C391F" w:rsidRPr="0044106E" w:rsidRDefault="000C391F" w:rsidP="0044106E">
      <w:pPr>
        <w:ind w:firstLine="708"/>
        <w:jc w:val="both"/>
        <w:rPr>
          <w:rFonts w:asciiTheme="minorHAnsi" w:hAnsiTheme="minorHAnsi" w:cs="Arial"/>
          <w:sz w:val="22"/>
          <w:szCs w:val="22"/>
        </w:rPr>
      </w:pPr>
    </w:p>
    <w:p w:rsidR="00527E98" w:rsidRPr="0044106E" w:rsidRDefault="00DC5279" w:rsidP="0044106E">
      <w:pPr>
        <w:jc w:val="both"/>
        <w:rPr>
          <w:rFonts w:asciiTheme="minorHAnsi" w:hAnsiTheme="minorHAnsi" w:cs="Arial"/>
          <w:sz w:val="22"/>
          <w:szCs w:val="22"/>
        </w:rPr>
      </w:pPr>
      <w:r w:rsidRPr="0044106E">
        <w:rPr>
          <w:rFonts w:asciiTheme="minorHAnsi" w:hAnsiTheme="minorHAnsi" w:cs="Arial"/>
          <w:sz w:val="22"/>
          <w:szCs w:val="22"/>
        </w:rPr>
        <w:t>Oferowany dźwig powinien posiadać stosowne</w:t>
      </w:r>
      <w:r w:rsidR="00871168" w:rsidRPr="0044106E">
        <w:rPr>
          <w:rFonts w:asciiTheme="minorHAnsi" w:hAnsiTheme="minorHAnsi" w:cs="Arial"/>
          <w:sz w:val="22"/>
          <w:szCs w:val="22"/>
        </w:rPr>
        <w:t xml:space="preserve"> certyfikaty lub atesty dopuszczające jego stosowanie zgodnie z polskim prawem oraz prawem Unii Europejskiej, a także </w:t>
      </w:r>
      <w:r w:rsidRPr="0044106E">
        <w:rPr>
          <w:rFonts w:asciiTheme="minorHAnsi" w:hAnsiTheme="minorHAnsi" w:cs="Arial"/>
          <w:sz w:val="22"/>
          <w:szCs w:val="22"/>
        </w:rPr>
        <w:t xml:space="preserve"> </w:t>
      </w:r>
      <w:r w:rsidR="00871168" w:rsidRPr="0044106E">
        <w:rPr>
          <w:rFonts w:asciiTheme="minorHAnsi" w:hAnsiTheme="minorHAnsi" w:cs="Arial"/>
          <w:sz w:val="22"/>
          <w:szCs w:val="22"/>
        </w:rPr>
        <w:t xml:space="preserve">spełniać wymagania i parametry podane w tym opracowaniu. Zamówienie swoim zakresem obejmuje również wykonanie dokumentacji projektowej wielobranżowej posiadające </w:t>
      </w:r>
      <w:r w:rsidR="00527E98" w:rsidRPr="0044106E">
        <w:rPr>
          <w:rFonts w:asciiTheme="minorHAnsi" w:hAnsiTheme="minorHAnsi" w:cs="Arial"/>
          <w:sz w:val="22"/>
          <w:szCs w:val="22"/>
        </w:rPr>
        <w:t>wymagane uzgodnienia. Dopiero po akceptacji dokumentacji przez Zamawiającego należy przystąpić do wymiany starego dźwigu na nowy, o parametrach określonych w tym opracowaniu. Dźwig ma być dostosowany do aktualnych obowiązujących przepisów pożarowych i BHP oraz do Dyrektywy dźwigowej 95/16/WE, Dyrektywy 2006/42/WE wprowadzającej do niej zmiany wraz z przepisami polskimi wdrażającymi postanowienia dyrektywy.</w:t>
      </w:r>
    </w:p>
    <w:p w:rsidR="00527E98" w:rsidRPr="0044106E" w:rsidRDefault="00527E98" w:rsidP="0044106E">
      <w:pPr>
        <w:jc w:val="both"/>
        <w:rPr>
          <w:rFonts w:asciiTheme="minorHAnsi" w:hAnsiTheme="minorHAnsi" w:cs="Arial"/>
          <w:sz w:val="22"/>
          <w:szCs w:val="22"/>
        </w:rPr>
      </w:pPr>
    </w:p>
    <w:p w:rsidR="000C391F" w:rsidRPr="0044106E" w:rsidRDefault="00527E98" w:rsidP="0044106E">
      <w:pPr>
        <w:jc w:val="both"/>
        <w:rPr>
          <w:rFonts w:asciiTheme="minorHAnsi" w:hAnsiTheme="minorHAnsi" w:cs="Arial"/>
          <w:sz w:val="22"/>
          <w:szCs w:val="22"/>
        </w:rPr>
      </w:pPr>
      <w:r w:rsidRPr="0044106E">
        <w:rPr>
          <w:rFonts w:asciiTheme="minorHAnsi" w:hAnsiTheme="minorHAnsi" w:cs="Arial"/>
          <w:sz w:val="22"/>
          <w:szCs w:val="22"/>
        </w:rPr>
        <w:t>Przed przys</w:t>
      </w:r>
      <w:r w:rsidR="008F1AE6" w:rsidRPr="0044106E">
        <w:rPr>
          <w:rFonts w:asciiTheme="minorHAnsi" w:hAnsiTheme="minorHAnsi" w:cs="Arial"/>
          <w:sz w:val="22"/>
          <w:szCs w:val="22"/>
        </w:rPr>
        <w:t xml:space="preserve">tąpieniem do prac projektowych </w:t>
      </w:r>
      <w:r w:rsidR="00694E52" w:rsidRPr="0044106E">
        <w:rPr>
          <w:rFonts w:asciiTheme="minorHAnsi" w:hAnsiTheme="minorHAnsi" w:cs="Arial"/>
          <w:sz w:val="22"/>
          <w:szCs w:val="22"/>
        </w:rPr>
        <w:t>zaleca się dokonanie</w:t>
      </w:r>
      <w:r w:rsidR="008F1AE6" w:rsidRPr="0044106E">
        <w:rPr>
          <w:rFonts w:asciiTheme="minorHAnsi" w:hAnsiTheme="minorHAnsi" w:cs="Arial"/>
          <w:sz w:val="22"/>
          <w:szCs w:val="22"/>
        </w:rPr>
        <w:t xml:space="preserve"> wizji lokalnej sprawdzenia wymiarów w naturze celem poprawnego zaprojektowania, wykonania, dostawy i montażu nowego dźwigu.</w:t>
      </w:r>
      <w:r w:rsidRPr="0044106E">
        <w:rPr>
          <w:rFonts w:asciiTheme="minorHAnsi" w:hAnsiTheme="minorHAnsi" w:cs="Arial"/>
          <w:sz w:val="22"/>
          <w:szCs w:val="22"/>
        </w:rPr>
        <w:t xml:space="preserve"> </w:t>
      </w:r>
      <w:r w:rsidR="00694E52" w:rsidRPr="0044106E">
        <w:rPr>
          <w:rFonts w:asciiTheme="minorHAnsi" w:hAnsiTheme="minorHAnsi" w:cs="Arial"/>
          <w:sz w:val="22"/>
          <w:szCs w:val="22"/>
        </w:rPr>
        <w:t>Wizja lokalna tel. 94 35 30 362 – p. Jan Borowski.</w:t>
      </w:r>
      <w:r w:rsidRPr="0044106E">
        <w:rPr>
          <w:rFonts w:asciiTheme="minorHAnsi" w:hAnsiTheme="minorHAnsi" w:cs="Arial"/>
          <w:sz w:val="22"/>
          <w:szCs w:val="22"/>
        </w:rPr>
        <w:t xml:space="preserve">  </w:t>
      </w:r>
    </w:p>
    <w:p w:rsidR="00C04058" w:rsidRPr="0044106E" w:rsidRDefault="00C04058" w:rsidP="0044106E">
      <w:pPr>
        <w:jc w:val="both"/>
        <w:rPr>
          <w:rFonts w:asciiTheme="minorHAnsi" w:hAnsiTheme="minorHAnsi" w:cs="Arial"/>
          <w:sz w:val="22"/>
          <w:szCs w:val="22"/>
        </w:rPr>
      </w:pPr>
    </w:p>
    <w:p w:rsidR="000C391F" w:rsidRPr="0044106E" w:rsidRDefault="008F1AE6" w:rsidP="0044106E">
      <w:pPr>
        <w:jc w:val="both"/>
        <w:rPr>
          <w:rFonts w:asciiTheme="minorHAnsi" w:hAnsiTheme="minorHAnsi" w:cs="Arial"/>
          <w:sz w:val="22"/>
          <w:szCs w:val="22"/>
        </w:rPr>
      </w:pPr>
      <w:r w:rsidRPr="0044106E">
        <w:rPr>
          <w:rFonts w:asciiTheme="minorHAnsi" w:hAnsiTheme="minorHAnsi" w:cs="Arial"/>
          <w:sz w:val="22"/>
          <w:szCs w:val="22"/>
        </w:rPr>
        <w:t>Ogólne wymagania Zamawiającego w zakresie realizacji przedmiotu zamówienia:</w:t>
      </w:r>
    </w:p>
    <w:p w:rsidR="006B19D8" w:rsidRPr="0044106E" w:rsidRDefault="006B19D8" w:rsidP="0044106E">
      <w:pPr>
        <w:jc w:val="both"/>
        <w:rPr>
          <w:rFonts w:asciiTheme="minorHAnsi" w:hAnsiTheme="minorHAnsi" w:cs="Arial"/>
          <w:sz w:val="22"/>
          <w:szCs w:val="22"/>
        </w:rPr>
      </w:pPr>
    </w:p>
    <w:p w:rsidR="008F1AE6" w:rsidRPr="0044106E" w:rsidRDefault="006B19D8" w:rsidP="001835D9">
      <w:pPr>
        <w:pStyle w:val="Akapitzlist"/>
        <w:numPr>
          <w:ilvl w:val="0"/>
          <w:numId w:val="16"/>
        </w:numPr>
        <w:ind w:left="284" w:hanging="284"/>
        <w:jc w:val="both"/>
        <w:rPr>
          <w:rFonts w:asciiTheme="minorHAnsi" w:hAnsiTheme="minorHAnsi" w:cs="Arial"/>
          <w:sz w:val="22"/>
          <w:szCs w:val="22"/>
        </w:rPr>
      </w:pPr>
      <w:r w:rsidRPr="0044106E">
        <w:rPr>
          <w:rFonts w:asciiTheme="minorHAnsi" w:hAnsiTheme="minorHAnsi" w:cs="Arial"/>
          <w:sz w:val="22"/>
          <w:szCs w:val="22"/>
        </w:rPr>
        <w:t>Z</w:t>
      </w:r>
      <w:r w:rsidR="008F1AE6" w:rsidRPr="0044106E">
        <w:rPr>
          <w:rFonts w:asciiTheme="minorHAnsi" w:hAnsiTheme="minorHAnsi" w:cs="Arial"/>
          <w:sz w:val="22"/>
          <w:szCs w:val="22"/>
        </w:rPr>
        <w:t xml:space="preserve"> uwagi na to, iż prace będą prowadzone w obiekcie czynnym, wymaga się aby czas wymiany dźwigu został</w:t>
      </w:r>
      <w:r w:rsidRPr="0044106E">
        <w:rPr>
          <w:rFonts w:asciiTheme="minorHAnsi" w:hAnsiTheme="minorHAnsi" w:cs="Arial"/>
          <w:sz w:val="22"/>
          <w:szCs w:val="22"/>
        </w:rPr>
        <w:t>y zabezpieczone drzwi na wszystkich przystankach, sztywną i szczelną zabudową lub w inny bezpieczny sposób,</w:t>
      </w:r>
    </w:p>
    <w:p w:rsidR="006B19D8" w:rsidRPr="0044106E" w:rsidRDefault="006B19D8" w:rsidP="001835D9">
      <w:pPr>
        <w:pStyle w:val="Akapitzlist"/>
        <w:numPr>
          <w:ilvl w:val="0"/>
          <w:numId w:val="16"/>
        </w:numPr>
        <w:ind w:left="284" w:hanging="284"/>
        <w:jc w:val="both"/>
        <w:rPr>
          <w:rFonts w:asciiTheme="minorHAnsi" w:hAnsiTheme="minorHAnsi" w:cs="Arial"/>
          <w:sz w:val="22"/>
          <w:szCs w:val="22"/>
        </w:rPr>
      </w:pPr>
      <w:r w:rsidRPr="0044106E">
        <w:rPr>
          <w:rFonts w:asciiTheme="minorHAnsi" w:hAnsiTheme="minorHAnsi" w:cs="Arial"/>
          <w:sz w:val="22"/>
          <w:szCs w:val="22"/>
        </w:rPr>
        <w:t xml:space="preserve">Prace powinny być prowadzone w sposób jak najmniej uciążliwy dla użytkownika obiektu i nie mogą zakłócać bieżącej pracy szpitala. Muszą być prowadzone zgodnie z warunkami technicznymi, instrukcja montażu i konserwacji oraz według wytycznych i zaleceń producenta urządzeń dźwigowych,  </w:t>
      </w:r>
    </w:p>
    <w:p w:rsidR="006B19D8" w:rsidRPr="0044106E" w:rsidRDefault="006B19D8" w:rsidP="001835D9">
      <w:pPr>
        <w:pStyle w:val="Akapitzlist"/>
        <w:numPr>
          <w:ilvl w:val="0"/>
          <w:numId w:val="16"/>
        </w:numPr>
        <w:ind w:left="284" w:hanging="284"/>
        <w:jc w:val="both"/>
        <w:rPr>
          <w:rFonts w:asciiTheme="minorHAnsi" w:hAnsiTheme="minorHAnsi" w:cs="Arial"/>
          <w:sz w:val="22"/>
          <w:szCs w:val="22"/>
        </w:rPr>
      </w:pPr>
      <w:r w:rsidRPr="0044106E">
        <w:rPr>
          <w:rFonts w:asciiTheme="minorHAnsi" w:hAnsiTheme="minorHAnsi" w:cs="Arial"/>
          <w:sz w:val="22"/>
          <w:szCs w:val="22"/>
        </w:rPr>
        <w:t>Dokumentacja techniczna dotycząca wymiany dźwigu musi być uzgodniona z Urzędem Dozoru Technicznego,</w:t>
      </w:r>
    </w:p>
    <w:p w:rsidR="006B19D8" w:rsidRPr="0044106E" w:rsidRDefault="006B19D8" w:rsidP="001835D9">
      <w:pPr>
        <w:pStyle w:val="Akapitzlist"/>
        <w:numPr>
          <w:ilvl w:val="0"/>
          <w:numId w:val="16"/>
        </w:numPr>
        <w:ind w:left="284" w:hanging="284"/>
        <w:jc w:val="both"/>
        <w:rPr>
          <w:rFonts w:asciiTheme="minorHAnsi" w:hAnsiTheme="minorHAnsi" w:cs="Arial"/>
          <w:sz w:val="22"/>
          <w:szCs w:val="22"/>
        </w:rPr>
      </w:pPr>
      <w:r w:rsidRPr="0044106E">
        <w:rPr>
          <w:rFonts w:asciiTheme="minorHAnsi" w:hAnsiTheme="minorHAnsi" w:cs="Arial"/>
          <w:sz w:val="22"/>
          <w:szCs w:val="22"/>
        </w:rPr>
        <w:t xml:space="preserve">Wykonawca zobowiązany jest do stosowania materiałów i urządzeń spełniających wymogi i warunki wyrobów dopuszczonych do obrotu i stosowania w budownictwie. Muszą one posiadać atesty, świadectwa i aprobaty techniczne oraz być zgodne z wytycznymi branżowymi </w:t>
      </w:r>
      <w:r w:rsidR="00AA60AC" w:rsidRPr="0044106E">
        <w:rPr>
          <w:rFonts w:asciiTheme="minorHAnsi" w:hAnsiTheme="minorHAnsi" w:cs="Arial"/>
          <w:sz w:val="22"/>
          <w:szCs w:val="22"/>
        </w:rPr>
        <w:t xml:space="preserve">i spełniać </w:t>
      </w:r>
      <w:r w:rsidR="00AA60AC" w:rsidRPr="0044106E">
        <w:rPr>
          <w:rFonts w:asciiTheme="minorHAnsi" w:hAnsiTheme="minorHAnsi" w:cs="Arial"/>
          <w:sz w:val="22"/>
          <w:szCs w:val="22"/>
        </w:rPr>
        <w:lastRenderedPageBreak/>
        <w:t>wymagania Polskich N</w:t>
      </w:r>
      <w:r w:rsidRPr="0044106E">
        <w:rPr>
          <w:rFonts w:asciiTheme="minorHAnsi" w:hAnsiTheme="minorHAnsi" w:cs="Arial"/>
          <w:sz w:val="22"/>
          <w:szCs w:val="22"/>
        </w:rPr>
        <w:t>orm przenoszących europejsk</w:t>
      </w:r>
      <w:r w:rsidR="00AA60AC" w:rsidRPr="0044106E">
        <w:rPr>
          <w:rFonts w:asciiTheme="minorHAnsi" w:hAnsiTheme="minorHAnsi" w:cs="Arial"/>
          <w:sz w:val="22"/>
          <w:szCs w:val="22"/>
        </w:rPr>
        <w:t>i</w:t>
      </w:r>
      <w:r w:rsidRPr="0044106E">
        <w:rPr>
          <w:rFonts w:asciiTheme="minorHAnsi" w:hAnsiTheme="minorHAnsi" w:cs="Arial"/>
          <w:sz w:val="22"/>
          <w:szCs w:val="22"/>
        </w:rPr>
        <w:t>e normy,</w:t>
      </w:r>
      <w:r w:rsidR="00AA60AC" w:rsidRPr="0044106E">
        <w:rPr>
          <w:rFonts w:asciiTheme="minorHAnsi" w:hAnsiTheme="minorHAnsi" w:cs="Arial"/>
          <w:sz w:val="22"/>
          <w:szCs w:val="22"/>
        </w:rPr>
        <w:t xml:space="preserve"> a w przypadku ich braku dokumenty wyszczególnione w ustawie Prawo Zamówień Publicznych art. 30 ust.2. Na każde żądanie  Zamawiającego Wykonawca zobowiązany jest przedłożyć w stosunku do wskazanych materiałów certyfikat zgodności z Polskimi Normami, aprobatę techniczną lub świadectwo jakości.</w:t>
      </w:r>
      <w:r w:rsidRPr="0044106E">
        <w:rPr>
          <w:rFonts w:asciiTheme="minorHAnsi" w:hAnsiTheme="minorHAnsi" w:cs="Arial"/>
          <w:sz w:val="22"/>
          <w:szCs w:val="22"/>
        </w:rPr>
        <w:t xml:space="preserve"> </w:t>
      </w:r>
      <w:r w:rsidR="00AA60AC" w:rsidRPr="0044106E">
        <w:rPr>
          <w:rFonts w:asciiTheme="minorHAnsi" w:hAnsiTheme="minorHAnsi" w:cs="Arial"/>
          <w:sz w:val="22"/>
          <w:szCs w:val="22"/>
        </w:rPr>
        <w:t>Wszystkie użyte materiały muszą posiadać świadectwa PZH.</w:t>
      </w:r>
    </w:p>
    <w:p w:rsidR="00AA60AC" w:rsidRPr="0044106E" w:rsidRDefault="00AA60AC" w:rsidP="001835D9">
      <w:pPr>
        <w:pStyle w:val="Akapitzlist"/>
        <w:numPr>
          <w:ilvl w:val="0"/>
          <w:numId w:val="16"/>
        </w:numPr>
        <w:ind w:left="284" w:hanging="284"/>
        <w:jc w:val="both"/>
        <w:rPr>
          <w:rFonts w:asciiTheme="minorHAnsi" w:hAnsiTheme="minorHAnsi" w:cs="Arial"/>
          <w:sz w:val="22"/>
          <w:szCs w:val="22"/>
        </w:rPr>
      </w:pPr>
      <w:r w:rsidRPr="0044106E">
        <w:rPr>
          <w:rFonts w:asciiTheme="minorHAnsi" w:hAnsiTheme="minorHAnsi" w:cs="Arial"/>
          <w:sz w:val="22"/>
          <w:szCs w:val="22"/>
        </w:rPr>
        <w:t>Wymagane jest aby dokumentacja techniczna oraz wszystkie instrukcje napisane były w języku polskim.</w:t>
      </w:r>
    </w:p>
    <w:p w:rsidR="00862F3F" w:rsidRPr="0044106E" w:rsidRDefault="00862F3F" w:rsidP="0044106E">
      <w:pPr>
        <w:jc w:val="both"/>
        <w:rPr>
          <w:rFonts w:asciiTheme="minorHAnsi" w:hAnsiTheme="minorHAnsi" w:cs="Arial"/>
          <w:sz w:val="22"/>
          <w:szCs w:val="22"/>
        </w:rPr>
      </w:pPr>
    </w:p>
    <w:p w:rsidR="00862F3F" w:rsidRPr="0044106E" w:rsidRDefault="00862F3F" w:rsidP="0044106E">
      <w:pPr>
        <w:jc w:val="both"/>
        <w:rPr>
          <w:rFonts w:asciiTheme="minorHAnsi" w:hAnsiTheme="minorHAnsi" w:cs="Arial"/>
          <w:sz w:val="22"/>
          <w:szCs w:val="22"/>
        </w:rPr>
      </w:pPr>
      <w:r w:rsidRPr="0044106E">
        <w:rPr>
          <w:rFonts w:asciiTheme="minorHAnsi" w:hAnsiTheme="minorHAnsi" w:cs="Arial"/>
          <w:sz w:val="22"/>
          <w:szCs w:val="22"/>
        </w:rPr>
        <w:t xml:space="preserve">Wymagane parametry techniczne </w:t>
      </w:r>
      <w:r w:rsidR="00804040" w:rsidRPr="0044106E">
        <w:rPr>
          <w:rFonts w:asciiTheme="minorHAnsi" w:hAnsiTheme="minorHAnsi" w:cs="Arial"/>
          <w:sz w:val="22"/>
          <w:szCs w:val="22"/>
        </w:rPr>
        <w:t xml:space="preserve">nowego </w:t>
      </w:r>
      <w:r w:rsidRPr="0044106E">
        <w:rPr>
          <w:rFonts w:asciiTheme="minorHAnsi" w:hAnsiTheme="minorHAnsi" w:cs="Arial"/>
          <w:sz w:val="22"/>
          <w:szCs w:val="22"/>
        </w:rPr>
        <w:t>dźwigu</w:t>
      </w:r>
      <w:r w:rsidR="00804040" w:rsidRPr="0044106E">
        <w:rPr>
          <w:rFonts w:asciiTheme="minorHAnsi" w:hAnsiTheme="minorHAnsi" w:cs="Arial"/>
          <w:sz w:val="22"/>
          <w:szCs w:val="22"/>
        </w:rPr>
        <w:t>:</w:t>
      </w:r>
    </w:p>
    <w:p w:rsidR="009831AF" w:rsidRPr="0044106E" w:rsidRDefault="009831AF" w:rsidP="0044106E">
      <w:pPr>
        <w:shd w:val="clear" w:color="auto" w:fill="FFFFFF" w:themeFill="background1"/>
        <w:jc w:val="both"/>
        <w:rPr>
          <w:rFonts w:asciiTheme="minorHAnsi" w:hAnsiTheme="minorHAnsi" w:cs="Arial"/>
          <w:sz w:val="22"/>
          <w:szCs w:val="22"/>
        </w:rPr>
      </w:pPr>
    </w:p>
    <w:p w:rsidR="00804040" w:rsidRPr="0044106E" w:rsidRDefault="00804040" w:rsidP="001835D9">
      <w:pPr>
        <w:pStyle w:val="Akapitzlist"/>
        <w:numPr>
          <w:ilvl w:val="0"/>
          <w:numId w:val="6"/>
        </w:numPr>
        <w:shd w:val="clear" w:color="auto" w:fill="FFFFFF" w:themeFill="background1"/>
        <w:jc w:val="both"/>
        <w:rPr>
          <w:rFonts w:asciiTheme="minorHAnsi" w:hAnsiTheme="minorHAnsi" w:cs="Arial"/>
          <w:sz w:val="22"/>
          <w:szCs w:val="22"/>
        </w:rPr>
      </w:pPr>
      <w:r w:rsidRPr="0044106E">
        <w:rPr>
          <w:rFonts w:asciiTheme="minorHAnsi" w:hAnsiTheme="minorHAnsi" w:cs="Arial"/>
          <w:sz w:val="22"/>
          <w:szCs w:val="22"/>
        </w:rPr>
        <w:t>Typ dźwigu</w:t>
      </w:r>
      <w:r w:rsidR="00184078" w:rsidRPr="0044106E">
        <w:rPr>
          <w:rFonts w:asciiTheme="minorHAnsi" w:hAnsiTheme="minorHAnsi" w:cs="Arial"/>
          <w:sz w:val="22"/>
          <w:szCs w:val="22"/>
        </w:rPr>
        <w:t xml:space="preserve">: </w:t>
      </w:r>
      <w:r w:rsidR="00184078" w:rsidRPr="0044106E">
        <w:rPr>
          <w:rFonts w:asciiTheme="minorHAnsi" w:hAnsiTheme="minorHAnsi" w:cs="Arial"/>
          <w:sz w:val="22"/>
          <w:szCs w:val="22"/>
          <w:shd w:val="clear" w:color="auto" w:fill="FFFFFF" w:themeFill="background1"/>
        </w:rPr>
        <w:t>l</w:t>
      </w:r>
      <w:r w:rsidRPr="0044106E">
        <w:rPr>
          <w:rFonts w:asciiTheme="minorHAnsi" w:hAnsiTheme="minorHAnsi" w:cs="Arial"/>
          <w:sz w:val="22"/>
          <w:szCs w:val="22"/>
          <w:shd w:val="clear" w:color="auto" w:fill="FFFFFF" w:themeFill="background1"/>
        </w:rPr>
        <w:t>inowy</w:t>
      </w:r>
      <w:r w:rsidRPr="0044106E">
        <w:rPr>
          <w:rFonts w:asciiTheme="minorHAnsi" w:hAnsiTheme="minorHAnsi" w:cs="Arial"/>
          <w:sz w:val="22"/>
          <w:szCs w:val="22"/>
        </w:rPr>
        <w:t>,  z napędem elektrycznym,</w:t>
      </w:r>
    </w:p>
    <w:p w:rsidR="00804040" w:rsidRPr="0044106E" w:rsidRDefault="00804040" w:rsidP="001835D9">
      <w:pPr>
        <w:pStyle w:val="Akapitzlist"/>
        <w:numPr>
          <w:ilvl w:val="0"/>
          <w:numId w:val="6"/>
        </w:numPr>
        <w:jc w:val="both"/>
        <w:rPr>
          <w:rFonts w:asciiTheme="minorHAnsi" w:hAnsiTheme="minorHAnsi" w:cs="Arial"/>
          <w:sz w:val="22"/>
          <w:szCs w:val="22"/>
        </w:rPr>
      </w:pPr>
      <w:r w:rsidRPr="0044106E">
        <w:rPr>
          <w:rFonts w:asciiTheme="minorHAnsi" w:hAnsiTheme="minorHAnsi" w:cs="Arial"/>
          <w:sz w:val="22"/>
          <w:szCs w:val="22"/>
        </w:rPr>
        <w:t>Rodzaj dźwigu: osobowy, przystosowany do przewozu osób i wózków żywnościowych,</w:t>
      </w:r>
    </w:p>
    <w:p w:rsidR="00804040" w:rsidRPr="0044106E" w:rsidRDefault="00804040" w:rsidP="001835D9">
      <w:pPr>
        <w:pStyle w:val="Akapitzlist"/>
        <w:numPr>
          <w:ilvl w:val="0"/>
          <w:numId w:val="6"/>
        </w:numPr>
        <w:jc w:val="both"/>
        <w:rPr>
          <w:rFonts w:asciiTheme="minorHAnsi" w:hAnsiTheme="minorHAnsi" w:cs="Arial"/>
          <w:sz w:val="22"/>
          <w:szCs w:val="22"/>
        </w:rPr>
      </w:pPr>
      <w:r w:rsidRPr="0044106E">
        <w:rPr>
          <w:rFonts w:asciiTheme="minorHAnsi" w:hAnsiTheme="minorHAnsi" w:cs="Arial"/>
          <w:sz w:val="22"/>
          <w:szCs w:val="22"/>
        </w:rPr>
        <w:t xml:space="preserve">Udźwig nominalny 800 kg / 10 osób </w:t>
      </w:r>
    </w:p>
    <w:p w:rsidR="00804040" w:rsidRPr="0044106E" w:rsidRDefault="00804040" w:rsidP="001835D9">
      <w:pPr>
        <w:pStyle w:val="Akapitzlist"/>
        <w:numPr>
          <w:ilvl w:val="0"/>
          <w:numId w:val="6"/>
        </w:numPr>
        <w:jc w:val="both"/>
        <w:rPr>
          <w:rFonts w:asciiTheme="minorHAnsi" w:hAnsiTheme="minorHAnsi" w:cs="Arial"/>
          <w:sz w:val="22"/>
          <w:szCs w:val="22"/>
        </w:rPr>
      </w:pPr>
      <w:r w:rsidRPr="0044106E">
        <w:rPr>
          <w:rFonts w:asciiTheme="minorHAnsi" w:hAnsiTheme="minorHAnsi" w:cs="Arial"/>
          <w:sz w:val="22"/>
          <w:szCs w:val="22"/>
        </w:rPr>
        <w:t>Typ nap</w:t>
      </w:r>
      <w:r w:rsidR="00184078" w:rsidRPr="0044106E">
        <w:rPr>
          <w:rFonts w:asciiTheme="minorHAnsi" w:hAnsiTheme="minorHAnsi" w:cs="Arial"/>
          <w:sz w:val="22"/>
          <w:szCs w:val="22"/>
        </w:rPr>
        <w:t xml:space="preserve">ędu – </w:t>
      </w:r>
      <w:proofErr w:type="spellStart"/>
      <w:r w:rsidR="00184078" w:rsidRPr="0044106E">
        <w:rPr>
          <w:rFonts w:asciiTheme="minorHAnsi" w:hAnsiTheme="minorHAnsi" w:cs="Arial"/>
          <w:sz w:val="22"/>
          <w:szCs w:val="22"/>
        </w:rPr>
        <w:t>bezreduktorowy</w:t>
      </w:r>
      <w:proofErr w:type="spellEnd"/>
      <w:r w:rsidR="00184078" w:rsidRPr="0044106E">
        <w:rPr>
          <w:rFonts w:asciiTheme="minorHAnsi" w:hAnsiTheme="minorHAnsi" w:cs="Arial"/>
          <w:sz w:val="22"/>
          <w:szCs w:val="22"/>
        </w:rPr>
        <w:t>,</w:t>
      </w:r>
      <w:r w:rsidRPr="0044106E">
        <w:rPr>
          <w:rFonts w:asciiTheme="minorHAnsi" w:hAnsiTheme="minorHAnsi" w:cs="Arial"/>
          <w:sz w:val="22"/>
          <w:szCs w:val="22"/>
        </w:rPr>
        <w:t xml:space="preserve"> linowy, napęd umieszczony w maszynowni na </w:t>
      </w:r>
      <w:proofErr w:type="spellStart"/>
      <w:r w:rsidRPr="0044106E">
        <w:rPr>
          <w:rFonts w:asciiTheme="minorHAnsi" w:hAnsiTheme="minorHAnsi" w:cs="Arial"/>
          <w:sz w:val="22"/>
          <w:szCs w:val="22"/>
        </w:rPr>
        <w:t>wibroizolatorach</w:t>
      </w:r>
      <w:proofErr w:type="spellEnd"/>
      <w:r w:rsidRPr="0044106E">
        <w:rPr>
          <w:rFonts w:asciiTheme="minorHAnsi" w:hAnsiTheme="minorHAnsi" w:cs="Arial"/>
          <w:sz w:val="22"/>
          <w:szCs w:val="22"/>
        </w:rPr>
        <w:t>, podwójny układ hamulców elektromagnetycznych (ZETATOP), zasilanie – prąd trójfazowy 3 x 400 V 50Hz,</w:t>
      </w:r>
    </w:p>
    <w:p w:rsidR="00804040" w:rsidRPr="0044106E" w:rsidRDefault="00804040" w:rsidP="001835D9">
      <w:pPr>
        <w:pStyle w:val="Akapitzlist"/>
        <w:numPr>
          <w:ilvl w:val="0"/>
          <w:numId w:val="6"/>
        </w:numPr>
        <w:jc w:val="both"/>
        <w:rPr>
          <w:rFonts w:asciiTheme="minorHAnsi" w:hAnsiTheme="minorHAnsi" w:cs="Arial"/>
          <w:sz w:val="22"/>
          <w:szCs w:val="22"/>
        </w:rPr>
      </w:pPr>
      <w:r w:rsidRPr="0044106E">
        <w:rPr>
          <w:rFonts w:asciiTheme="minorHAnsi" w:hAnsiTheme="minorHAnsi" w:cs="Arial"/>
          <w:sz w:val="22"/>
          <w:szCs w:val="22"/>
        </w:rPr>
        <w:t xml:space="preserve">Naświetlenie progów i oświetlenie szybu z zapewnieniem ilości </w:t>
      </w:r>
      <w:proofErr w:type="spellStart"/>
      <w:r w:rsidRPr="0044106E">
        <w:rPr>
          <w:rFonts w:asciiTheme="minorHAnsi" w:hAnsiTheme="minorHAnsi" w:cs="Arial"/>
          <w:sz w:val="22"/>
          <w:szCs w:val="22"/>
        </w:rPr>
        <w:t>luxów</w:t>
      </w:r>
      <w:proofErr w:type="spellEnd"/>
      <w:r w:rsidRPr="0044106E">
        <w:rPr>
          <w:rFonts w:asciiTheme="minorHAnsi" w:hAnsiTheme="minorHAnsi" w:cs="Arial"/>
          <w:sz w:val="22"/>
          <w:szCs w:val="22"/>
        </w:rPr>
        <w:t xml:space="preserve"> wg wymogów normy, załączane czujnikiem ruch</w:t>
      </w:r>
      <w:r w:rsidR="009831AF" w:rsidRPr="0044106E">
        <w:rPr>
          <w:rFonts w:asciiTheme="minorHAnsi" w:hAnsiTheme="minorHAnsi" w:cs="Arial"/>
          <w:sz w:val="22"/>
          <w:szCs w:val="22"/>
        </w:rPr>
        <w:t>u</w:t>
      </w:r>
      <w:r w:rsidRPr="0044106E">
        <w:rPr>
          <w:rFonts w:asciiTheme="minorHAnsi" w:hAnsiTheme="minorHAnsi" w:cs="Arial"/>
          <w:sz w:val="22"/>
          <w:szCs w:val="22"/>
        </w:rPr>
        <w:t xml:space="preserve">, </w:t>
      </w:r>
    </w:p>
    <w:p w:rsidR="00804040" w:rsidRPr="0044106E" w:rsidRDefault="00804040" w:rsidP="001835D9">
      <w:pPr>
        <w:pStyle w:val="Akapitzlist"/>
        <w:numPr>
          <w:ilvl w:val="0"/>
          <w:numId w:val="6"/>
        </w:numPr>
        <w:jc w:val="both"/>
        <w:rPr>
          <w:rFonts w:asciiTheme="minorHAnsi" w:hAnsiTheme="minorHAnsi" w:cs="Arial"/>
          <w:sz w:val="22"/>
          <w:szCs w:val="22"/>
        </w:rPr>
      </w:pPr>
      <w:r w:rsidRPr="0044106E">
        <w:rPr>
          <w:rFonts w:asciiTheme="minorHAnsi" w:hAnsiTheme="minorHAnsi" w:cs="Arial"/>
          <w:sz w:val="22"/>
          <w:szCs w:val="22"/>
        </w:rPr>
        <w:t>Temperatura pracy dźwigu – min.5</w:t>
      </w:r>
      <w:r w:rsidR="00466719" w:rsidRPr="0044106E">
        <w:rPr>
          <w:rFonts w:asciiTheme="minorHAnsi" w:hAnsiTheme="minorHAnsi" w:cs="Arial"/>
          <w:sz w:val="22"/>
          <w:szCs w:val="22"/>
        </w:rPr>
        <w:t>°C, max +40°C</w:t>
      </w:r>
    </w:p>
    <w:p w:rsidR="00466719" w:rsidRPr="0044106E" w:rsidRDefault="00466719" w:rsidP="001835D9">
      <w:pPr>
        <w:pStyle w:val="Akapitzlist"/>
        <w:numPr>
          <w:ilvl w:val="0"/>
          <w:numId w:val="6"/>
        </w:numPr>
        <w:jc w:val="both"/>
        <w:rPr>
          <w:rFonts w:asciiTheme="minorHAnsi" w:hAnsiTheme="minorHAnsi" w:cs="Arial"/>
          <w:sz w:val="22"/>
          <w:szCs w:val="22"/>
        </w:rPr>
      </w:pPr>
      <w:r w:rsidRPr="0044106E">
        <w:rPr>
          <w:rFonts w:asciiTheme="minorHAnsi" w:hAnsiTheme="minorHAnsi" w:cs="Arial"/>
          <w:sz w:val="22"/>
          <w:szCs w:val="22"/>
        </w:rPr>
        <w:t>Wentylacja szybu – poprzez otwór wentylacyjny w szybie windowym</w:t>
      </w:r>
    </w:p>
    <w:p w:rsidR="00466719" w:rsidRPr="0044106E" w:rsidRDefault="00466719" w:rsidP="001835D9">
      <w:pPr>
        <w:pStyle w:val="Akapitzlist"/>
        <w:numPr>
          <w:ilvl w:val="0"/>
          <w:numId w:val="6"/>
        </w:numPr>
        <w:jc w:val="both"/>
        <w:rPr>
          <w:rFonts w:asciiTheme="minorHAnsi" w:hAnsiTheme="minorHAnsi" w:cs="Arial"/>
          <w:sz w:val="22"/>
          <w:szCs w:val="22"/>
        </w:rPr>
      </w:pPr>
      <w:r w:rsidRPr="0044106E">
        <w:rPr>
          <w:rFonts w:asciiTheme="minorHAnsi" w:hAnsiTheme="minorHAnsi" w:cs="Arial"/>
          <w:sz w:val="22"/>
          <w:szCs w:val="22"/>
        </w:rPr>
        <w:t>Prędkość jazdy normalna  ( 1,0 m/s )</w:t>
      </w:r>
    </w:p>
    <w:p w:rsidR="00466719" w:rsidRPr="0044106E" w:rsidRDefault="00466719" w:rsidP="001835D9">
      <w:pPr>
        <w:pStyle w:val="Akapitzlist"/>
        <w:numPr>
          <w:ilvl w:val="0"/>
          <w:numId w:val="6"/>
        </w:numPr>
        <w:jc w:val="both"/>
        <w:rPr>
          <w:rFonts w:asciiTheme="minorHAnsi" w:hAnsiTheme="minorHAnsi" w:cs="Arial"/>
          <w:sz w:val="22"/>
          <w:szCs w:val="22"/>
        </w:rPr>
      </w:pPr>
      <w:r w:rsidRPr="0044106E">
        <w:rPr>
          <w:rFonts w:asciiTheme="minorHAnsi" w:hAnsiTheme="minorHAnsi" w:cs="Arial"/>
          <w:sz w:val="22"/>
          <w:szCs w:val="22"/>
        </w:rPr>
        <w:t>Prędkość jazdy – płynna regulacja jazdy typu VVVF</w:t>
      </w:r>
    </w:p>
    <w:p w:rsidR="00466719" w:rsidRPr="0044106E" w:rsidRDefault="00466719" w:rsidP="001835D9">
      <w:pPr>
        <w:pStyle w:val="Akapitzlist"/>
        <w:numPr>
          <w:ilvl w:val="0"/>
          <w:numId w:val="6"/>
        </w:numPr>
        <w:jc w:val="both"/>
        <w:rPr>
          <w:rFonts w:asciiTheme="minorHAnsi" w:hAnsiTheme="minorHAnsi" w:cs="Arial"/>
          <w:sz w:val="22"/>
          <w:szCs w:val="22"/>
        </w:rPr>
      </w:pPr>
      <w:r w:rsidRPr="0044106E">
        <w:rPr>
          <w:rFonts w:asciiTheme="minorHAnsi" w:hAnsiTheme="minorHAnsi" w:cs="Arial"/>
          <w:sz w:val="22"/>
          <w:szCs w:val="22"/>
        </w:rPr>
        <w:t xml:space="preserve">Ilość </w:t>
      </w:r>
      <w:r w:rsidR="009831AF" w:rsidRPr="0044106E">
        <w:rPr>
          <w:rFonts w:asciiTheme="minorHAnsi" w:hAnsiTheme="minorHAnsi" w:cs="Arial"/>
          <w:sz w:val="22"/>
          <w:szCs w:val="22"/>
        </w:rPr>
        <w:t xml:space="preserve">startów </w:t>
      </w:r>
      <w:r w:rsidR="00B92967" w:rsidRPr="0044106E">
        <w:rPr>
          <w:rFonts w:asciiTheme="minorHAnsi" w:hAnsiTheme="minorHAnsi" w:cs="Arial"/>
          <w:sz w:val="22"/>
          <w:szCs w:val="22"/>
        </w:rPr>
        <w:t>120</w:t>
      </w:r>
      <w:r w:rsidRPr="0044106E">
        <w:rPr>
          <w:rFonts w:asciiTheme="minorHAnsi" w:hAnsiTheme="minorHAnsi" w:cs="Arial"/>
          <w:sz w:val="22"/>
          <w:szCs w:val="22"/>
        </w:rPr>
        <w:t xml:space="preserve"> na godz.</w:t>
      </w:r>
    </w:p>
    <w:p w:rsidR="00466719" w:rsidRPr="0044106E" w:rsidRDefault="00466719" w:rsidP="001835D9">
      <w:pPr>
        <w:pStyle w:val="Akapitzlist"/>
        <w:numPr>
          <w:ilvl w:val="0"/>
          <w:numId w:val="6"/>
        </w:numPr>
        <w:jc w:val="both"/>
        <w:rPr>
          <w:rFonts w:asciiTheme="minorHAnsi" w:hAnsiTheme="minorHAnsi" w:cs="Arial"/>
          <w:sz w:val="22"/>
          <w:szCs w:val="22"/>
        </w:rPr>
      </w:pPr>
      <w:r w:rsidRPr="0044106E">
        <w:rPr>
          <w:rFonts w:asciiTheme="minorHAnsi" w:hAnsiTheme="minorHAnsi" w:cs="Arial"/>
          <w:sz w:val="22"/>
          <w:szCs w:val="22"/>
        </w:rPr>
        <w:t>Ilość przystanków/dojść – 8/8</w:t>
      </w:r>
    </w:p>
    <w:p w:rsidR="00466719" w:rsidRPr="0044106E" w:rsidRDefault="00466719" w:rsidP="001835D9">
      <w:pPr>
        <w:pStyle w:val="Akapitzlist"/>
        <w:numPr>
          <w:ilvl w:val="0"/>
          <w:numId w:val="6"/>
        </w:numPr>
        <w:jc w:val="both"/>
        <w:rPr>
          <w:rFonts w:asciiTheme="minorHAnsi" w:hAnsiTheme="minorHAnsi" w:cs="Arial"/>
          <w:sz w:val="22"/>
          <w:szCs w:val="22"/>
        </w:rPr>
      </w:pPr>
      <w:r w:rsidRPr="0044106E">
        <w:rPr>
          <w:rFonts w:asciiTheme="minorHAnsi" w:hAnsiTheme="minorHAnsi" w:cs="Arial"/>
          <w:sz w:val="22"/>
          <w:szCs w:val="22"/>
        </w:rPr>
        <w:t xml:space="preserve">Ilość drzwi szybowych – 8 </w:t>
      </w:r>
    </w:p>
    <w:p w:rsidR="00466719" w:rsidRPr="0044106E" w:rsidRDefault="00466719" w:rsidP="001835D9">
      <w:pPr>
        <w:pStyle w:val="Akapitzlist"/>
        <w:numPr>
          <w:ilvl w:val="0"/>
          <w:numId w:val="6"/>
        </w:numPr>
        <w:jc w:val="both"/>
        <w:rPr>
          <w:rFonts w:asciiTheme="minorHAnsi" w:hAnsiTheme="minorHAnsi" w:cs="Arial"/>
          <w:sz w:val="22"/>
          <w:szCs w:val="22"/>
        </w:rPr>
      </w:pPr>
      <w:r w:rsidRPr="0044106E">
        <w:rPr>
          <w:rFonts w:asciiTheme="minorHAnsi" w:hAnsiTheme="minorHAnsi" w:cs="Arial"/>
          <w:sz w:val="22"/>
          <w:szCs w:val="22"/>
        </w:rPr>
        <w:t>Wysokość podnoszenia ok.23,10 m</w:t>
      </w:r>
    </w:p>
    <w:p w:rsidR="00466719" w:rsidRPr="0044106E" w:rsidRDefault="00466719" w:rsidP="001835D9">
      <w:pPr>
        <w:pStyle w:val="Akapitzlist"/>
        <w:numPr>
          <w:ilvl w:val="0"/>
          <w:numId w:val="6"/>
        </w:numPr>
        <w:shd w:val="clear" w:color="auto" w:fill="FFFFFF" w:themeFill="background1"/>
        <w:jc w:val="both"/>
        <w:rPr>
          <w:rFonts w:asciiTheme="minorHAnsi" w:hAnsiTheme="minorHAnsi" w:cs="Arial"/>
          <w:sz w:val="22"/>
          <w:szCs w:val="22"/>
        </w:rPr>
      </w:pPr>
      <w:r w:rsidRPr="0044106E">
        <w:rPr>
          <w:rFonts w:asciiTheme="minorHAnsi" w:hAnsiTheme="minorHAnsi" w:cs="Arial"/>
          <w:sz w:val="22"/>
          <w:szCs w:val="22"/>
        </w:rPr>
        <w:t xml:space="preserve">Funkcja odzysku </w:t>
      </w:r>
      <w:r w:rsidR="009831AF" w:rsidRPr="0044106E">
        <w:rPr>
          <w:rFonts w:asciiTheme="minorHAnsi" w:hAnsiTheme="minorHAnsi" w:cs="Arial"/>
          <w:sz w:val="22"/>
          <w:szCs w:val="22"/>
        </w:rPr>
        <w:t>energii</w:t>
      </w:r>
    </w:p>
    <w:p w:rsidR="003310CB" w:rsidRPr="0044106E" w:rsidRDefault="003310CB" w:rsidP="0044106E">
      <w:pPr>
        <w:jc w:val="both"/>
        <w:rPr>
          <w:rFonts w:asciiTheme="minorHAnsi" w:hAnsiTheme="minorHAnsi" w:cs="Arial"/>
          <w:sz w:val="22"/>
          <w:szCs w:val="22"/>
        </w:rPr>
      </w:pPr>
    </w:p>
    <w:p w:rsidR="009831AF" w:rsidRPr="0044106E" w:rsidRDefault="009831AF" w:rsidP="0044106E">
      <w:pPr>
        <w:shd w:val="clear" w:color="auto" w:fill="FFFFFF" w:themeFill="background1"/>
        <w:jc w:val="both"/>
        <w:rPr>
          <w:rFonts w:asciiTheme="minorHAnsi" w:hAnsiTheme="minorHAnsi" w:cs="Arial"/>
          <w:sz w:val="22"/>
          <w:szCs w:val="22"/>
          <w:u w:val="single"/>
        </w:rPr>
      </w:pPr>
      <w:r w:rsidRPr="0044106E">
        <w:rPr>
          <w:rFonts w:asciiTheme="minorHAnsi" w:hAnsiTheme="minorHAnsi" w:cs="Arial"/>
          <w:sz w:val="22"/>
          <w:szCs w:val="22"/>
          <w:u w:val="single"/>
        </w:rPr>
        <w:t>Kabina:</w:t>
      </w:r>
    </w:p>
    <w:p w:rsidR="009831AF" w:rsidRPr="0044106E" w:rsidRDefault="009831AF" w:rsidP="0044106E">
      <w:pPr>
        <w:shd w:val="clear" w:color="auto" w:fill="FFFFFF" w:themeFill="background1"/>
        <w:jc w:val="both"/>
        <w:rPr>
          <w:rFonts w:asciiTheme="minorHAnsi" w:hAnsiTheme="minorHAnsi" w:cs="Arial"/>
          <w:sz w:val="22"/>
          <w:szCs w:val="22"/>
        </w:rPr>
      </w:pPr>
    </w:p>
    <w:p w:rsidR="009831AF" w:rsidRPr="0044106E" w:rsidRDefault="009831AF" w:rsidP="0044106E">
      <w:pPr>
        <w:shd w:val="clear" w:color="auto" w:fill="FFFFFF" w:themeFill="background1"/>
        <w:jc w:val="both"/>
        <w:rPr>
          <w:rFonts w:asciiTheme="minorHAnsi" w:hAnsiTheme="minorHAnsi" w:cs="Arial"/>
          <w:sz w:val="22"/>
          <w:szCs w:val="22"/>
        </w:rPr>
      </w:pPr>
      <w:r w:rsidRPr="0044106E">
        <w:rPr>
          <w:rFonts w:asciiTheme="minorHAnsi" w:hAnsiTheme="minorHAnsi" w:cs="Arial"/>
          <w:sz w:val="22"/>
          <w:szCs w:val="22"/>
        </w:rPr>
        <w:t>Wy</w:t>
      </w:r>
      <w:r w:rsidR="0025450F" w:rsidRPr="0044106E">
        <w:rPr>
          <w:rFonts w:asciiTheme="minorHAnsi" w:hAnsiTheme="minorHAnsi" w:cs="Arial"/>
          <w:sz w:val="22"/>
          <w:szCs w:val="22"/>
        </w:rPr>
        <w:t>miary kabiny – minimum 1250 x 164</w:t>
      </w:r>
      <w:r w:rsidRPr="0044106E">
        <w:rPr>
          <w:rFonts w:asciiTheme="minorHAnsi" w:hAnsiTheme="minorHAnsi" w:cs="Arial"/>
          <w:sz w:val="22"/>
          <w:szCs w:val="22"/>
        </w:rPr>
        <w:t>0 x 2100 mm (szerokość x głębokość  x wysokość).</w:t>
      </w:r>
    </w:p>
    <w:p w:rsidR="009831AF" w:rsidRPr="0044106E" w:rsidRDefault="009831AF" w:rsidP="0044106E">
      <w:pPr>
        <w:jc w:val="both"/>
        <w:rPr>
          <w:rFonts w:asciiTheme="minorHAnsi" w:hAnsiTheme="minorHAnsi" w:cs="Arial"/>
          <w:sz w:val="22"/>
          <w:szCs w:val="22"/>
        </w:rPr>
      </w:pPr>
    </w:p>
    <w:p w:rsidR="009831AF" w:rsidRPr="0044106E" w:rsidRDefault="009831AF" w:rsidP="0044106E">
      <w:pPr>
        <w:jc w:val="both"/>
        <w:rPr>
          <w:rFonts w:asciiTheme="minorHAnsi" w:hAnsiTheme="minorHAnsi" w:cs="Arial"/>
          <w:sz w:val="22"/>
          <w:szCs w:val="22"/>
        </w:rPr>
      </w:pPr>
      <w:r w:rsidRPr="0044106E">
        <w:rPr>
          <w:rFonts w:asciiTheme="minorHAnsi" w:hAnsiTheme="minorHAnsi" w:cs="Arial"/>
          <w:sz w:val="22"/>
          <w:szCs w:val="22"/>
        </w:rPr>
        <w:t>Zamawiający nie dopuszcza zmniejszenia wymiarów kabiny.</w:t>
      </w:r>
    </w:p>
    <w:p w:rsidR="009831AF" w:rsidRPr="0044106E" w:rsidRDefault="009831AF" w:rsidP="0044106E">
      <w:pPr>
        <w:jc w:val="both"/>
        <w:rPr>
          <w:rFonts w:asciiTheme="minorHAnsi" w:hAnsiTheme="minorHAnsi" w:cs="Arial"/>
          <w:sz w:val="22"/>
          <w:szCs w:val="22"/>
        </w:rPr>
      </w:pPr>
    </w:p>
    <w:p w:rsidR="009831AF" w:rsidRPr="0044106E" w:rsidRDefault="009831AF" w:rsidP="0044106E">
      <w:pPr>
        <w:jc w:val="both"/>
        <w:rPr>
          <w:rFonts w:asciiTheme="minorHAnsi" w:hAnsiTheme="minorHAnsi" w:cs="Arial"/>
          <w:sz w:val="22"/>
          <w:szCs w:val="22"/>
        </w:rPr>
      </w:pPr>
      <w:r w:rsidRPr="0044106E">
        <w:rPr>
          <w:rFonts w:asciiTheme="minorHAnsi" w:hAnsiTheme="minorHAnsi" w:cs="Arial"/>
          <w:sz w:val="22"/>
          <w:szCs w:val="22"/>
        </w:rPr>
        <w:t>Wykonanie kabiny:</w:t>
      </w:r>
    </w:p>
    <w:p w:rsidR="00553848" w:rsidRPr="0044106E" w:rsidRDefault="00553848" w:rsidP="001835D9">
      <w:pPr>
        <w:pStyle w:val="Akapitzlist"/>
        <w:numPr>
          <w:ilvl w:val="0"/>
          <w:numId w:val="7"/>
        </w:numPr>
        <w:jc w:val="both"/>
        <w:rPr>
          <w:rFonts w:asciiTheme="minorHAnsi" w:hAnsiTheme="minorHAnsi" w:cs="Arial"/>
          <w:sz w:val="22"/>
          <w:szCs w:val="22"/>
        </w:rPr>
      </w:pPr>
      <w:r w:rsidRPr="0044106E">
        <w:rPr>
          <w:rFonts w:asciiTheme="minorHAnsi" w:hAnsiTheme="minorHAnsi" w:cs="Arial"/>
          <w:sz w:val="22"/>
          <w:szCs w:val="22"/>
        </w:rPr>
        <w:t>Nieprzelotowa,</w:t>
      </w:r>
    </w:p>
    <w:p w:rsidR="00553848" w:rsidRPr="0044106E" w:rsidRDefault="00553848" w:rsidP="001835D9">
      <w:pPr>
        <w:pStyle w:val="Akapitzlist"/>
        <w:numPr>
          <w:ilvl w:val="0"/>
          <w:numId w:val="7"/>
        </w:numPr>
        <w:jc w:val="both"/>
        <w:rPr>
          <w:rFonts w:asciiTheme="minorHAnsi" w:hAnsiTheme="minorHAnsi" w:cs="Arial"/>
          <w:sz w:val="22"/>
          <w:szCs w:val="22"/>
        </w:rPr>
      </w:pPr>
      <w:r w:rsidRPr="0044106E">
        <w:rPr>
          <w:rFonts w:asciiTheme="minorHAnsi" w:hAnsiTheme="minorHAnsi" w:cs="Arial"/>
          <w:sz w:val="22"/>
          <w:szCs w:val="22"/>
        </w:rPr>
        <w:t>Ściany oraz sufit wykonane ze stali nierdzewnej satyna ( tzw. skórka pomarańczy ),</w:t>
      </w:r>
    </w:p>
    <w:p w:rsidR="00553848" w:rsidRPr="0044106E" w:rsidRDefault="00553848" w:rsidP="001835D9">
      <w:pPr>
        <w:pStyle w:val="Akapitzlist"/>
        <w:numPr>
          <w:ilvl w:val="0"/>
          <w:numId w:val="7"/>
        </w:numPr>
        <w:jc w:val="both"/>
        <w:rPr>
          <w:rFonts w:asciiTheme="minorHAnsi" w:hAnsiTheme="minorHAnsi" w:cs="Arial"/>
          <w:sz w:val="22"/>
          <w:szCs w:val="22"/>
        </w:rPr>
      </w:pPr>
      <w:r w:rsidRPr="0044106E">
        <w:rPr>
          <w:rFonts w:asciiTheme="minorHAnsi" w:hAnsiTheme="minorHAnsi" w:cs="Arial"/>
          <w:sz w:val="22"/>
          <w:szCs w:val="22"/>
        </w:rPr>
        <w:t>Podłoga – stal nierdzewna ryflowana, dopasowana fakturą i kolorystyką do wyposażenia kabiny  (do zatwierdzenia przez Zamawiającego),</w:t>
      </w:r>
    </w:p>
    <w:p w:rsidR="009831AF" w:rsidRPr="0044106E" w:rsidRDefault="00553848" w:rsidP="001835D9">
      <w:pPr>
        <w:pStyle w:val="Akapitzlist"/>
        <w:numPr>
          <w:ilvl w:val="0"/>
          <w:numId w:val="7"/>
        </w:numPr>
        <w:jc w:val="both"/>
        <w:rPr>
          <w:rFonts w:asciiTheme="minorHAnsi" w:hAnsiTheme="minorHAnsi" w:cs="Arial"/>
          <w:sz w:val="22"/>
          <w:szCs w:val="22"/>
        </w:rPr>
      </w:pPr>
      <w:r w:rsidRPr="0044106E">
        <w:rPr>
          <w:rFonts w:asciiTheme="minorHAnsi" w:hAnsiTheme="minorHAnsi" w:cs="Arial"/>
          <w:sz w:val="22"/>
          <w:szCs w:val="22"/>
        </w:rPr>
        <w:t xml:space="preserve">Listwy przypodłogowe wykonane ze stali nierdzewnej </w:t>
      </w:r>
    </w:p>
    <w:p w:rsidR="00894A31" w:rsidRPr="0044106E" w:rsidRDefault="00991DB5" w:rsidP="001835D9">
      <w:pPr>
        <w:pStyle w:val="Akapitzlist"/>
        <w:numPr>
          <w:ilvl w:val="0"/>
          <w:numId w:val="7"/>
        </w:numPr>
        <w:jc w:val="both"/>
        <w:rPr>
          <w:rFonts w:asciiTheme="minorHAnsi" w:hAnsiTheme="minorHAnsi" w:cs="Arial"/>
          <w:sz w:val="22"/>
          <w:szCs w:val="22"/>
        </w:rPr>
      </w:pPr>
      <w:r w:rsidRPr="0044106E">
        <w:rPr>
          <w:rFonts w:asciiTheme="minorHAnsi" w:hAnsiTheme="minorHAnsi" w:cs="Arial"/>
          <w:sz w:val="22"/>
          <w:szCs w:val="22"/>
        </w:rPr>
        <w:t xml:space="preserve">Panel sterowania usytuowany przy wejściu na ścianie bocznej wyposażony w </w:t>
      </w:r>
      <w:proofErr w:type="spellStart"/>
      <w:r w:rsidRPr="0044106E">
        <w:rPr>
          <w:rFonts w:asciiTheme="minorHAnsi" w:hAnsiTheme="minorHAnsi" w:cs="Arial"/>
          <w:sz w:val="22"/>
          <w:szCs w:val="22"/>
        </w:rPr>
        <w:t>piętrowskazywacz</w:t>
      </w:r>
      <w:proofErr w:type="spellEnd"/>
      <w:r w:rsidRPr="0044106E">
        <w:rPr>
          <w:rFonts w:asciiTheme="minorHAnsi" w:hAnsiTheme="minorHAnsi" w:cs="Arial"/>
          <w:sz w:val="22"/>
          <w:szCs w:val="22"/>
        </w:rPr>
        <w:t xml:space="preserve">, </w:t>
      </w:r>
      <w:r w:rsidR="00AE3067" w:rsidRPr="0044106E">
        <w:rPr>
          <w:rFonts w:asciiTheme="minorHAnsi" w:hAnsiTheme="minorHAnsi" w:cs="Arial"/>
          <w:sz w:val="22"/>
          <w:szCs w:val="22"/>
        </w:rPr>
        <w:t>przyciski funkcyjne,</w:t>
      </w:r>
      <w:r w:rsidR="00D0382D" w:rsidRPr="0044106E">
        <w:rPr>
          <w:rFonts w:asciiTheme="minorHAnsi" w:hAnsiTheme="minorHAnsi" w:cs="Arial"/>
          <w:sz w:val="22"/>
          <w:szCs w:val="22"/>
        </w:rPr>
        <w:t xml:space="preserve"> oznaczone alfabetem </w:t>
      </w:r>
      <w:proofErr w:type="spellStart"/>
      <w:r w:rsidR="00D0382D" w:rsidRPr="0044106E">
        <w:rPr>
          <w:rFonts w:asciiTheme="minorHAnsi" w:hAnsiTheme="minorHAnsi" w:cs="Arial"/>
          <w:sz w:val="22"/>
          <w:szCs w:val="22"/>
        </w:rPr>
        <w:t>Braillea</w:t>
      </w:r>
      <w:proofErr w:type="spellEnd"/>
      <w:r w:rsidR="000C7151" w:rsidRPr="0044106E">
        <w:rPr>
          <w:rFonts w:asciiTheme="minorHAnsi" w:hAnsiTheme="minorHAnsi" w:cs="Arial"/>
          <w:sz w:val="22"/>
          <w:szCs w:val="22"/>
          <w:shd w:val="clear" w:color="auto" w:fill="FFFFFF" w:themeFill="background1"/>
        </w:rPr>
        <w:t>,</w:t>
      </w:r>
      <w:r w:rsidR="00D0382D" w:rsidRPr="0044106E">
        <w:rPr>
          <w:rFonts w:asciiTheme="minorHAnsi" w:hAnsiTheme="minorHAnsi" w:cs="Arial"/>
          <w:sz w:val="22"/>
          <w:szCs w:val="22"/>
          <w:shd w:val="clear" w:color="auto" w:fill="FFFFFF" w:themeFill="background1"/>
        </w:rPr>
        <w:t xml:space="preserve"> </w:t>
      </w:r>
      <w:r w:rsidRPr="0044106E">
        <w:rPr>
          <w:rFonts w:asciiTheme="minorHAnsi" w:hAnsiTheme="minorHAnsi" w:cs="Arial"/>
          <w:sz w:val="22"/>
          <w:szCs w:val="22"/>
          <w:shd w:val="clear" w:color="auto" w:fill="FFFFFF" w:themeFill="background1"/>
        </w:rPr>
        <w:t xml:space="preserve"> </w:t>
      </w:r>
      <w:r w:rsidR="000C7151" w:rsidRPr="0044106E">
        <w:rPr>
          <w:rFonts w:asciiTheme="minorHAnsi" w:hAnsiTheme="minorHAnsi" w:cs="Arial"/>
          <w:sz w:val="22"/>
          <w:szCs w:val="22"/>
          <w:shd w:val="clear" w:color="auto" w:fill="FFFFFF" w:themeFill="background1"/>
        </w:rPr>
        <w:t xml:space="preserve">stację kluczykową bezpiecznego wyłączenia dźwigu, </w:t>
      </w:r>
      <w:r w:rsidRPr="0044106E">
        <w:rPr>
          <w:rFonts w:asciiTheme="minorHAnsi" w:hAnsiTheme="minorHAnsi" w:cs="Arial"/>
          <w:sz w:val="22"/>
          <w:szCs w:val="22"/>
        </w:rPr>
        <w:t xml:space="preserve">sygnalizację świetlną i akustyczną przeciążenia kabiny, urządzenie do łączności </w:t>
      </w:r>
      <w:r w:rsidR="009A419E" w:rsidRPr="0044106E">
        <w:rPr>
          <w:rFonts w:asciiTheme="minorHAnsi" w:hAnsiTheme="minorHAnsi" w:cs="Arial"/>
          <w:sz w:val="22"/>
          <w:szCs w:val="22"/>
        </w:rPr>
        <w:t>ze służbami technicznymi - ratowniczymi poprzez linię tele</w:t>
      </w:r>
      <w:r w:rsidRPr="0044106E">
        <w:rPr>
          <w:rFonts w:asciiTheme="minorHAnsi" w:hAnsiTheme="minorHAnsi" w:cs="Arial"/>
          <w:sz w:val="22"/>
          <w:szCs w:val="22"/>
        </w:rPr>
        <w:t>foniczną</w:t>
      </w:r>
      <w:r w:rsidR="009A419E" w:rsidRPr="0044106E">
        <w:rPr>
          <w:rFonts w:asciiTheme="minorHAnsi" w:hAnsiTheme="minorHAnsi" w:cs="Arial"/>
          <w:sz w:val="22"/>
          <w:szCs w:val="22"/>
        </w:rPr>
        <w:t xml:space="preserve"> (możliwość wyboru min. 3 numerów telefonów),</w:t>
      </w:r>
    </w:p>
    <w:p w:rsidR="009A419E" w:rsidRPr="0044106E" w:rsidRDefault="009A419E" w:rsidP="001835D9">
      <w:pPr>
        <w:pStyle w:val="Akapitzlist"/>
        <w:numPr>
          <w:ilvl w:val="0"/>
          <w:numId w:val="7"/>
        </w:numPr>
        <w:jc w:val="both"/>
        <w:rPr>
          <w:rFonts w:asciiTheme="minorHAnsi" w:hAnsiTheme="minorHAnsi" w:cs="Arial"/>
          <w:sz w:val="22"/>
          <w:szCs w:val="22"/>
        </w:rPr>
      </w:pPr>
      <w:r w:rsidRPr="0044106E">
        <w:rPr>
          <w:rFonts w:asciiTheme="minorHAnsi" w:hAnsiTheme="minorHAnsi" w:cs="Arial"/>
          <w:sz w:val="22"/>
          <w:szCs w:val="22"/>
        </w:rPr>
        <w:t xml:space="preserve">Oświetlenie podstawowe górne, </w:t>
      </w:r>
      <w:proofErr w:type="spellStart"/>
      <w:r w:rsidRPr="0044106E">
        <w:rPr>
          <w:rFonts w:asciiTheme="minorHAnsi" w:hAnsiTheme="minorHAnsi" w:cs="Arial"/>
          <w:sz w:val="22"/>
          <w:szCs w:val="22"/>
        </w:rPr>
        <w:t>led</w:t>
      </w:r>
      <w:proofErr w:type="spellEnd"/>
      <w:r w:rsidRPr="0044106E">
        <w:rPr>
          <w:rFonts w:asciiTheme="minorHAnsi" w:hAnsiTheme="minorHAnsi" w:cs="Arial"/>
          <w:sz w:val="22"/>
          <w:szCs w:val="22"/>
        </w:rPr>
        <w:t>, zabudowane typu ″</w:t>
      </w:r>
      <w:proofErr w:type="spellStart"/>
      <w:r w:rsidRPr="0044106E">
        <w:rPr>
          <w:rFonts w:asciiTheme="minorHAnsi" w:hAnsiTheme="minorHAnsi" w:cs="Arial"/>
          <w:sz w:val="22"/>
          <w:szCs w:val="22"/>
        </w:rPr>
        <w:t>antywandal</w:t>
      </w:r>
      <w:proofErr w:type="spellEnd"/>
      <w:r w:rsidRPr="0044106E">
        <w:rPr>
          <w:rFonts w:asciiTheme="minorHAnsi" w:hAnsiTheme="minorHAnsi" w:cs="Arial"/>
          <w:sz w:val="22"/>
          <w:szCs w:val="22"/>
        </w:rPr>
        <w:t xml:space="preserve">″, ilość </w:t>
      </w:r>
      <w:proofErr w:type="spellStart"/>
      <w:r w:rsidRPr="0044106E">
        <w:rPr>
          <w:rFonts w:asciiTheme="minorHAnsi" w:hAnsiTheme="minorHAnsi" w:cs="Arial"/>
          <w:sz w:val="22"/>
          <w:szCs w:val="22"/>
        </w:rPr>
        <w:t>luxów</w:t>
      </w:r>
      <w:proofErr w:type="spellEnd"/>
      <w:r w:rsidRPr="0044106E">
        <w:rPr>
          <w:rFonts w:asciiTheme="minorHAnsi" w:hAnsiTheme="minorHAnsi" w:cs="Arial"/>
          <w:sz w:val="22"/>
          <w:szCs w:val="22"/>
        </w:rPr>
        <w:t xml:space="preserve"> zgodna z normą,</w:t>
      </w:r>
    </w:p>
    <w:p w:rsidR="00EC4C47" w:rsidRPr="0044106E" w:rsidRDefault="00EC4C47" w:rsidP="001835D9">
      <w:pPr>
        <w:pStyle w:val="Akapitzlist"/>
        <w:numPr>
          <w:ilvl w:val="0"/>
          <w:numId w:val="7"/>
        </w:numPr>
        <w:jc w:val="both"/>
        <w:rPr>
          <w:rFonts w:asciiTheme="minorHAnsi" w:hAnsiTheme="minorHAnsi" w:cs="Arial"/>
          <w:sz w:val="22"/>
          <w:szCs w:val="22"/>
        </w:rPr>
      </w:pPr>
      <w:r w:rsidRPr="0044106E">
        <w:rPr>
          <w:rFonts w:asciiTheme="minorHAnsi" w:hAnsiTheme="minorHAnsi" w:cs="Arial"/>
          <w:sz w:val="22"/>
          <w:szCs w:val="22"/>
        </w:rPr>
        <w:t>Oświetlenie awaryjne – czas podtrzymania 2 godziny,</w:t>
      </w:r>
    </w:p>
    <w:p w:rsidR="009A419E" w:rsidRPr="0044106E" w:rsidRDefault="00EC4C47" w:rsidP="001835D9">
      <w:pPr>
        <w:pStyle w:val="Akapitzlist"/>
        <w:numPr>
          <w:ilvl w:val="0"/>
          <w:numId w:val="7"/>
        </w:numPr>
        <w:jc w:val="both"/>
        <w:rPr>
          <w:rFonts w:asciiTheme="minorHAnsi" w:hAnsiTheme="minorHAnsi" w:cs="Arial"/>
          <w:sz w:val="22"/>
          <w:szCs w:val="22"/>
        </w:rPr>
      </w:pPr>
      <w:r w:rsidRPr="0044106E">
        <w:rPr>
          <w:rFonts w:asciiTheme="minorHAnsi" w:hAnsiTheme="minorHAnsi" w:cs="Arial"/>
          <w:sz w:val="22"/>
          <w:szCs w:val="22"/>
        </w:rPr>
        <w:t xml:space="preserve">Wentylacja kabiny mechaniczna, wentylator </w:t>
      </w:r>
      <w:r w:rsidR="00AE3067" w:rsidRPr="0044106E">
        <w:rPr>
          <w:rFonts w:asciiTheme="minorHAnsi" w:hAnsiTheme="minorHAnsi" w:cs="Arial"/>
          <w:sz w:val="22"/>
          <w:szCs w:val="22"/>
        </w:rPr>
        <w:t xml:space="preserve">cichy </w:t>
      </w:r>
      <w:r w:rsidRPr="0044106E">
        <w:rPr>
          <w:rFonts w:asciiTheme="minorHAnsi" w:hAnsiTheme="minorHAnsi" w:cs="Arial"/>
          <w:sz w:val="22"/>
          <w:szCs w:val="22"/>
        </w:rPr>
        <w:t>automatyczny zapewniający wyminę powietrza i laminarny przepływ,</w:t>
      </w:r>
      <w:r w:rsidR="009A419E" w:rsidRPr="0044106E">
        <w:rPr>
          <w:rFonts w:asciiTheme="minorHAnsi" w:hAnsiTheme="minorHAnsi" w:cs="Arial"/>
          <w:sz w:val="22"/>
          <w:szCs w:val="22"/>
        </w:rPr>
        <w:t xml:space="preserve"> </w:t>
      </w:r>
    </w:p>
    <w:p w:rsidR="00E036C7" w:rsidRPr="0044106E" w:rsidRDefault="00E036C7" w:rsidP="001835D9">
      <w:pPr>
        <w:pStyle w:val="Akapitzlist"/>
        <w:numPr>
          <w:ilvl w:val="0"/>
          <w:numId w:val="7"/>
        </w:numPr>
        <w:jc w:val="both"/>
        <w:rPr>
          <w:rFonts w:asciiTheme="minorHAnsi" w:hAnsiTheme="minorHAnsi" w:cs="Arial"/>
          <w:sz w:val="22"/>
          <w:szCs w:val="22"/>
        </w:rPr>
      </w:pPr>
      <w:r w:rsidRPr="0044106E">
        <w:rPr>
          <w:rFonts w:asciiTheme="minorHAnsi" w:hAnsiTheme="minorHAnsi" w:cs="Arial"/>
          <w:sz w:val="22"/>
          <w:szCs w:val="22"/>
        </w:rPr>
        <w:t>Lustro na tylnej ścianie od ½ wysokości kabiny,</w:t>
      </w:r>
    </w:p>
    <w:p w:rsidR="00E036C7" w:rsidRPr="0044106E" w:rsidRDefault="00E036C7" w:rsidP="001835D9">
      <w:pPr>
        <w:pStyle w:val="Akapitzlist"/>
        <w:numPr>
          <w:ilvl w:val="0"/>
          <w:numId w:val="7"/>
        </w:numPr>
        <w:jc w:val="both"/>
        <w:rPr>
          <w:rFonts w:asciiTheme="minorHAnsi" w:hAnsiTheme="minorHAnsi" w:cs="Arial"/>
          <w:sz w:val="22"/>
          <w:szCs w:val="22"/>
        </w:rPr>
      </w:pPr>
      <w:r w:rsidRPr="0044106E">
        <w:rPr>
          <w:rFonts w:asciiTheme="minorHAnsi" w:hAnsiTheme="minorHAnsi" w:cs="Arial"/>
          <w:sz w:val="22"/>
          <w:szCs w:val="22"/>
        </w:rPr>
        <w:t xml:space="preserve">Poręcz – stal nierdzewna satyna, okrągła, na tylnej ścianie kabiny </w:t>
      </w:r>
    </w:p>
    <w:p w:rsidR="009831AF" w:rsidRPr="0044106E" w:rsidRDefault="009831AF" w:rsidP="0044106E">
      <w:pPr>
        <w:jc w:val="both"/>
        <w:rPr>
          <w:rFonts w:asciiTheme="minorHAnsi" w:hAnsiTheme="minorHAnsi" w:cs="Arial"/>
          <w:sz w:val="22"/>
          <w:szCs w:val="22"/>
        </w:rPr>
      </w:pPr>
    </w:p>
    <w:p w:rsidR="00EC4C47" w:rsidRPr="0044106E" w:rsidRDefault="005E321A" w:rsidP="0044106E">
      <w:pPr>
        <w:jc w:val="both"/>
        <w:rPr>
          <w:rFonts w:asciiTheme="minorHAnsi" w:hAnsiTheme="minorHAnsi" w:cs="Arial"/>
          <w:sz w:val="22"/>
          <w:szCs w:val="22"/>
        </w:rPr>
      </w:pPr>
      <w:r w:rsidRPr="0044106E">
        <w:rPr>
          <w:rFonts w:asciiTheme="minorHAnsi" w:hAnsiTheme="minorHAnsi" w:cs="Arial"/>
          <w:sz w:val="22"/>
          <w:szCs w:val="22"/>
          <w:u w:val="single"/>
        </w:rPr>
        <w:t>Drzwi przystankowe i kabinowe:</w:t>
      </w:r>
    </w:p>
    <w:p w:rsidR="005E321A" w:rsidRPr="0044106E" w:rsidRDefault="005E321A" w:rsidP="0044106E">
      <w:pPr>
        <w:jc w:val="both"/>
        <w:rPr>
          <w:rFonts w:asciiTheme="minorHAnsi" w:hAnsiTheme="minorHAnsi" w:cs="Arial"/>
          <w:sz w:val="22"/>
          <w:szCs w:val="22"/>
        </w:rPr>
      </w:pPr>
    </w:p>
    <w:p w:rsidR="005E321A" w:rsidRPr="008306E6" w:rsidRDefault="005E321A" w:rsidP="001835D9">
      <w:pPr>
        <w:pStyle w:val="Akapitzlist"/>
        <w:numPr>
          <w:ilvl w:val="0"/>
          <w:numId w:val="8"/>
        </w:numPr>
        <w:shd w:val="clear" w:color="auto" w:fill="FFFFFF" w:themeFill="background1"/>
        <w:jc w:val="both"/>
        <w:rPr>
          <w:rFonts w:asciiTheme="minorHAnsi" w:hAnsiTheme="minorHAnsi" w:cs="Arial"/>
          <w:b/>
          <w:sz w:val="22"/>
          <w:szCs w:val="22"/>
        </w:rPr>
      </w:pPr>
      <w:r w:rsidRPr="008306E6">
        <w:rPr>
          <w:rFonts w:asciiTheme="minorHAnsi" w:hAnsiTheme="minorHAnsi" w:cs="Arial"/>
          <w:b/>
          <w:sz w:val="22"/>
          <w:szCs w:val="22"/>
        </w:rPr>
        <w:t xml:space="preserve">Wymiar minimalny </w:t>
      </w:r>
      <w:r w:rsidR="00EB19CC" w:rsidRPr="008306E6">
        <w:rPr>
          <w:rFonts w:asciiTheme="minorHAnsi" w:hAnsiTheme="minorHAnsi" w:cs="Arial"/>
          <w:b/>
          <w:sz w:val="22"/>
          <w:szCs w:val="22"/>
        </w:rPr>
        <w:t>9</w:t>
      </w:r>
      <w:r w:rsidRPr="008306E6">
        <w:rPr>
          <w:rFonts w:asciiTheme="minorHAnsi" w:hAnsiTheme="minorHAnsi" w:cs="Arial"/>
          <w:b/>
          <w:sz w:val="22"/>
          <w:szCs w:val="22"/>
        </w:rPr>
        <w:t xml:space="preserve">00 x 2000 mm </w:t>
      </w:r>
      <w:r w:rsidR="00E036C7" w:rsidRPr="008306E6">
        <w:rPr>
          <w:rFonts w:asciiTheme="minorHAnsi" w:hAnsiTheme="minorHAnsi" w:cs="Arial"/>
          <w:b/>
          <w:sz w:val="22"/>
          <w:szCs w:val="22"/>
        </w:rPr>
        <w:t xml:space="preserve">(światło </w:t>
      </w:r>
      <w:r w:rsidR="00EB19CC" w:rsidRPr="008306E6">
        <w:rPr>
          <w:rFonts w:asciiTheme="minorHAnsi" w:hAnsiTheme="minorHAnsi" w:cs="Arial"/>
          <w:b/>
          <w:sz w:val="22"/>
          <w:szCs w:val="22"/>
        </w:rPr>
        <w:t>przejścia min. 9</w:t>
      </w:r>
      <w:r w:rsidR="00E036C7" w:rsidRPr="008306E6">
        <w:rPr>
          <w:rFonts w:asciiTheme="minorHAnsi" w:hAnsiTheme="minorHAnsi" w:cs="Arial"/>
          <w:b/>
          <w:sz w:val="22"/>
          <w:szCs w:val="22"/>
        </w:rPr>
        <w:t>00 mm),</w:t>
      </w:r>
    </w:p>
    <w:p w:rsidR="00E036C7" w:rsidRPr="0044106E" w:rsidRDefault="00E036C7" w:rsidP="001835D9">
      <w:pPr>
        <w:pStyle w:val="Akapitzlist"/>
        <w:numPr>
          <w:ilvl w:val="0"/>
          <w:numId w:val="8"/>
        </w:numPr>
        <w:shd w:val="clear" w:color="auto" w:fill="FFFFFF" w:themeFill="background1"/>
        <w:jc w:val="both"/>
        <w:rPr>
          <w:rFonts w:asciiTheme="minorHAnsi" w:hAnsiTheme="minorHAnsi" w:cs="Arial"/>
          <w:sz w:val="22"/>
          <w:szCs w:val="22"/>
        </w:rPr>
      </w:pPr>
      <w:r w:rsidRPr="0044106E">
        <w:rPr>
          <w:rFonts w:asciiTheme="minorHAnsi" w:hAnsiTheme="minorHAnsi" w:cs="Arial"/>
          <w:sz w:val="22"/>
          <w:szCs w:val="22"/>
        </w:rPr>
        <w:t>Automatyczne</w:t>
      </w:r>
      <w:r w:rsidR="005B6B02" w:rsidRPr="0044106E">
        <w:rPr>
          <w:rFonts w:asciiTheme="minorHAnsi" w:hAnsiTheme="minorHAnsi" w:cs="Arial"/>
          <w:sz w:val="22"/>
          <w:szCs w:val="22"/>
        </w:rPr>
        <w:t xml:space="preserve">, dwupanelowe, </w:t>
      </w:r>
      <w:r w:rsidR="00842623" w:rsidRPr="0044106E">
        <w:rPr>
          <w:rFonts w:asciiTheme="minorHAnsi" w:hAnsiTheme="minorHAnsi" w:cs="Arial"/>
          <w:sz w:val="22"/>
          <w:szCs w:val="22"/>
        </w:rPr>
        <w:t xml:space="preserve">wykończone – stal nierdzewna satyna, </w:t>
      </w:r>
      <w:r w:rsidR="005B6B02" w:rsidRPr="0044106E">
        <w:rPr>
          <w:rFonts w:asciiTheme="minorHAnsi" w:hAnsiTheme="minorHAnsi" w:cs="Arial"/>
          <w:sz w:val="22"/>
          <w:szCs w:val="22"/>
        </w:rPr>
        <w:t xml:space="preserve">napęd drzwi typu Rekord, </w:t>
      </w:r>
      <w:proofErr w:type="spellStart"/>
      <w:r w:rsidR="005B6B02" w:rsidRPr="0044106E">
        <w:rPr>
          <w:rFonts w:asciiTheme="minorHAnsi" w:hAnsiTheme="minorHAnsi" w:cs="Arial"/>
          <w:sz w:val="22"/>
          <w:szCs w:val="22"/>
        </w:rPr>
        <w:t>Besam</w:t>
      </w:r>
      <w:proofErr w:type="spellEnd"/>
      <w:r w:rsidR="005B6B02" w:rsidRPr="0044106E">
        <w:rPr>
          <w:rFonts w:asciiTheme="minorHAnsi" w:hAnsiTheme="minorHAnsi" w:cs="Arial"/>
          <w:sz w:val="22"/>
          <w:szCs w:val="22"/>
        </w:rPr>
        <w:t xml:space="preserve"> lub równoważny,</w:t>
      </w:r>
    </w:p>
    <w:p w:rsidR="00842623" w:rsidRPr="0044106E" w:rsidRDefault="00842623" w:rsidP="001835D9">
      <w:pPr>
        <w:pStyle w:val="Akapitzlist"/>
        <w:numPr>
          <w:ilvl w:val="0"/>
          <w:numId w:val="8"/>
        </w:numPr>
        <w:jc w:val="both"/>
        <w:rPr>
          <w:rFonts w:asciiTheme="minorHAnsi" w:hAnsiTheme="minorHAnsi" w:cs="Arial"/>
          <w:sz w:val="22"/>
          <w:szCs w:val="22"/>
        </w:rPr>
      </w:pPr>
      <w:r w:rsidRPr="0044106E">
        <w:rPr>
          <w:rFonts w:asciiTheme="minorHAnsi" w:hAnsiTheme="minorHAnsi" w:cs="Arial"/>
          <w:sz w:val="22"/>
          <w:szCs w:val="22"/>
        </w:rPr>
        <w:t>Progi drzwi – aluminiowe, wzmocnione z naświetleniem załączanym czujnikami ruch,</w:t>
      </w:r>
    </w:p>
    <w:p w:rsidR="00842623" w:rsidRPr="0044106E" w:rsidRDefault="00842623" w:rsidP="001835D9">
      <w:pPr>
        <w:pStyle w:val="Akapitzlist"/>
        <w:numPr>
          <w:ilvl w:val="0"/>
          <w:numId w:val="8"/>
        </w:numPr>
        <w:jc w:val="both"/>
        <w:rPr>
          <w:rFonts w:asciiTheme="minorHAnsi" w:hAnsiTheme="minorHAnsi" w:cs="Arial"/>
          <w:sz w:val="22"/>
          <w:szCs w:val="22"/>
        </w:rPr>
      </w:pPr>
      <w:r w:rsidRPr="0044106E">
        <w:rPr>
          <w:rFonts w:asciiTheme="minorHAnsi" w:hAnsiTheme="minorHAnsi" w:cs="Arial"/>
          <w:sz w:val="22"/>
          <w:szCs w:val="22"/>
        </w:rPr>
        <w:t>Płynna regulacja prędkości otwierania i zamykania (falownik),</w:t>
      </w:r>
    </w:p>
    <w:p w:rsidR="00842623" w:rsidRPr="0044106E" w:rsidRDefault="00842623" w:rsidP="001835D9">
      <w:pPr>
        <w:pStyle w:val="Akapitzlist"/>
        <w:numPr>
          <w:ilvl w:val="0"/>
          <w:numId w:val="8"/>
        </w:numPr>
        <w:jc w:val="both"/>
        <w:rPr>
          <w:rFonts w:asciiTheme="minorHAnsi" w:hAnsiTheme="minorHAnsi" w:cs="Arial"/>
          <w:sz w:val="22"/>
          <w:szCs w:val="22"/>
        </w:rPr>
      </w:pPr>
      <w:r w:rsidRPr="0044106E">
        <w:rPr>
          <w:rFonts w:asciiTheme="minorHAnsi" w:hAnsiTheme="minorHAnsi" w:cs="Arial"/>
          <w:sz w:val="22"/>
          <w:szCs w:val="22"/>
        </w:rPr>
        <w:t>Mechanizm nawrotu powodujący otwarcie się drzwi przy napotkaniu przeszkody,</w:t>
      </w:r>
    </w:p>
    <w:p w:rsidR="00842623" w:rsidRPr="0044106E" w:rsidRDefault="00842623" w:rsidP="001835D9">
      <w:pPr>
        <w:pStyle w:val="Akapitzlist"/>
        <w:numPr>
          <w:ilvl w:val="0"/>
          <w:numId w:val="8"/>
        </w:numPr>
        <w:jc w:val="both"/>
        <w:rPr>
          <w:rFonts w:asciiTheme="minorHAnsi" w:hAnsiTheme="minorHAnsi" w:cs="Arial"/>
          <w:sz w:val="22"/>
          <w:szCs w:val="22"/>
        </w:rPr>
      </w:pPr>
      <w:r w:rsidRPr="0044106E">
        <w:rPr>
          <w:rFonts w:asciiTheme="minorHAnsi" w:hAnsiTheme="minorHAnsi" w:cs="Arial"/>
          <w:sz w:val="22"/>
          <w:szCs w:val="22"/>
        </w:rPr>
        <w:t xml:space="preserve">Kurtyna świetlna na całej wysokości i szerokości </w:t>
      </w:r>
      <w:r w:rsidR="00D61851" w:rsidRPr="0044106E">
        <w:rPr>
          <w:rFonts w:asciiTheme="minorHAnsi" w:hAnsiTheme="minorHAnsi" w:cs="Arial"/>
          <w:sz w:val="22"/>
          <w:szCs w:val="22"/>
        </w:rPr>
        <w:t xml:space="preserve">drzwi, system </w:t>
      </w:r>
      <w:proofErr w:type="spellStart"/>
      <w:r w:rsidR="00D61851" w:rsidRPr="0044106E">
        <w:rPr>
          <w:rFonts w:asciiTheme="minorHAnsi" w:hAnsiTheme="minorHAnsi" w:cs="Arial"/>
          <w:sz w:val="22"/>
          <w:szCs w:val="22"/>
        </w:rPr>
        <w:t>antyzgnieceniowy</w:t>
      </w:r>
      <w:proofErr w:type="spellEnd"/>
      <w:r w:rsidR="00D61851" w:rsidRPr="0044106E">
        <w:rPr>
          <w:rFonts w:asciiTheme="minorHAnsi" w:hAnsiTheme="minorHAnsi" w:cs="Arial"/>
          <w:sz w:val="22"/>
          <w:szCs w:val="22"/>
        </w:rPr>
        <w:t>,</w:t>
      </w:r>
    </w:p>
    <w:p w:rsidR="002435E8" w:rsidRPr="0044106E" w:rsidRDefault="00D61851" w:rsidP="001835D9">
      <w:pPr>
        <w:pStyle w:val="Akapitzlist"/>
        <w:numPr>
          <w:ilvl w:val="0"/>
          <w:numId w:val="8"/>
        </w:numPr>
        <w:jc w:val="both"/>
        <w:rPr>
          <w:rFonts w:asciiTheme="minorHAnsi" w:hAnsiTheme="minorHAnsi" w:cs="Arial"/>
          <w:sz w:val="22"/>
          <w:szCs w:val="22"/>
        </w:rPr>
      </w:pPr>
      <w:r w:rsidRPr="0044106E">
        <w:rPr>
          <w:rFonts w:asciiTheme="minorHAnsi" w:hAnsiTheme="minorHAnsi" w:cs="Arial"/>
          <w:sz w:val="22"/>
          <w:szCs w:val="22"/>
        </w:rPr>
        <w:t>Drzwi przystankowe i kabinowe wyp</w:t>
      </w:r>
      <w:r w:rsidR="002435E8" w:rsidRPr="0044106E">
        <w:rPr>
          <w:rFonts w:asciiTheme="minorHAnsi" w:hAnsiTheme="minorHAnsi" w:cs="Arial"/>
          <w:sz w:val="22"/>
          <w:szCs w:val="22"/>
        </w:rPr>
        <w:t>osażone w progi samoczyszczące,</w:t>
      </w:r>
    </w:p>
    <w:p w:rsidR="002435E8" w:rsidRPr="0044106E" w:rsidRDefault="002435E8" w:rsidP="001835D9">
      <w:pPr>
        <w:pStyle w:val="Akapitzlist"/>
        <w:numPr>
          <w:ilvl w:val="0"/>
          <w:numId w:val="8"/>
        </w:numPr>
        <w:jc w:val="both"/>
        <w:rPr>
          <w:rFonts w:asciiTheme="minorHAnsi" w:hAnsiTheme="minorHAnsi" w:cs="Arial"/>
          <w:sz w:val="22"/>
          <w:szCs w:val="22"/>
        </w:rPr>
      </w:pPr>
      <w:r w:rsidRPr="0044106E">
        <w:rPr>
          <w:rFonts w:asciiTheme="minorHAnsi" w:hAnsiTheme="minorHAnsi" w:cs="Arial"/>
          <w:sz w:val="22"/>
          <w:szCs w:val="22"/>
        </w:rPr>
        <w:t>Drzwi szybowe przeciwpożarowe o odporności ogniowej EIS 60</w:t>
      </w:r>
    </w:p>
    <w:p w:rsidR="00D61851" w:rsidRPr="0044106E" w:rsidRDefault="00D61851" w:rsidP="0044106E">
      <w:pPr>
        <w:pStyle w:val="Akapitzlist"/>
        <w:jc w:val="both"/>
        <w:rPr>
          <w:rFonts w:asciiTheme="minorHAnsi" w:hAnsiTheme="minorHAnsi" w:cs="Arial"/>
          <w:sz w:val="22"/>
          <w:szCs w:val="22"/>
        </w:rPr>
      </w:pPr>
    </w:p>
    <w:p w:rsidR="00D61851" w:rsidRPr="0044106E" w:rsidRDefault="00D61851" w:rsidP="0044106E">
      <w:pPr>
        <w:pStyle w:val="Akapitzlist"/>
        <w:jc w:val="both"/>
        <w:rPr>
          <w:rFonts w:asciiTheme="minorHAnsi" w:hAnsiTheme="minorHAnsi" w:cs="Arial"/>
          <w:sz w:val="22"/>
          <w:szCs w:val="22"/>
        </w:rPr>
      </w:pPr>
      <w:r w:rsidRPr="0044106E">
        <w:rPr>
          <w:rFonts w:asciiTheme="minorHAnsi" w:hAnsiTheme="minorHAnsi" w:cs="Arial"/>
          <w:sz w:val="22"/>
          <w:szCs w:val="22"/>
        </w:rPr>
        <w:t>Narożniki ścian przy drzwiach przystankowych</w:t>
      </w:r>
      <w:r w:rsidR="00C04058" w:rsidRPr="0044106E">
        <w:rPr>
          <w:rFonts w:asciiTheme="minorHAnsi" w:hAnsiTheme="minorHAnsi" w:cs="Arial"/>
          <w:sz w:val="22"/>
          <w:szCs w:val="22"/>
        </w:rPr>
        <w:t xml:space="preserve"> na każdej kondygnacji</w:t>
      </w:r>
      <w:r w:rsidRPr="0044106E">
        <w:rPr>
          <w:rFonts w:asciiTheme="minorHAnsi" w:hAnsiTheme="minorHAnsi" w:cs="Arial"/>
          <w:sz w:val="22"/>
          <w:szCs w:val="22"/>
        </w:rPr>
        <w:t xml:space="preserve"> zabezpieczyć narożnikami ze stali</w:t>
      </w:r>
      <w:r w:rsidR="0025450F" w:rsidRPr="0044106E">
        <w:rPr>
          <w:rFonts w:asciiTheme="minorHAnsi" w:hAnsiTheme="minorHAnsi" w:cs="Arial"/>
          <w:sz w:val="22"/>
          <w:szCs w:val="22"/>
        </w:rPr>
        <w:t xml:space="preserve"> nierdzewnej na wysokość ok. 217</w:t>
      </w:r>
      <w:r w:rsidRPr="0044106E">
        <w:rPr>
          <w:rFonts w:asciiTheme="minorHAnsi" w:hAnsiTheme="minorHAnsi" w:cs="Arial"/>
          <w:sz w:val="22"/>
          <w:szCs w:val="22"/>
        </w:rPr>
        <w:t xml:space="preserve"> cm szerokość do ustalenia z Zamawiającym.</w:t>
      </w:r>
    </w:p>
    <w:p w:rsidR="00D61851" w:rsidRPr="0044106E" w:rsidRDefault="00D61851" w:rsidP="0044106E">
      <w:pPr>
        <w:pStyle w:val="Akapitzlist"/>
        <w:jc w:val="both"/>
        <w:rPr>
          <w:rFonts w:asciiTheme="minorHAnsi" w:hAnsiTheme="minorHAnsi" w:cs="Arial"/>
          <w:sz w:val="22"/>
          <w:szCs w:val="22"/>
        </w:rPr>
      </w:pPr>
    </w:p>
    <w:p w:rsidR="00D61851" w:rsidRPr="0044106E" w:rsidRDefault="00D61851" w:rsidP="0044106E">
      <w:pPr>
        <w:jc w:val="both"/>
        <w:rPr>
          <w:rFonts w:asciiTheme="minorHAnsi" w:hAnsiTheme="minorHAnsi" w:cs="Arial"/>
          <w:sz w:val="22"/>
          <w:szCs w:val="22"/>
          <w:u w:val="single"/>
        </w:rPr>
      </w:pPr>
      <w:r w:rsidRPr="0044106E">
        <w:rPr>
          <w:rFonts w:asciiTheme="minorHAnsi" w:hAnsiTheme="minorHAnsi" w:cs="Arial"/>
          <w:sz w:val="22"/>
          <w:szCs w:val="22"/>
          <w:u w:val="single"/>
        </w:rPr>
        <w:t>Panel dyspozycji:</w:t>
      </w:r>
    </w:p>
    <w:p w:rsidR="00AE3067" w:rsidRPr="0044106E" w:rsidRDefault="00AE3067" w:rsidP="0044106E">
      <w:pPr>
        <w:jc w:val="both"/>
        <w:rPr>
          <w:rFonts w:asciiTheme="minorHAnsi" w:hAnsiTheme="minorHAnsi" w:cs="Arial"/>
          <w:sz w:val="22"/>
          <w:szCs w:val="22"/>
          <w:u w:val="single"/>
        </w:rPr>
      </w:pPr>
    </w:p>
    <w:p w:rsidR="00AE3067" w:rsidRPr="0044106E" w:rsidRDefault="00AE3067" w:rsidP="001835D9">
      <w:pPr>
        <w:pStyle w:val="Akapitzlist"/>
        <w:numPr>
          <w:ilvl w:val="0"/>
          <w:numId w:val="9"/>
        </w:numPr>
        <w:jc w:val="both"/>
        <w:rPr>
          <w:rFonts w:asciiTheme="minorHAnsi" w:hAnsiTheme="minorHAnsi" w:cs="Arial"/>
          <w:sz w:val="22"/>
          <w:szCs w:val="22"/>
        </w:rPr>
      </w:pPr>
      <w:r w:rsidRPr="0044106E">
        <w:rPr>
          <w:rFonts w:asciiTheme="minorHAnsi" w:hAnsiTheme="minorHAnsi" w:cs="Arial"/>
          <w:sz w:val="22"/>
          <w:szCs w:val="22"/>
        </w:rPr>
        <w:t>Kasety wezwań wykonane z blach nierdzewnej satyna,</w:t>
      </w:r>
    </w:p>
    <w:p w:rsidR="00AE3067" w:rsidRPr="0044106E" w:rsidRDefault="00AE3067" w:rsidP="001835D9">
      <w:pPr>
        <w:pStyle w:val="Akapitzlist"/>
        <w:numPr>
          <w:ilvl w:val="0"/>
          <w:numId w:val="9"/>
        </w:numPr>
        <w:jc w:val="both"/>
        <w:rPr>
          <w:rFonts w:asciiTheme="minorHAnsi" w:hAnsiTheme="minorHAnsi" w:cs="Arial"/>
          <w:sz w:val="22"/>
          <w:szCs w:val="22"/>
        </w:rPr>
      </w:pPr>
      <w:proofErr w:type="spellStart"/>
      <w:r w:rsidRPr="0044106E">
        <w:rPr>
          <w:rFonts w:asciiTheme="minorHAnsi" w:hAnsiTheme="minorHAnsi" w:cs="Arial"/>
          <w:sz w:val="22"/>
          <w:szCs w:val="22"/>
        </w:rPr>
        <w:t>Piętrowskazywacze</w:t>
      </w:r>
      <w:proofErr w:type="spellEnd"/>
      <w:r w:rsidRPr="0044106E">
        <w:rPr>
          <w:rFonts w:asciiTheme="minorHAnsi" w:hAnsiTheme="minorHAnsi" w:cs="Arial"/>
          <w:sz w:val="22"/>
          <w:szCs w:val="22"/>
        </w:rPr>
        <w:t xml:space="preserve"> na wszystkich przystankach,  nad lub z boku drzwi,</w:t>
      </w:r>
    </w:p>
    <w:p w:rsidR="00AE3067" w:rsidRPr="0044106E" w:rsidRDefault="00AE3067" w:rsidP="001835D9">
      <w:pPr>
        <w:pStyle w:val="Akapitzlist"/>
        <w:numPr>
          <w:ilvl w:val="0"/>
          <w:numId w:val="9"/>
        </w:numPr>
        <w:jc w:val="both"/>
        <w:rPr>
          <w:rFonts w:asciiTheme="minorHAnsi" w:hAnsiTheme="minorHAnsi" w:cs="Arial"/>
          <w:sz w:val="22"/>
          <w:szCs w:val="22"/>
        </w:rPr>
      </w:pPr>
      <w:r w:rsidRPr="0044106E">
        <w:rPr>
          <w:rFonts w:asciiTheme="minorHAnsi" w:hAnsiTheme="minorHAnsi" w:cs="Arial"/>
          <w:sz w:val="22"/>
          <w:szCs w:val="22"/>
        </w:rPr>
        <w:t>Wyświetlacz – elektroniczny DOT-MATRIX,</w:t>
      </w:r>
    </w:p>
    <w:p w:rsidR="00AE3067" w:rsidRPr="0044106E" w:rsidRDefault="00AE3067" w:rsidP="001835D9">
      <w:pPr>
        <w:pStyle w:val="Akapitzlist"/>
        <w:numPr>
          <w:ilvl w:val="0"/>
          <w:numId w:val="9"/>
        </w:numPr>
        <w:jc w:val="both"/>
        <w:rPr>
          <w:rFonts w:asciiTheme="minorHAnsi" w:hAnsiTheme="minorHAnsi" w:cs="Arial"/>
          <w:sz w:val="22"/>
          <w:szCs w:val="22"/>
        </w:rPr>
      </w:pPr>
      <w:r w:rsidRPr="0044106E">
        <w:rPr>
          <w:rFonts w:asciiTheme="minorHAnsi" w:hAnsiTheme="minorHAnsi" w:cs="Arial"/>
          <w:sz w:val="22"/>
          <w:szCs w:val="22"/>
        </w:rPr>
        <w:t>Wymagane GSM dwukierunkowe, interkom z kabiny do informacji i jednocześnie do serwisu,</w:t>
      </w:r>
    </w:p>
    <w:p w:rsidR="00AE3067" w:rsidRPr="0044106E" w:rsidRDefault="00AE3067" w:rsidP="001835D9">
      <w:pPr>
        <w:pStyle w:val="Akapitzlist"/>
        <w:numPr>
          <w:ilvl w:val="0"/>
          <w:numId w:val="9"/>
        </w:numPr>
        <w:jc w:val="both"/>
        <w:rPr>
          <w:rFonts w:asciiTheme="minorHAnsi" w:hAnsiTheme="minorHAnsi" w:cs="Arial"/>
          <w:sz w:val="22"/>
          <w:szCs w:val="22"/>
        </w:rPr>
      </w:pPr>
      <w:r w:rsidRPr="0044106E">
        <w:rPr>
          <w:rFonts w:asciiTheme="minorHAnsi" w:hAnsiTheme="minorHAnsi" w:cs="Arial"/>
          <w:sz w:val="22"/>
          <w:szCs w:val="22"/>
        </w:rPr>
        <w:t>Przyciski – okrągłe, podświetlane, na wysokości dostosowanej do obsługi,</w:t>
      </w:r>
    </w:p>
    <w:p w:rsidR="00AE3067" w:rsidRPr="0044106E" w:rsidRDefault="00AE3067" w:rsidP="001835D9">
      <w:pPr>
        <w:pStyle w:val="Akapitzlist"/>
        <w:numPr>
          <w:ilvl w:val="0"/>
          <w:numId w:val="9"/>
        </w:numPr>
        <w:jc w:val="both"/>
        <w:rPr>
          <w:rFonts w:asciiTheme="minorHAnsi" w:hAnsiTheme="minorHAnsi" w:cs="Arial"/>
          <w:sz w:val="22"/>
          <w:szCs w:val="22"/>
        </w:rPr>
      </w:pPr>
      <w:r w:rsidRPr="0044106E">
        <w:rPr>
          <w:rFonts w:asciiTheme="minorHAnsi" w:hAnsiTheme="minorHAnsi" w:cs="Arial"/>
          <w:sz w:val="22"/>
          <w:szCs w:val="22"/>
        </w:rPr>
        <w:t>Przyciski: dyspozycji, zamykania i otwierania drzwi, przycisk ALARM, sygnali</w:t>
      </w:r>
      <w:r w:rsidR="000145A7" w:rsidRPr="0044106E">
        <w:rPr>
          <w:rFonts w:asciiTheme="minorHAnsi" w:hAnsiTheme="minorHAnsi" w:cs="Arial"/>
          <w:sz w:val="22"/>
          <w:szCs w:val="22"/>
        </w:rPr>
        <w:t>zacja przeciążenia kabiny, go</w:t>
      </w:r>
      <w:r w:rsidRPr="0044106E">
        <w:rPr>
          <w:rFonts w:asciiTheme="minorHAnsi" w:hAnsiTheme="minorHAnsi" w:cs="Arial"/>
          <w:sz w:val="22"/>
          <w:szCs w:val="22"/>
        </w:rPr>
        <w:t xml:space="preserve">ng, strzałki kierunku jazdy, </w:t>
      </w:r>
    </w:p>
    <w:p w:rsidR="000145A7" w:rsidRPr="0044106E" w:rsidRDefault="000145A7" w:rsidP="001835D9">
      <w:pPr>
        <w:pStyle w:val="Akapitzlist"/>
        <w:numPr>
          <w:ilvl w:val="0"/>
          <w:numId w:val="9"/>
        </w:numPr>
        <w:jc w:val="both"/>
        <w:rPr>
          <w:rFonts w:asciiTheme="minorHAnsi" w:hAnsiTheme="minorHAnsi" w:cs="Arial"/>
          <w:sz w:val="22"/>
          <w:szCs w:val="22"/>
        </w:rPr>
      </w:pPr>
      <w:r w:rsidRPr="0044106E">
        <w:rPr>
          <w:rFonts w:asciiTheme="minorHAnsi" w:hAnsiTheme="minorHAnsi" w:cs="Arial"/>
          <w:sz w:val="22"/>
          <w:szCs w:val="22"/>
        </w:rPr>
        <w:t>Komunikaty głosowe i wyświetlane:</w:t>
      </w:r>
    </w:p>
    <w:p w:rsidR="000145A7" w:rsidRPr="0044106E" w:rsidRDefault="000145A7" w:rsidP="0044106E">
      <w:pPr>
        <w:pStyle w:val="Akapitzlist"/>
        <w:jc w:val="both"/>
        <w:rPr>
          <w:rFonts w:asciiTheme="minorHAnsi" w:hAnsiTheme="minorHAnsi" w:cs="Arial"/>
          <w:sz w:val="22"/>
          <w:szCs w:val="22"/>
        </w:rPr>
      </w:pPr>
      <w:r w:rsidRPr="0044106E">
        <w:rPr>
          <w:rFonts w:asciiTheme="minorHAnsi" w:hAnsiTheme="minorHAnsi" w:cs="Arial"/>
          <w:sz w:val="22"/>
          <w:szCs w:val="22"/>
        </w:rPr>
        <w:t>- niski parter ( parter, I piętro, II piętro itd. ),</w:t>
      </w:r>
    </w:p>
    <w:p w:rsidR="000145A7" w:rsidRPr="0044106E" w:rsidRDefault="000145A7" w:rsidP="0044106E">
      <w:pPr>
        <w:pStyle w:val="Akapitzlist"/>
        <w:jc w:val="both"/>
        <w:rPr>
          <w:rFonts w:asciiTheme="minorHAnsi" w:hAnsiTheme="minorHAnsi" w:cs="Arial"/>
          <w:sz w:val="22"/>
          <w:szCs w:val="22"/>
        </w:rPr>
      </w:pPr>
      <w:r w:rsidRPr="0044106E">
        <w:rPr>
          <w:rFonts w:asciiTheme="minorHAnsi" w:hAnsiTheme="minorHAnsi" w:cs="Arial"/>
          <w:sz w:val="22"/>
          <w:szCs w:val="22"/>
        </w:rPr>
        <w:t>- zamykanie drzwi,</w:t>
      </w:r>
    </w:p>
    <w:p w:rsidR="000145A7" w:rsidRPr="0044106E" w:rsidRDefault="000145A7" w:rsidP="0044106E">
      <w:pPr>
        <w:pStyle w:val="Akapitzlist"/>
        <w:jc w:val="both"/>
        <w:rPr>
          <w:rFonts w:asciiTheme="minorHAnsi" w:hAnsiTheme="minorHAnsi" w:cs="Arial"/>
          <w:sz w:val="22"/>
          <w:szCs w:val="22"/>
        </w:rPr>
      </w:pPr>
      <w:r w:rsidRPr="0044106E">
        <w:rPr>
          <w:rFonts w:asciiTheme="minorHAnsi" w:hAnsiTheme="minorHAnsi" w:cs="Arial"/>
          <w:sz w:val="22"/>
          <w:szCs w:val="22"/>
        </w:rPr>
        <w:t>- otwieranie drzwi,</w:t>
      </w:r>
    </w:p>
    <w:p w:rsidR="000145A7" w:rsidRPr="0044106E" w:rsidRDefault="00694E52" w:rsidP="0044106E">
      <w:pPr>
        <w:pStyle w:val="Akapitzlist"/>
        <w:jc w:val="both"/>
        <w:rPr>
          <w:rFonts w:asciiTheme="minorHAnsi" w:hAnsiTheme="minorHAnsi" w:cs="Arial"/>
          <w:sz w:val="22"/>
          <w:szCs w:val="22"/>
        </w:rPr>
      </w:pPr>
      <w:r w:rsidRPr="0044106E">
        <w:rPr>
          <w:rFonts w:asciiTheme="minorHAnsi" w:hAnsiTheme="minorHAnsi" w:cs="Arial"/>
          <w:sz w:val="22"/>
          <w:szCs w:val="22"/>
        </w:rPr>
        <w:t>- jazda na poziom,</w:t>
      </w:r>
    </w:p>
    <w:p w:rsidR="000145A7" w:rsidRPr="0044106E" w:rsidRDefault="000145A7" w:rsidP="0044106E">
      <w:pPr>
        <w:pStyle w:val="Akapitzlist"/>
        <w:tabs>
          <w:tab w:val="left" w:pos="2977"/>
          <w:tab w:val="left" w:pos="3119"/>
        </w:tabs>
        <w:jc w:val="both"/>
        <w:rPr>
          <w:rFonts w:asciiTheme="minorHAnsi" w:hAnsiTheme="minorHAnsi" w:cs="Arial"/>
          <w:sz w:val="22"/>
          <w:szCs w:val="22"/>
        </w:rPr>
      </w:pPr>
      <w:r w:rsidRPr="0044106E">
        <w:rPr>
          <w:rFonts w:asciiTheme="minorHAnsi" w:hAnsiTheme="minorHAnsi" w:cs="Arial"/>
          <w:sz w:val="22"/>
          <w:szCs w:val="22"/>
        </w:rPr>
        <w:t>- zjazd awaryjny</w:t>
      </w:r>
      <w:r w:rsidR="00694E52" w:rsidRPr="0044106E">
        <w:rPr>
          <w:rFonts w:asciiTheme="minorHAnsi" w:hAnsiTheme="minorHAnsi" w:cs="Arial"/>
          <w:sz w:val="22"/>
          <w:szCs w:val="22"/>
        </w:rPr>
        <w:t>,</w:t>
      </w:r>
    </w:p>
    <w:p w:rsidR="000145A7" w:rsidRPr="0044106E" w:rsidRDefault="000145A7" w:rsidP="0044106E">
      <w:pPr>
        <w:pStyle w:val="Akapitzlist"/>
        <w:jc w:val="both"/>
        <w:rPr>
          <w:rFonts w:asciiTheme="minorHAnsi" w:hAnsiTheme="minorHAnsi" w:cs="Arial"/>
          <w:sz w:val="22"/>
          <w:szCs w:val="22"/>
        </w:rPr>
      </w:pPr>
      <w:r w:rsidRPr="0044106E">
        <w:rPr>
          <w:rFonts w:asciiTheme="minorHAnsi" w:hAnsiTheme="minorHAnsi" w:cs="Arial"/>
          <w:sz w:val="22"/>
          <w:szCs w:val="22"/>
        </w:rPr>
        <w:t>- z</w:t>
      </w:r>
      <w:r w:rsidR="00694E52" w:rsidRPr="0044106E">
        <w:rPr>
          <w:rFonts w:asciiTheme="minorHAnsi" w:hAnsiTheme="minorHAnsi" w:cs="Arial"/>
          <w:sz w:val="22"/>
          <w:szCs w:val="22"/>
        </w:rPr>
        <w:t>jazd ppoż.</w:t>
      </w:r>
      <w:r w:rsidRPr="0044106E">
        <w:rPr>
          <w:rFonts w:asciiTheme="minorHAnsi" w:hAnsiTheme="minorHAnsi" w:cs="Arial"/>
          <w:sz w:val="22"/>
          <w:szCs w:val="22"/>
        </w:rPr>
        <w:t xml:space="preserve"> </w:t>
      </w:r>
    </w:p>
    <w:p w:rsidR="000145A7" w:rsidRPr="0044106E" w:rsidRDefault="000145A7" w:rsidP="0044106E">
      <w:pPr>
        <w:pStyle w:val="Akapitzlist"/>
        <w:jc w:val="both"/>
        <w:rPr>
          <w:rFonts w:asciiTheme="minorHAnsi" w:hAnsiTheme="minorHAnsi" w:cs="Arial"/>
          <w:sz w:val="22"/>
          <w:szCs w:val="22"/>
        </w:rPr>
      </w:pPr>
    </w:p>
    <w:p w:rsidR="000145A7" w:rsidRPr="0044106E" w:rsidRDefault="000145A7" w:rsidP="0044106E">
      <w:pPr>
        <w:jc w:val="both"/>
        <w:rPr>
          <w:rFonts w:asciiTheme="minorHAnsi" w:hAnsiTheme="minorHAnsi" w:cs="Arial"/>
          <w:sz w:val="22"/>
          <w:szCs w:val="22"/>
          <w:u w:val="single"/>
        </w:rPr>
      </w:pPr>
      <w:r w:rsidRPr="0044106E">
        <w:rPr>
          <w:rFonts w:asciiTheme="minorHAnsi" w:hAnsiTheme="minorHAnsi" w:cs="Arial"/>
          <w:sz w:val="22"/>
          <w:szCs w:val="22"/>
          <w:u w:val="single"/>
        </w:rPr>
        <w:t>Kasety zewnętrzne:</w:t>
      </w:r>
    </w:p>
    <w:p w:rsidR="009831AF" w:rsidRPr="0044106E" w:rsidRDefault="009831AF" w:rsidP="0044106E">
      <w:pPr>
        <w:jc w:val="both"/>
        <w:rPr>
          <w:rFonts w:asciiTheme="minorHAnsi" w:hAnsiTheme="minorHAnsi" w:cs="Arial"/>
          <w:sz w:val="22"/>
          <w:szCs w:val="22"/>
        </w:rPr>
      </w:pPr>
    </w:p>
    <w:p w:rsidR="000145A7" w:rsidRPr="0044106E" w:rsidRDefault="000145A7" w:rsidP="001835D9">
      <w:pPr>
        <w:pStyle w:val="Akapitzlist"/>
        <w:numPr>
          <w:ilvl w:val="0"/>
          <w:numId w:val="10"/>
        </w:numPr>
        <w:jc w:val="both"/>
        <w:rPr>
          <w:rFonts w:asciiTheme="minorHAnsi" w:hAnsiTheme="minorHAnsi" w:cs="Arial"/>
          <w:sz w:val="22"/>
          <w:szCs w:val="22"/>
        </w:rPr>
      </w:pPr>
      <w:r w:rsidRPr="0044106E">
        <w:rPr>
          <w:rFonts w:asciiTheme="minorHAnsi" w:hAnsiTheme="minorHAnsi" w:cs="Arial"/>
          <w:sz w:val="22"/>
          <w:szCs w:val="22"/>
        </w:rPr>
        <w:t xml:space="preserve">Umiejscowione – w futrynie, w wykonaniu </w:t>
      </w:r>
      <w:proofErr w:type="spellStart"/>
      <w:r w:rsidRPr="0044106E">
        <w:rPr>
          <w:rFonts w:asciiTheme="minorHAnsi" w:hAnsiTheme="minorHAnsi" w:cs="Arial"/>
          <w:sz w:val="22"/>
          <w:szCs w:val="22"/>
        </w:rPr>
        <w:t>antywandalowym</w:t>
      </w:r>
      <w:proofErr w:type="spellEnd"/>
      <w:r w:rsidRPr="0044106E">
        <w:rPr>
          <w:rFonts w:asciiTheme="minorHAnsi" w:hAnsiTheme="minorHAnsi" w:cs="Arial"/>
          <w:sz w:val="22"/>
          <w:szCs w:val="22"/>
        </w:rPr>
        <w:t>,</w:t>
      </w:r>
    </w:p>
    <w:p w:rsidR="000145A7" w:rsidRPr="0044106E" w:rsidRDefault="000145A7" w:rsidP="001835D9">
      <w:pPr>
        <w:pStyle w:val="Akapitzlist"/>
        <w:numPr>
          <w:ilvl w:val="0"/>
          <w:numId w:val="10"/>
        </w:numPr>
        <w:jc w:val="both"/>
        <w:rPr>
          <w:rFonts w:asciiTheme="minorHAnsi" w:hAnsiTheme="minorHAnsi" w:cs="Arial"/>
          <w:sz w:val="22"/>
          <w:szCs w:val="22"/>
        </w:rPr>
      </w:pPr>
      <w:r w:rsidRPr="0044106E">
        <w:rPr>
          <w:rFonts w:asciiTheme="minorHAnsi" w:hAnsiTheme="minorHAnsi" w:cs="Arial"/>
          <w:sz w:val="22"/>
          <w:szCs w:val="22"/>
        </w:rPr>
        <w:t>Wykonanie – stal nierdzewna satynowa,</w:t>
      </w:r>
    </w:p>
    <w:p w:rsidR="000145A7" w:rsidRPr="0044106E" w:rsidRDefault="000145A7" w:rsidP="001835D9">
      <w:pPr>
        <w:pStyle w:val="Akapitzlist"/>
        <w:numPr>
          <w:ilvl w:val="0"/>
          <w:numId w:val="10"/>
        </w:numPr>
        <w:jc w:val="both"/>
        <w:rPr>
          <w:rFonts w:asciiTheme="minorHAnsi" w:hAnsiTheme="minorHAnsi" w:cs="Arial"/>
          <w:sz w:val="22"/>
          <w:szCs w:val="22"/>
        </w:rPr>
      </w:pPr>
      <w:r w:rsidRPr="0044106E">
        <w:rPr>
          <w:rFonts w:asciiTheme="minorHAnsi" w:hAnsiTheme="minorHAnsi" w:cs="Arial"/>
          <w:sz w:val="22"/>
          <w:szCs w:val="22"/>
        </w:rPr>
        <w:t>Wyświetlacz – elektroniczny DOT-MATRIX na wszystkich przystankach,</w:t>
      </w:r>
    </w:p>
    <w:p w:rsidR="000145A7" w:rsidRPr="0044106E" w:rsidRDefault="000145A7" w:rsidP="001835D9">
      <w:pPr>
        <w:pStyle w:val="Akapitzlist"/>
        <w:numPr>
          <w:ilvl w:val="0"/>
          <w:numId w:val="10"/>
        </w:numPr>
        <w:jc w:val="both"/>
        <w:rPr>
          <w:rFonts w:asciiTheme="minorHAnsi" w:hAnsiTheme="minorHAnsi" w:cs="Arial"/>
          <w:sz w:val="22"/>
          <w:szCs w:val="22"/>
        </w:rPr>
      </w:pPr>
      <w:r w:rsidRPr="0044106E">
        <w:rPr>
          <w:rFonts w:asciiTheme="minorHAnsi" w:hAnsiTheme="minorHAnsi" w:cs="Arial"/>
          <w:sz w:val="22"/>
          <w:szCs w:val="22"/>
        </w:rPr>
        <w:t>Przyciski – okrągłe, podświetlane – strzałki kierunkowe jazd</w:t>
      </w:r>
      <w:r w:rsidR="00D0382D" w:rsidRPr="0044106E">
        <w:rPr>
          <w:rFonts w:asciiTheme="minorHAnsi" w:hAnsiTheme="minorHAnsi" w:cs="Arial"/>
          <w:sz w:val="22"/>
          <w:szCs w:val="22"/>
        </w:rPr>
        <w:t xml:space="preserve">y – opisane pismem </w:t>
      </w:r>
      <w:proofErr w:type="spellStart"/>
      <w:r w:rsidR="00D0382D" w:rsidRPr="0044106E">
        <w:rPr>
          <w:rFonts w:asciiTheme="minorHAnsi" w:hAnsiTheme="minorHAnsi" w:cs="Arial"/>
          <w:sz w:val="22"/>
          <w:szCs w:val="22"/>
        </w:rPr>
        <w:t>Braillea</w:t>
      </w:r>
      <w:proofErr w:type="spellEnd"/>
    </w:p>
    <w:p w:rsidR="009831AF" w:rsidRPr="0044106E" w:rsidRDefault="009831AF" w:rsidP="0044106E">
      <w:pPr>
        <w:jc w:val="both"/>
        <w:rPr>
          <w:rFonts w:asciiTheme="minorHAnsi" w:hAnsiTheme="minorHAnsi" w:cs="Arial"/>
          <w:sz w:val="22"/>
          <w:szCs w:val="22"/>
        </w:rPr>
      </w:pPr>
    </w:p>
    <w:p w:rsidR="000145A7" w:rsidRPr="0044106E" w:rsidRDefault="000145A7" w:rsidP="0044106E">
      <w:pPr>
        <w:jc w:val="both"/>
        <w:rPr>
          <w:rFonts w:asciiTheme="minorHAnsi" w:hAnsiTheme="minorHAnsi" w:cs="Arial"/>
          <w:sz w:val="22"/>
          <w:szCs w:val="22"/>
        </w:rPr>
      </w:pPr>
      <w:r w:rsidRPr="0044106E">
        <w:rPr>
          <w:rFonts w:asciiTheme="minorHAnsi" w:hAnsiTheme="minorHAnsi" w:cs="Arial"/>
          <w:sz w:val="22"/>
          <w:szCs w:val="22"/>
        </w:rPr>
        <w:t>Zamawiający wymaga, aby nowy dźwig był wyposażony w funkcję zjazdu awaryjnego oraz funkcję jazdy specjalnej.</w:t>
      </w:r>
    </w:p>
    <w:p w:rsidR="002971F9" w:rsidRPr="0044106E" w:rsidRDefault="002971F9" w:rsidP="0044106E">
      <w:pPr>
        <w:jc w:val="both"/>
        <w:rPr>
          <w:rFonts w:asciiTheme="minorHAnsi" w:hAnsiTheme="minorHAnsi" w:cs="Arial"/>
          <w:sz w:val="22"/>
          <w:szCs w:val="22"/>
        </w:rPr>
      </w:pPr>
      <w:r w:rsidRPr="0044106E">
        <w:rPr>
          <w:rFonts w:asciiTheme="minorHAnsi" w:hAnsiTheme="minorHAnsi" w:cs="Arial"/>
          <w:sz w:val="22"/>
          <w:szCs w:val="22"/>
        </w:rPr>
        <w:t>W przypadku zaniku napięcia winda winna dojechać do najbliższego przystanku, oraz możliwe musi być jej unieruchomienie i otwarci</w:t>
      </w:r>
      <w:r w:rsidR="00C04058" w:rsidRPr="0044106E">
        <w:rPr>
          <w:rFonts w:asciiTheme="minorHAnsi" w:hAnsiTheme="minorHAnsi" w:cs="Arial"/>
          <w:sz w:val="22"/>
          <w:szCs w:val="22"/>
        </w:rPr>
        <w:t>e</w:t>
      </w:r>
      <w:r w:rsidRPr="0044106E">
        <w:rPr>
          <w:rFonts w:asciiTheme="minorHAnsi" w:hAnsiTheme="minorHAnsi" w:cs="Arial"/>
          <w:sz w:val="22"/>
          <w:szCs w:val="22"/>
        </w:rPr>
        <w:t xml:space="preserve"> drzwi.</w:t>
      </w:r>
    </w:p>
    <w:p w:rsidR="002971F9" w:rsidRPr="0044106E" w:rsidRDefault="002971F9" w:rsidP="0044106E">
      <w:pPr>
        <w:shd w:val="clear" w:color="auto" w:fill="FFFFFF" w:themeFill="background1"/>
        <w:jc w:val="both"/>
        <w:rPr>
          <w:rFonts w:asciiTheme="minorHAnsi" w:hAnsiTheme="minorHAnsi" w:cs="Arial"/>
          <w:sz w:val="22"/>
          <w:szCs w:val="22"/>
        </w:rPr>
      </w:pPr>
      <w:r w:rsidRPr="0044106E">
        <w:rPr>
          <w:rFonts w:asciiTheme="minorHAnsi" w:hAnsiTheme="minorHAnsi" w:cs="Arial"/>
          <w:sz w:val="22"/>
          <w:szCs w:val="22"/>
        </w:rPr>
        <w:t>Opcja dodatkowa – zjazd p.poż.</w:t>
      </w:r>
    </w:p>
    <w:p w:rsidR="002971F9" w:rsidRPr="0044106E" w:rsidRDefault="002971F9" w:rsidP="0044106E">
      <w:pPr>
        <w:jc w:val="both"/>
        <w:rPr>
          <w:rFonts w:asciiTheme="minorHAnsi" w:hAnsiTheme="minorHAnsi" w:cs="Arial"/>
          <w:sz w:val="22"/>
          <w:szCs w:val="22"/>
        </w:rPr>
      </w:pPr>
    </w:p>
    <w:p w:rsidR="002971F9" w:rsidRPr="0044106E" w:rsidRDefault="002971F9" w:rsidP="0044106E">
      <w:pPr>
        <w:jc w:val="both"/>
        <w:rPr>
          <w:rFonts w:asciiTheme="minorHAnsi" w:hAnsiTheme="minorHAnsi" w:cs="Arial"/>
          <w:sz w:val="22"/>
          <w:szCs w:val="22"/>
        </w:rPr>
      </w:pPr>
      <w:r w:rsidRPr="0044106E">
        <w:rPr>
          <w:rFonts w:asciiTheme="minorHAnsi" w:hAnsiTheme="minorHAnsi" w:cs="Arial"/>
          <w:sz w:val="22"/>
          <w:szCs w:val="22"/>
          <w:u w:val="single"/>
        </w:rPr>
        <w:t>Zasilanie:</w:t>
      </w:r>
    </w:p>
    <w:p w:rsidR="002971F9" w:rsidRPr="0044106E" w:rsidRDefault="002971F9" w:rsidP="0044106E">
      <w:pPr>
        <w:jc w:val="both"/>
        <w:rPr>
          <w:rFonts w:asciiTheme="minorHAnsi" w:hAnsiTheme="minorHAnsi" w:cs="Arial"/>
          <w:sz w:val="22"/>
          <w:szCs w:val="22"/>
        </w:rPr>
      </w:pPr>
    </w:p>
    <w:p w:rsidR="002971F9" w:rsidRPr="0044106E" w:rsidRDefault="002971F9" w:rsidP="0044106E">
      <w:pPr>
        <w:jc w:val="both"/>
        <w:rPr>
          <w:rFonts w:asciiTheme="minorHAnsi" w:hAnsiTheme="minorHAnsi" w:cs="Arial"/>
          <w:sz w:val="22"/>
          <w:szCs w:val="22"/>
        </w:rPr>
      </w:pPr>
      <w:r w:rsidRPr="0044106E">
        <w:rPr>
          <w:rFonts w:asciiTheme="minorHAnsi" w:hAnsiTheme="minorHAnsi" w:cs="Arial"/>
          <w:sz w:val="22"/>
          <w:szCs w:val="22"/>
        </w:rPr>
        <w:t xml:space="preserve">Prąd trójfazowy 230/400/50Hz; Wciągarka </w:t>
      </w:r>
      <w:proofErr w:type="spellStart"/>
      <w:r w:rsidRPr="0044106E">
        <w:rPr>
          <w:rFonts w:asciiTheme="minorHAnsi" w:hAnsiTheme="minorHAnsi" w:cs="Arial"/>
          <w:sz w:val="22"/>
          <w:szCs w:val="22"/>
        </w:rPr>
        <w:t>bezreduktorowa</w:t>
      </w:r>
      <w:proofErr w:type="spellEnd"/>
      <w:r w:rsidRPr="0044106E">
        <w:rPr>
          <w:rFonts w:asciiTheme="minorHAnsi" w:hAnsiTheme="minorHAnsi" w:cs="Arial"/>
          <w:sz w:val="22"/>
          <w:szCs w:val="22"/>
        </w:rPr>
        <w:t xml:space="preserve"> o małej bezwładności, ze szczelnymi łożyskami, nie wymagającymi smarowania, wyposażona w silnik synchronizowany z magnesami stałymi o wysokiej sprawności oraz urządzenie bezpieczeństwa zabezpieczające przed niekontrolowanym ruchem kabiny w kierunku góra, z magnesami stałymi i zintegrowanym hamulcem tarczowym. </w:t>
      </w:r>
      <w:r w:rsidR="00254FF3" w:rsidRPr="0044106E">
        <w:rPr>
          <w:rFonts w:asciiTheme="minorHAnsi" w:hAnsiTheme="minorHAnsi" w:cs="Arial"/>
          <w:sz w:val="22"/>
          <w:szCs w:val="22"/>
        </w:rPr>
        <w:t>Silnik wciągarki bez smarowania.</w:t>
      </w:r>
    </w:p>
    <w:p w:rsidR="001C4F6C" w:rsidRPr="0044106E" w:rsidRDefault="00254FF3" w:rsidP="0044106E">
      <w:pPr>
        <w:jc w:val="both"/>
        <w:rPr>
          <w:rFonts w:asciiTheme="minorHAnsi" w:hAnsiTheme="minorHAnsi" w:cs="Arial"/>
          <w:sz w:val="22"/>
          <w:szCs w:val="22"/>
        </w:rPr>
      </w:pPr>
      <w:r w:rsidRPr="0044106E">
        <w:rPr>
          <w:rFonts w:asciiTheme="minorHAnsi" w:hAnsiTheme="minorHAnsi" w:cs="Arial"/>
          <w:sz w:val="22"/>
          <w:szCs w:val="22"/>
        </w:rPr>
        <w:t xml:space="preserve">Pole zasilania dźwigu wyposażyć </w:t>
      </w:r>
      <w:r w:rsidR="00D0382D" w:rsidRPr="0044106E">
        <w:rPr>
          <w:rFonts w:asciiTheme="minorHAnsi" w:hAnsiTheme="minorHAnsi" w:cs="Arial"/>
          <w:sz w:val="22"/>
          <w:szCs w:val="22"/>
        </w:rPr>
        <w:t xml:space="preserve">w rozłączniki lub rozłączniki RBK z właściwie dobranymi bezpiecznikami. </w:t>
      </w:r>
    </w:p>
    <w:p w:rsidR="009F5A06" w:rsidRPr="0044106E" w:rsidRDefault="001C4F6C" w:rsidP="0044106E">
      <w:pPr>
        <w:jc w:val="both"/>
        <w:rPr>
          <w:rFonts w:asciiTheme="minorHAnsi" w:hAnsiTheme="minorHAnsi" w:cs="Arial"/>
          <w:sz w:val="22"/>
          <w:szCs w:val="22"/>
        </w:rPr>
      </w:pPr>
      <w:r w:rsidRPr="0044106E">
        <w:rPr>
          <w:rFonts w:asciiTheme="minorHAnsi" w:hAnsiTheme="minorHAnsi" w:cs="Arial"/>
          <w:sz w:val="22"/>
          <w:szCs w:val="22"/>
        </w:rPr>
        <w:lastRenderedPageBreak/>
        <w:t>Szpital posiada system sygnalizacji pożaru SSP, oparty na centrali typu POLON 4009 do którego powinien być włączony nowy dźwig.</w:t>
      </w:r>
    </w:p>
    <w:p w:rsidR="000145A7" w:rsidRPr="0044106E" w:rsidRDefault="009F5A06" w:rsidP="0044106E">
      <w:pPr>
        <w:jc w:val="both"/>
        <w:rPr>
          <w:rFonts w:asciiTheme="minorHAnsi" w:hAnsiTheme="minorHAnsi" w:cs="Arial"/>
          <w:sz w:val="22"/>
          <w:szCs w:val="22"/>
        </w:rPr>
      </w:pPr>
      <w:r w:rsidRPr="0044106E">
        <w:rPr>
          <w:rFonts w:asciiTheme="minorHAnsi" w:hAnsiTheme="minorHAnsi" w:cs="Arial"/>
          <w:sz w:val="22"/>
          <w:szCs w:val="22"/>
        </w:rPr>
        <w:t>Najbliższa centrala systemu sygnalizacji pożaru zlokalizowana jest w pomieszczeniu technicznym DSO na niskim parterze budynku A szpitala.</w:t>
      </w:r>
    </w:p>
    <w:p w:rsidR="000145A7" w:rsidRPr="0044106E" w:rsidRDefault="000145A7" w:rsidP="0044106E">
      <w:pPr>
        <w:jc w:val="both"/>
        <w:rPr>
          <w:rFonts w:asciiTheme="minorHAnsi" w:hAnsiTheme="minorHAnsi" w:cs="Arial"/>
          <w:sz w:val="22"/>
          <w:szCs w:val="22"/>
        </w:rPr>
      </w:pPr>
    </w:p>
    <w:p w:rsidR="00766BDC" w:rsidRPr="0044106E" w:rsidRDefault="00766BDC" w:rsidP="0044106E">
      <w:pPr>
        <w:jc w:val="both"/>
        <w:rPr>
          <w:rFonts w:asciiTheme="minorHAnsi" w:hAnsiTheme="minorHAnsi" w:cs="Arial"/>
          <w:sz w:val="22"/>
          <w:szCs w:val="22"/>
          <w:u w:val="single"/>
        </w:rPr>
      </w:pPr>
      <w:r w:rsidRPr="0044106E">
        <w:rPr>
          <w:rFonts w:asciiTheme="minorHAnsi" w:hAnsiTheme="minorHAnsi" w:cs="Arial"/>
          <w:sz w:val="22"/>
          <w:szCs w:val="22"/>
          <w:u w:val="single"/>
        </w:rPr>
        <w:t>Urządzenia dodatkowe i inne:</w:t>
      </w:r>
    </w:p>
    <w:p w:rsidR="00766BDC" w:rsidRPr="0044106E" w:rsidRDefault="00766BDC" w:rsidP="0044106E">
      <w:pPr>
        <w:jc w:val="both"/>
        <w:rPr>
          <w:rFonts w:asciiTheme="minorHAnsi" w:hAnsiTheme="minorHAnsi" w:cs="Arial"/>
          <w:sz w:val="22"/>
          <w:szCs w:val="22"/>
          <w:u w:val="single"/>
        </w:rPr>
      </w:pPr>
    </w:p>
    <w:p w:rsidR="00766BDC" w:rsidRPr="0044106E" w:rsidRDefault="00766BDC" w:rsidP="001835D9">
      <w:pPr>
        <w:pStyle w:val="Akapitzlist"/>
        <w:numPr>
          <w:ilvl w:val="0"/>
          <w:numId w:val="11"/>
        </w:numPr>
        <w:jc w:val="both"/>
        <w:rPr>
          <w:rFonts w:asciiTheme="minorHAnsi" w:hAnsiTheme="minorHAnsi" w:cs="Arial"/>
          <w:sz w:val="22"/>
          <w:szCs w:val="22"/>
        </w:rPr>
      </w:pPr>
      <w:r w:rsidRPr="0044106E">
        <w:rPr>
          <w:rFonts w:asciiTheme="minorHAnsi" w:hAnsiTheme="minorHAnsi" w:cs="Arial"/>
          <w:sz w:val="22"/>
          <w:szCs w:val="22"/>
        </w:rPr>
        <w:t>Funkcja odzysku energii:</w:t>
      </w:r>
    </w:p>
    <w:p w:rsidR="00766BDC" w:rsidRPr="0044106E" w:rsidRDefault="00766BDC" w:rsidP="0044106E">
      <w:pPr>
        <w:ind w:left="720"/>
        <w:jc w:val="both"/>
        <w:rPr>
          <w:rFonts w:asciiTheme="minorHAnsi" w:hAnsiTheme="minorHAnsi" w:cs="Arial"/>
          <w:sz w:val="22"/>
          <w:szCs w:val="22"/>
        </w:rPr>
      </w:pPr>
      <w:r w:rsidRPr="0044106E">
        <w:rPr>
          <w:rFonts w:asciiTheme="minorHAnsi" w:hAnsiTheme="minorHAnsi" w:cs="Arial"/>
          <w:sz w:val="22"/>
          <w:szCs w:val="22"/>
        </w:rPr>
        <w:t xml:space="preserve">- układ wyposażony w urządzenie do odzysku energii podczas hamowania na energię </w:t>
      </w:r>
    </w:p>
    <w:p w:rsidR="00766BDC" w:rsidRPr="0044106E" w:rsidRDefault="00766BDC" w:rsidP="0044106E">
      <w:pPr>
        <w:ind w:left="720"/>
        <w:jc w:val="both"/>
        <w:rPr>
          <w:rFonts w:asciiTheme="minorHAnsi" w:hAnsiTheme="minorHAnsi" w:cs="Arial"/>
          <w:sz w:val="22"/>
          <w:szCs w:val="22"/>
        </w:rPr>
      </w:pPr>
      <w:r w:rsidRPr="0044106E">
        <w:rPr>
          <w:rFonts w:asciiTheme="minorHAnsi" w:hAnsiTheme="minorHAnsi" w:cs="Arial"/>
          <w:sz w:val="22"/>
          <w:szCs w:val="22"/>
        </w:rPr>
        <w:t xml:space="preserve">  elektryczną, która winna zasilać m.in. oświetlenie i automatykę. W przypadku ruchu </w:t>
      </w:r>
    </w:p>
    <w:p w:rsidR="00766BDC" w:rsidRPr="0044106E" w:rsidRDefault="00766BDC" w:rsidP="0044106E">
      <w:pPr>
        <w:ind w:left="720"/>
        <w:jc w:val="both"/>
        <w:rPr>
          <w:rFonts w:asciiTheme="minorHAnsi" w:hAnsiTheme="minorHAnsi" w:cs="Arial"/>
          <w:sz w:val="22"/>
          <w:szCs w:val="22"/>
        </w:rPr>
      </w:pPr>
      <w:r w:rsidRPr="0044106E">
        <w:rPr>
          <w:rFonts w:asciiTheme="minorHAnsi" w:hAnsiTheme="minorHAnsi" w:cs="Arial"/>
          <w:sz w:val="22"/>
          <w:szCs w:val="22"/>
        </w:rPr>
        <w:t xml:space="preserve">  nieobciążonej </w:t>
      </w:r>
      <w:r w:rsidR="00263EC5" w:rsidRPr="0044106E">
        <w:rPr>
          <w:rFonts w:asciiTheme="minorHAnsi" w:hAnsiTheme="minorHAnsi" w:cs="Arial"/>
          <w:sz w:val="22"/>
          <w:szCs w:val="22"/>
        </w:rPr>
        <w:t>kabiny w górę lub obcią</w:t>
      </w:r>
      <w:r w:rsidRPr="0044106E">
        <w:rPr>
          <w:rFonts w:asciiTheme="minorHAnsi" w:hAnsiTheme="minorHAnsi" w:cs="Arial"/>
          <w:sz w:val="22"/>
          <w:szCs w:val="22"/>
        </w:rPr>
        <w:t>ż</w:t>
      </w:r>
      <w:r w:rsidR="00263EC5" w:rsidRPr="0044106E">
        <w:rPr>
          <w:rFonts w:asciiTheme="minorHAnsi" w:hAnsiTheme="minorHAnsi" w:cs="Arial"/>
          <w:sz w:val="22"/>
          <w:szCs w:val="22"/>
        </w:rPr>
        <w:t>onej w dół wcią</w:t>
      </w:r>
      <w:r w:rsidRPr="0044106E">
        <w:rPr>
          <w:rFonts w:asciiTheme="minorHAnsi" w:hAnsiTheme="minorHAnsi" w:cs="Arial"/>
          <w:sz w:val="22"/>
          <w:szCs w:val="22"/>
        </w:rPr>
        <w:t xml:space="preserve">garka pracuje jak generator, </w:t>
      </w:r>
    </w:p>
    <w:p w:rsidR="00766BDC" w:rsidRPr="0044106E" w:rsidRDefault="00766BDC" w:rsidP="0044106E">
      <w:pPr>
        <w:ind w:left="720"/>
        <w:jc w:val="both"/>
        <w:rPr>
          <w:rFonts w:asciiTheme="minorHAnsi" w:hAnsiTheme="minorHAnsi" w:cs="Arial"/>
          <w:sz w:val="22"/>
          <w:szCs w:val="22"/>
        </w:rPr>
      </w:pPr>
      <w:r w:rsidRPr="0044106E">
        <w:rPr>
          <w:rFonts w:asciiTheme="minorHAnsi" w:hAnsiTheme="minorHAnsi" w:cs="Arial"/>
          <w:sz w:val="22"/>
          <w:szCs w:val="22"/>
        </w:rPr>
        <w:t xml:space="preserve">  wytwarzając energię.</w:t>
      </w:r>
    </w:p>
    <w:p w:rsidR="00766BDC" w:rsidRPr="0044106E" w:rsidRDefault="00263EC5" w:rsidP="001835D9">
      <w:pPr>
        <w:pStyle w:val="Akapitzlist"/>
        <w:numPr>
          <w:ilvl w:val="0"/>
          <w:numId w:val="11"/>
        </w:numPr>
        <w:jc w:val="both"/>
        <w:rPr>
          <w:rFonts w:asciiTheme="minorHAnsi" w:hAnsiTheme="minorHAnsi" w:cs="Arial"/>
          <w:sz w:val="22"/>
          <w:szCs w:val="22"/>
        </w:rPr>
      </w:pPr>
      <w:r w:rsidRPr="0044106E">
        <w:rPr>
          <w:rFonts w:asciiTheme="minorHAnsi" w:hAnsiTheme="minorHAnsi" w:cs="Arial"/>
          <w:sz w:val="22"/>
          <w:szCs w:val="22"/>
        </w:rPr>
        <w:t>Instrukcja obsługi w języku polskim,</w:t>
      </w:r>
    </w:p>
    <w:p w:rsidR="00263EC5" w:rsidRPr="0044106E" w:rsidRDefault="00263EC5" w:rsidP="001835D9">
      <w:pPr>
        <w:pStyle w:val="Akapitzlist"/>
        <w:numPr>
          <w:ilvl w:val="0"/>
          <w:numId w:val="11"/>
        </w:numPr>
        <w:jc w:val="both"/>
        <w:rPr>
          <w:rFonts w:asciiTheme="minorHAnsi" w:hAnsiTheme="minorHAnsi" w:cs="Arial"/>
          <w:sz w:val="22"/>
          <w:szCs w:val="22"/>
        </w:rPr>
      </w:pPr>
      <w:r w:rsidRPr="0044106E">
        <w:rPr>
          <w:rFonts w:asciiTheme="minorHAnsi" w:hAnsiTheme="minorHAnsi" w:cs="Arial"/>
          <w:sz w:val="22"/>
          <w:szCs w:val="22"/>
        </w:rPr>
        <w:t xml:space="preserve">Przeszkolenie grupy pracowników wytypowanych przez Zamawiającego w zakresie obsługi i eksploatacji dźwigu, </w:t>
      </w:r>
    </w:p>
    <w:p w:rsidR="00766BDC" w:rsidRPr="0044106E" w:rsidRDefault="00766BDC" w:rsidP="0044106E">
      <w:pPr>
        <w:jc w:val="both"/>
        <w:rPr>
          <w:rFonts w:asciiTheme="minorHAnsi" w:hAnsiTheme="minorHAnsi" w:cs="Arial"/>
          <w:sz w:val="22"/>
          <w:szCs w:val="22"/>
          <w:u w:val="single"/>
        </w:rPr>
      </w:pPr>
    </w:p>
    <w:p w:rsidR="00766BDC" w:rsidRPr="0044106E" w:rsidRDefault="00263EC5" w:rsidP="0044106E">
      <w:pPr>
        <w:jc w:val="both"/>
        <w:rPr>
          <w:rFonts w:asciiTheme="minorHAnsi" w:hAnsiTheme="minorHAnsi" w:cs="Arial"/>
          <w:sz w:val="22"/>
          <w:szCs w:val="22"/>
          <w:u w:val="single"/>
        </w:rPr>
      </w:pPr>
      <w:r w:rsidRPr="0044106E">
        <w:rPr>
          <w:rFonts w:asciiTheme="minorHAnsi" w:hAnsiTheme="minorHAnsi" w:cs="Arial"/>
          <w:sz w:val="22"/>
          <w:szCs w:val="22"/>
          <w:u w:val="single"/>
        </w:rPr>
        <w:t>Zakres prac remontowo – budowlanych</w:t>
      </w:r>
      <w:r w:rsidR="00165D9E" w:rsidRPr="0044106E">
        <w:rPr>
          <w:rFonts w:asciiTheme="minorHAnsi" w:hAnsiTheme="minorHAnsi" w:cs="Arial"/>
          <w:sz w:val="22"/>
          <w:szCs w:val="22"/>
          <w:u w:val="single"/>
        </w:rPr>
        <w:t>:</w:t>
      </w:r>
    </w:p>
    <w:p w:rsidR="00165D9E" w:rsidRPr="0044106E" w:rsidRDefault="00165D9E" w:rsidP="0044106E">
      <w:pPr>
        <w:jc w:val="both"/>
        <w:rPr>
          <w:rFonts w:asciiTheme="minorHAnsi" w:hAnsiTheme="minorHAnsi" w:cs="Arial"/>
          <w:sz w:val="22"/>
          <w:szCs w:val="22"/>
        </w:rPr>
      </w:pPr>
    </w:p>
    <w:p w:rsidR="00165D9E" w:rsidRPr="0044106E" w:rsidRDefault="000A5142" w:rsidP="0044106E">
      <w:pPr>
        <w:jc w:val="both"/>
        <w:rPr>
          <w:rFonts w:asciiTheme="minorHAnsi" w:hAnsiTheme="minorHAnsi" w:cs="Arial"/>
          <w:sz w:val="22"/>
          <w:szCs w:val="22"/>
        </w:rPr>
      </w:pPr>
      <w:r w:rsidRPr="0044106E">
        <w:rPr>
          <w:rFonts w:asciiTheme="minorHAnsi" w:hAnsiTheme="minorHAnsi" w:cs="Arial"/>
          <w:sz w:val="22"/>
          <w:szCs w:val="22"/>
        </w:rPr>
        <w:t>w</w:t>
      </w:r>
      <w:r w:rsidR="0044106E">
        <w:rPr>
          <w:rFonts w:asciiTheme="minorHAnsi" w:hAnsiTheme="minorHAnsi" w:cs="Arial"/>
          <w:sz w:val="22"/>
          <w:szCs w:val="22"/>
        </w:rPr>
        <w:t>ewnątrz szybu windowego:</w:t>
      </w:r>
    </w:p>
    <w:p w:rsidR="00263EC5" w:rsidRPr="0044106E" w:rsidRDefault="00263EC5" w:rsidP="0044106E">
      <w:pPr>
        <w:jc w:val="both"/>
        <w:rPr>
          <w:rFonts w:asciiTheme="minorHAnsi" w:hAnsiTheme="minorHAnsi" w:cs="Arial"/>
          <w:sz w:val="22"/>
          <w:szCs w:val="22"/>
        </w:rPr>
      </w:pPr>
    </w:p>
    <w:p w:rsidR="00165D9E" w:rsidRPr="0044106E" w:rsidRDefault="00165D9E" w:rsidP="001835D9">
      <w:pPr>
        <w:pStyle w:val="Akapitzlist"/>
        <w:numPr>
          <w:ilvl w:val="0"/>
          <w:numId w:val="17"/>
        </w:numPr>
        <w:jc w:val="both"/>
        <w:rPr>
          <w:rFonts w:asciiTheme="minorHAnsi" w:hAnsiTheme="minorHAnsi" w:cs="Arial"/>
          <w:sz w:val="22"/>
          <w:szCs w:val="22"/>
        </w:rPr>
      </w:pPr>
      <w:r w:rsidRPr="0044106E">
        <w:rPr>
          <w:rFonts w:asciiTheme="minorHAnsi" w:hAnsiTheme="minorHAnsi" w:cs="Arial"/>
          <w:sz w:val="22"/>
          <w:szCs w:val="22"/>
        </w:rPr>
        <w:t>oczyszczenie podszybia, naprawa posadzki podszybia,</w:t>
      </w:r>
    </w:p>
    <w:p w:rsidR="00165D9E" w:rsidRPr="0044106E" w:rsidRDefault="00165D9E" w:rsidP="001835D9">
      <w:pPr>
        <w:pStyle w:val="Akapitzlist"/>
        <w:numPr>
          <w:ilvl w:val="0"/>
          <w:numId w:val="17"/>
        </w:numPr>
        <w:jc w:val="both"/>
        <w:rPr>
          <w:rFonts w:asciiTheme="minorHAnsi" w:hAnsiTheme="minorHAnsi" w:cs="Arial"/>
          <w:sz w:val="22"/>
          <w:szCs w:val="22"/>
        </w:rPr>
      </w:pPr>
      <w:r w:rsidRPr="0044106E">
        <w:rPr>
          <w:rFonts w:asciiTheme="minorHAnsi" w:hAnsiTheme="minorHAnsi" w:cs="Arial"/>
          <w:sz w:val="22"/>
          <w:szCs w:val="22"/>
        </w:rPr>
        <w:t>przystosowanie ściany przedniej szybu do posadowienia drzwi przystankowych na spoczniku,</w:t>
      </w:r>
    </w:p>
    <w:p w:rsidR="00165D9E" w:rsidRPr="0044106E" w:rsidRDefault="00165D9E" w:rsidP="001835D9">
      <w:pPr>
        <w:pStyle w:val="Akapitzlist"/>
        <w:numPr>
          <w:ilvl w:val="0"/>
          <w:numId w:val="17"/>
        </w:numPr>
        <w:jc w:val="both"/>
        <w:rPr>
          <w:rFonts w:asciiTheme="minorHAnsi" w:hAnsiTheme="minorHAnsi" w:cs="Arial"/>
          <w:sz w:val="22"/>
          <w:szCs w:val="22"/>
        </w:rPr>
      </w:pPr>
      <w:r w:rsidRPr="0044106E">
        <w:rPr>
          <w:rFonts w:asciiTheme="minorHAnsi" w:hAnsiTheme="minorHAnsi" w:cs="Arial"/>
          <w:sz w:val="22"/>
          <w:szCs w:val="22"/>
        </w:rPr>
        <w:t>wykonanie reparacji tynków szybu,</w:t>
      </w:r>
    </w:p>
    <w:p w:rsidR="00165D9E" w:rsidRPr="0044106E" w:rsidRDefault="00165D9E" w:rsidP="001835D9">
      <w:pPr>
        <w:pStyle w:val="Akapitzlist"/>
        <w:numPr>
          <w:ilvl w:val="0"/>
          <w:numId w:val="17"/>
        </w:numPr>
        <w:jc w:val="both"/>
        <w:rPr>
          <w:rFonts w:asciiTheme="minorHAnsi" w:hAnsiTheme="minorHAnsi" w:cs="Arial"/>
          <w:sz w:val="22"/>
          <w:szCs w:val="22"/>
        </w:rPr>
      </w:pPr>
      <w:r w:rsidRPr="0044106E">
        <w:rPr>
          <w:rFonts w:asciiTheme="minorHAnsi" w:hAnsiTheme="minorHAnsi" w:cs="Arial"/>
          <w:sz w:val="22"/>
          <w:szCs w:val="22"/>
        </w:rPr>
        <w:t>naprawa pęknięć i ubytków betonu,</w:t>
      </w:r>
    </w:p>
    <w:p w:rsidR="000A5142" w:rsidRPr="0044106E" w:rsidRDefault="000A5142" w:rsidP="001835D9">
      <w:pPr>
        <w:pStyle w:val="Akapitzlist"/>
        <w:numPr>
          <w:ilvl w:val="0"/>
          <w:numId w:val="17"/>
        </w:numPr>
        <w:jc w:val="both"/>
        <w:rPr>
          <w:rFonts w:asciiTheme="minorHAnsi" w:hAnsiTheme="minorHAnsi" w:cs="Arial"/>
          <w:sz w:val="22"/>
          <w:szCs w:val="22"/>
        </w:rPr>
      </w:pPr>
      <w:r w:rsidRPr="0044106E">
        <w:rPr>
          <w:rFonts w:asciiTheme="minorHAnsi" w:hAnsiTheme="minorHAnsi" w:cs="Arial"/>
          <w:sz w:val="22"/>
          <w:szCs w:val="22"/>
        </w:rPr>
        <w:t xml:space="preserve">zabetonowanie, zatynkowanie, zbędnych otworów po zdemontowanych prowadnicach i innych </w:t>
      </w:r>
    </w:p>
    <w:p w:rsidR="00165D9E" w:rsidRPr="0044106E" w:rsidRDefault="000A5142" w:rsidP="001835D9">
      <w:pPr>
        <w:pStyle w:val="Akapitzlist"/>
        <w:numPr>
          <w:ilvl w:val="0"/>
          <w:numId w:val="17"/>
        </w:numPr>
        <w:jc w:val="both"/>
        <w:rPr>
          <w:rFonts w:asciiTheme="minorHAnsi" w:hAnsiTheme="minorHAnsi" w:cs="Arial"/>
          <w:sz w:val="22"/>
          <w:szCs w:val="22"/>
        </w:rPr>
      </w:pPr>
      <w:r w:rsidRPr="0044106E">
        <w:rPr>
          <w:rFonts w:asciiTheme="minorHAnsi" w:hAnsiTheme="minorHAnsi" w:cs="Arial"/>
          <w:sz w:val="22"/>
          <w:szCs w:val="22"/>
        </w:rPr>
        <w:t>urządzeniach,</w:t>
      </w:r>
    </w:p>
    <w:p w:rsidR="000A5142" w:rsidRPr="0044106E" w:rsidRDefault="000A5142" w:rsidP="001835D9">
      <w:pPr>
        <w:pStyle w:val="Akapitzlist"/>
        <w:numPr>
          <w:ilvl w:val="0"/>
          <w:numId w:val="17"/>
        </w:numPr>
        <w:jc w:val="both"/>
        <w:rPr>
          <w:rFonts w:asciiTheme="minorHAnsi" w:hAnsiTheme="minorHAnsi" w:cs="Arial"/>
          <w:sz w:val="22"/>
          <w:szCs w:val="22"/>
        </w:rPr>
      </w:pPr>
      <w:r w:rsidRPr="0044106E">
        <w:rPr>
          <w:rFonts w:asciiTheme="minorHAnsi" w:hAnsiTheme="minorHAnsi" w:cs="Arial"/>
          <w:sz w:val="22"/>
          <w:szCs w:val="22"/>
        </w:rPr>
        <w:t>oczyszczenie i szpachlowanie szybu (całego szybu),</w:t>
      </w:r>
    </w:p>
    <w:p w:rsidR="000A5142" w:rsidRPr="0044106E" w:rsidRDefault="000A5142" w:rsidP="001835D9">
      <w:pPr>
        <w:pStyle w:val="Akapitzlist"/>
        <w:numPr>
          <w:ilvl w:val="0"/>
          <w:numId w:val="17"/>
        </w:numPr>
        <w:jc w:val="both"/>
        <w:rPr>
          <w:rFonts w:asciiTheme="minorHAnsi" w:hAnsiTheme="minorHAnsi" w:cs="Arial"/>
          <w:sz w:val="22"/>
          <w:szCs w:val="22"/>
        </w:rPr>
      </w:pPr>
      <w:r w:rsidRPr="0044106E">
        <w:rPr>
          <w:rFonts w:asciiTheme="minorHAnsi" w:hAnsiTheme="minorHAnsi" w:cs="Arial"/>
          <w:sz w:val="22"/>
          <w:szCs w:val="22"/>
        </w:rPr>
        <w:t>dwukrotne malowanie farbą emulsyjną szybu</w:t>
      </w:r>
    </w:p>
    <w:p w:rsidR="00263EC5" w:rsidRPr="0044106E" w:rsidRDefault="00263EC5" w:rsidP="0044106E">
      <w:pPr>
        <w:jc w:val="both"/>
        <w:rPr>
          <w:rFonts w:asciiTheme="minorHAnsi" w:hAnsiTheme="minorHAnsi" w:cs="Arial"/>
          <w:sz w:val="22"/>
          <w:szCs w:val="22"/>
        </w:rPr>
      </w:pPr>
    </w:p>
    <w:p w:rsidR="00263EC5" w:rsidRPr="0044106E" w:rsidRDefault="0044106E" w:rsidP="0044106E">
      <w:pPr>
        <w:jc w:val="both"/>
        <w:rPr>
          <w:rFonts w:asciiTheme="minorHAnsi" w:hAnsiTheme="minorHAnsi" w:cs="Arial"/>
          <w:sz w:val="22"/>
          <w:szCs w:val="22"/>
        </w:rPr>
      </w:pPr>
      <w:r>
        <w:rPr>
          <w:rFonts w:asciiTheme="minorHAnsi" w:hAnsiTheme="minorHAnsi" w:cs="Arial"/>
          <w:sz w:val="22"/>
          <w:szCs w:val="22"/>
        </w:rPr>
        <w:t>na zewnątrz szybu:</w:t>
      </w:r>
    </w:p>
    <w:p w:rsidR="000A5142" w:rsidRPr="0044106E" w:rsidRDefault="000A5142" w:rsidP="0044106E">
      <w:pPr>
        <w:jc w:val="both"/>
        <w:rPr>
          <w:rFonts w:asciiTheme="minorHAnsi" w:hAnsiTheme="minorHAnsi" w:cs="Arial"/>
          <w:sz w:val="22"/>
          <w:szCs w:val="22"/>
        </w:rPr>
      </w:pPr>
    </w:p>
    <w:p w:rsidR="000A5142" w:rsidRPr="0044106E" w:rsidRDefault="000A5142" w:rsidP="001835D9">
      <w:pPr>
        <w:pStyle w:val="Akapitzlist"/>
        <w:numPr>
          <w:ilvl w:val="0"/>
          <w:numId w:val="18"/>
        </w:numPr>
        <w:jc w:val="both"/>
        <w:rPr>
          <w:rFonts w:asciiTheme="minorHAnsi" w:hAnsiTheme="minorHAnsi" w:cs="Arial"/>
          <w:sz w:val="22"/>
          <w:szCs w:val="22"/>
        </w:rPr>
      </w:pPr>
      <w:r w:rsidRPr="0044106E">
        <w:rPr>
          <w:rFonts w:asciiTheme="minorHAnsi" w:hAnsiTheme="minorHAnsi" w:cs="Arial"/>
          <w:sz w:val="22"/>
          <w:szCs w:val="22"/>
        </w:rPr>
        <w:t>prace demontażowe osprzętu starego dźwigu,</w:t>
      </w:r>
    </w:p>
    <w:p w:rsidR="000A5142" w:rsidRPr="0044106E" w:rsidRDefault="000A5142" w:rsidP="001835D9">
      <w:pPr>
        <w:pStyle w:val="Akapitzlist"/>
        <w:numPr>
          <w:ilvl w:val="0"/>
          <w:numId w:val="18"/>
        </w:numPr>
        <w:jc w:val="both"/>
        <w:rPr>
          <w:rFonts w:asciiTheme="minorHAnsi" w:hAnsiTheme="minorHAnsi" w:cs="Arial"/>
          <w:sz w:val="22"/>
          <w:szCs w:val="22"/>
        </w:rPr>
      </w:pPr>
      <w:r w:rsidRPr="0044106E">
        <w:rPr>
          <w:rFonts w:asciiTheme="minorHAnsi" w:hAnsiTheme="minorHAnsi" w:cs="Arial"/>
          <w:sz w:val="22"/>
          <w:szCs w:val="22"/>
        </w:rPr>
        <w:t>wykonanie prac tynkarskich,</w:t>
      </w:r>
    </w:p>
    <w:p w:rsidR="000A5142" w:rsidRPr="0044106E" w:rsidRDefault="000A5142" w:rsidP="001835D9">
      <w:pPr>
        <w:pStyle w:val="Akapitzlist"/>
        <w:numPr>
          <w:ilvl w:val="0"/>
          <w:numId w:val="18"/>
        </w:numPr>
        <w:jc w:val="both"/>
        <w:rPr>
          <w:rFonts w:asciiTheme="minorHAnsi" w:hAnsiTheme="minorHAnsi" w:cs="Arial"/>
          <w:sz w:val="22"/>
          <w:szCs w:val="22"/>
        </w:rPr>
      </w:pPr>
      <w:r w:rsidRPr="0044106E">
        <w:rPr>
          <w:rFonts w:asciiTheme="minorHAnsi" w:hAnsiTheme="minorHAnsi" w:cs="Arial"/>
          <w:sz w:val="22"/>
          <w:szCs w:val="22"/>
        </w:rPr>
        <w:t>zamurowanie, zatynkowanie, zaszpachlowanie otworów po zdemontowanym osprzęcie,</w:t>
      </w:r>
    </w:p>
    <w:p w:rsidR="00263EC5" w:rsidRDefault="000A5142" w:rsidP="001835D9">
      <w:pPr>
        <w:pStyle w:val="Akapitzlist"/>
        <w:numPr>
          <w:ilvl w:val="0"/>
          <w:numId w:val="18"/>
        </w:numPr>
        <w:jc w:val="both"/>
        <w:rPr>
          <w:rFonts w:asciiTheme="minorHAnsi" w:hAnsiTheme="minorHAnsi" w:cs="Arial"/>
          <w:sz w:val="22"/>
          <w:szCs w:val="22"/>
        </w:rPr>
      </w:pPr>
      <w:r w:rsidRPr="0044106E">
        <w:rPr>
          <w:rFonts w:asciiTheme="minorHAnsi" w:hAnsiTheme="minorHAnsi" w:cs="Arial"/>
          <w:sz w:val="22"/>
          <w:szCs w:val="22"/>
        </w:rPr>
        <w:t xml:space="preserve">naprawa istniejących posadzek po obsadzeniu nowych progów dźwigowych, wstawienie listew z blachy nierdzewnej </w:t>
      </w:r>
      <w:r w:rsidR="00DC36D6" w:rsidRPr="0044106E">
        <w:rPr>
          <w:rFonts w:asciiTheme="minorHAnsi" w:hAnsiTheme="minorHAnsi" w:cs="Arial"/>
          <w:sz w:val="22"/>
          <w:szCs w:val="22"/>
        </w:rPr>
        <w:t>przykrywających ubytki posadzki,</w:t>
      </w:r>
    </w:p>
    <w:p w:rsidR="00DC36D6" w:rsidRDefault="000A5142" w:rsidP="001835D9">
      <w:pPr>
        <w:pStyle w:val="Akapitzlist"/>
        <w:numPr>
          <w:ilvl w:val="0"/>
          <w:numId w:val="18"/>
        </w:numPr>
        <w:jc w:val="both"/>
        <w:rPr>
          <w:rFonts w:asciiTheme="minorHAnsi" w:hAnsiTheme="minorHAnsi" w:cs="Arial"/>
          <w:sz w:val="22"/>
          <w:szCs w:val="22"/>
        </w:rPr>
      </w:pPr>
      <w:r w:rsidRPr="0044106E">
        <w:rPr>
          <w:rFonts w:asciiTheme="minorHAnsi" w:hAnsiTheme="minorHAnsi" w:cs="Arial"/>
          <w:sz w:val="22"/>
          <w:szCs w:val="22"/>
        </w:rPr>
        <w:t xml:space="preserve">wykonanie gładzi gipsowych na ścianach </w:t>
      </w:r>
      <w:r w:rsidR="00AF4BD4" w:rsidRPr="0044106E">
        <w:rPr>
          <w:rFonts w:asciiTheme="minorHAnsi" w:hAnsiTheme="minorHAnsi" w:cs="Arial"/>
          <w:sz w:val="22"/>
          <w:szCs w:val="22"/>
        </w:rPr>
        <w:t xml:space="preserve">i sufitach </w:t>
      </w:r>
      <w:r w:rsidRPr="0044106E">
        <w:rPr>
          <w:rFonts w:asciiTheme="minorHAnsi" w:hAnsiTheme="minorHAnsi" w:cs="Arial"/>
          <w:sz w:val="22"/>
          <w:szCs w:val="22"/>
        </w:rPr>
        <w:t>w obrębie przystanków</w:t>
      </w:r>
      <w:r w:rsidR="00AF4BD4" w:rsidRPr="0044106E">
        <w:rPr>
          <w:rFonts w:asciiTheme="minorHAnsi" w:hAnsiTheme="minorHAnsi" w:cs="Arial"/>
          <w:sz w:val="22"/>
          <w:szCs w:val="22"/>
        </w:rPr>
        <w:t xml:space="preserve"> oraz okładzin ściennych (tapet)</w:t>
      </w:r>
      <w:r w:rsidR="00DC36D6" w:rsidRPr="0044106E">
        <w:rPr>
          <w:rFonts w:asciiTheme="minorHAnsi" w:hAnsiTheme="minorHAnsi" w:cs="Arial"/>
          <w:sz w:val="22"/>
          <w:szCs w:val="22"/>
        </w:rPr>
        <w:t>, płytek glazurowanych, całkowita powierzchnia napraw wynosi około</w:t>
      </w:r>
      <w:r w:rsidR="00CB79A3" w:rsidRPr="0044106E">
        <w:rPr>
          <w:rFonts w:asciiTheme="minorHAnsi" w:hAnsiTheme="minorHAnsi" w:cs="Arial"/>
          <w:sz w:val="22"/>
          <w:szCs w:val="22"/>
        </w:rPr>
        <w:t xml:space="preserve"> 20,93</w:t>
      </w:r>
      <w:r w:rsidR="00DC36D6" w:rsidRPr="0044106E">
        <w:rPr>
          <w:rFonts w:asciiTheme="minorHAnsi" w:hAnsiTheme="minorHAnsi" w:cs="Arial"/>
          <w:sz w:val="22"/>
          <w:szCs w:val="22"/>
        </w:rPr>
        <w:t xml:space="preserve"> m</w:t>
      </w:r>
      <w:r w:rsidR="00DC36D6" w:rsidRPr="0044106E">
        <w:rPr>
          <w:rFonts w:asciiTheme="minorHAnsi" w:hAnsiTheme="minorHAnsi" w:cs="Arial"/>
          <w:sz w:val="22"/>
          <w:szCs w:val="22"/>
          <w:vertAlign w:val="superscript"/>
        </w:rPr>
        <w:t>2</w:t>
      </w:r>
      <w:r w:rsidR="00DC36D6" w:rsidRPr="0044106E">
        <w:rPr>
          <w:rFonts w:asciiTheme="minorHAnsi" w:hAnsiTheme="minorHAnsi" w:cs="Arial"/>
          <w:sz w:val="22"/>
          <w:szCs w:val="22"/>
        </w:rPr>
        <w:t xml:space="preserve"> /powierzchnia może ulec zmianie w zależności od powierzchni uszkodzenia w przypadku </w:t>
      </w:r>
    </w:p>
    <w:p w:rsidR="000A5142" w:rsidRDefault="00DC36D6" w:rsidP="001835D9">
      <w:pPr>
        <w:pStyle w:val="Akapitzlist"/>
        <w:numPr>
          <w:ilvl w:val="0"/>
          <w:numId w:val="18"/>
        </w:numPr>
        <w:jc w:val="both"/>
        <w:rPr>
          <w:rFonts w:asciiTheme="minorHAnsi" w:hAnsiTheme="minorHAnsi" w:cs="Arial"/>
          <w:sz w:val="22"/>
          <w:szCs w:val="22"/>
        </w:rPr>
      </w:pPr>
      <w:r w:rsidRPr="0044106E">
        <w:rPr>
          <w:rFonts w:asciiTheme="minorHAnsi" w:hAnsiTheme="minorHAnsi" w:cs="Arial"/>
          <w:sz w:val="22"/>
          <w:szCs w:val="22"/>
        </w:rPr>
        <w:t>demontażu starych drzwi przystankowych a montażu nowych drzwi przystankow</w:t>
      </w:r>
      <w:r w:rsidR="009602F3" w:rsidRPr="0044106E">
        <w:rPr>
          <w:rFonts w:asciiTheme="minorHAnsi" w:hAnsiTheme="minorHAnsi" w:cs="Arial"/>
          <w:sz w:val="22"/>
          <w:szCs w:val="22"/>
        </w:rPr>
        <w:t>y</w:t>
      </w:r>
      <w:r w:rsidRPr="0044106E">
        <w:rPr>
          <w:rFonts w:asciiTheme="minorHAnsi" w:hAnsiTheme="minorHAnsi" w:cs="Arial"/>
          <w:sz w:val="22"/>
          <w:szCs w:val="22"/>
        </w:rPr>
        <w:t>ch,</w:t>
      </w:r>
    </w:p>
    <w:p w:rsidR="009602F3" w:rsidRDefault="00AF4BD4" w:rsidP="001835D9">
      <w:pPr>
        <w:pStyle w:val="Akapitzlist"/>
        <w:numPr>
          <w:ilvl w:val="0"/>
          <w:numId w:val="18"/>
        </w:numPr>
        <w:jc w:val="both"/>
        <w:rPr>
          <w:rFonts w:asciiTheme="minorHAnsi" w:hAnsiTheme="minorHAnsi" w:cs="Arial"/>
          <w:sz w:val="22"/>
          <w:szCs w:val="22"/>
        </w:rPr>
      </w:pPr>
      <w:r w:rsidRPr="0044106E">
        <w:rPr>
          <w:rFonts w:asciiTheme="minorHAnsi" w:hAnsiTheme="minorHAnsi" w:cs="Arial"/>
          <w:sz w:val="22"/>
          <w:szCs w:val="22"/>
        </w:rPr>
        <w:t>prace malarskie ścian i sufitów, uzupełnienie, naprawa okładzin ściennych  - tapet</w:t>
      </w:r>
      <w:r w:rsidR="009602F3" w:rsidRPr="0044106E">
        <w:rPr>
          <w:rFonts w:asciiTheme="minorHAnsi" w:hAnsiTheme="minorHAnsi" w:cs="Arial"/>
          <w:sz w:val="22"/>
          <w:szCs w:val="22"/>
        </w:rPr>
        <w:t xml:space="preserve">, płytek </w:t>
      </w:r>
    </w:p>
    <w:p w:rsidR="009602F3" w:rsidRPr="0044106E" w:rsidRDefault="009602F3" w:rsidP="001835D9">
      <w:pPr>
        <w:pStyle w:val="Akapitzlist"/>
        <w:numPr>
          <w:ilvl w:val="0"/>
          <w:numId w:val="18"/>
        </w:numPr>
        <w:jc w:val="both"/>
        <w:rPr>
          <w:rFonts w:asciiTheme="minorHAnsi" w:hAnsiTheme="minorHAnsi" w:cs="Arial"/>
          <w:sz w:val="22"/>
          <w:szCs w:val="22"/>
        </w:rPr>
      </w:pPr>
      <w:r w:rsidRPr="0044106E">
        <w:rPr>
          <w:rFonts w:asciiTheme="minorHAnsi" w:hAnsiTheme="minorHAnsi" w:cs="Arial"/>
          <w:sz w:val="22"/>
          <w:szCs w:val="22"/>
        </w:rPr>
        <w:t xml:space="preserve">glazurowanych  w obrębie </w:t>
      </w:r>
      <w:r w:rsidR="00AF4BD4" w:rsidRPr="0044106E">
        <w:rPr>
          <w:rFonts w:asciiTheme="minorHAnsi" w:hAnsiTheme="minorHAnsi" w:cs="Arial"/>
          <w:sz w:val="22"/>
          <w:szCs w:val="22"/>
        </w:rPr>
        <w:t>przystanków</w:t>
      </w:r>
      <w:r w:rsidRPr="0044106E">
        <w:rPr>
          <w:rFonts w:asciiTheme="minorHAnsi" w:hAnsiTheme="minorHAnsi" w:cs="Arial"/>
          <w:sz w:val="22"/>
          <w:szCs w:val="22"/>
        </w:rPr>
        <w:t xml:space="preserve"> wynosi : </w:t>
      </w:r>
    </w:p>
    <w:p w:rsidR="00AF4BD4" w:rsidRPr="0044106E" w:rsidRDefault="009602F3" w:rsidP="001835D9">
      <w:pPr>
        <w:pStyle w:val="Akapitzlist"/>
        <w:numPr>
          <w:ilvl w:val="0"/>
          <w:numId w:val="19"/>
        </w:numPr>
        <w:ind w:left="993" w:hanging="284"/>
        <w:jc w:val="both"/>
        <w:rPr>
          <w:rFonts w:asciiTheme="minorHAnsi" w:hAnsiTheme="minorHAnsi" w:cs="Arial"/>
          <w:sz w:val="22"/>
          <w:szCs w:val="22"/>
        </w:rPr>
      </w:pPr>
      <w:r w:rsidRPr="0044106E">
        <w:rPr>
          <w:rFonts w:asciiTheme="minorHAnsi" w:hAnsiTheme="minorHAnsi" w:cs="Arial"/>
          <w:sz w:val="22"/>
          <w:szCs w:val="22"/>
        </w:rPr>
        <w:t>niski parter płytki glazurowane 1,79 m</w:t>
      </w:r>
      <w:r w:rsidRPr="0044106E">
        <w:rPr>
          <w:rFonts w:asciiTheme="minorHAnsi" w:hAnsiTheme="minorHAnsi" w:cs="Arial"/>
          <w:sz w:val="22"/>
          <w:szCs w:val="22"/>
          <w:vertAlign w:val="superscript"/>
        </w:rPr>
        <w:t>2</w:t>
      </w:r>
      <w:r w:rsidRPr="0044106E">
        <w:rPr>
          <w:rFonts w:asciiTheme="minorHAnsi" w:hAnsiTheme="minorHAnsi" w:cs="Arial"/>
          <w:sz w:val="22"/>
          <w:szCs w:val="22"/>
        </w:rPr>
        <w:t>, prace malarskie 2,90 m</w:t>
      </w:r>
      <w:r w:rsidRPr="0044106E">
        <w:rPr>
          <w:rFonts w:asciiTheme="minorHAnsi" w:hAnsiTheme="minorHAnsi" w:cs="Arial"/>
          <w:sz w:val="22"/>
          <w:szCs w:val="22"/>
          <w:vertAlign w:val="superscript"/>
        </w:rPr>
        <w:t>2</w:t>
      </w:r>
      <w:r w:rsidRPr="0044106E">
        <w:rPr>
          <w:rFonts w:asciiTheme="minorHAnsi" w:hAnsiTheme="minorHAnsi" w:cs="Arial"/>
          <w:sz w:val="22"/>
          <w:szCs w:val="22"/>
        </w:rPr>
        <w:t xml:space="preserve"> </w:t>
      </w:r>
    </w:p>
    <w:p w:rsidR="009602F3" w:rsidRPr="0044106E" w:rsidRDefault="009602F3" w:rsidP="001835D9">
      <w:pPr>
        <w:pStyle w:val="Akapitzlist"/>
        <w:numPr>
          <w:ilvl w:val="0"/>
          <w:numId w:val="19"/>
        </w:numPr>
        <w:ind w:left="993" w:hanging="284"/>
        <w:jc w:val="both"/>
        <w:rPr>
          <w:rFonts w:asciiTheme="minorHAnsi" w:hAnsiTheme="minorHAnsi" w:cs="Arial"/>
          <w:sz w:val="22"/>
          <w:szCs w:val="22"/>
        </w:rPr>
      </w:pPr>
      <w:r w:rsidRPr="0044106E">
        <w:rPr>
          <w:rFonts w:asciiTheme="minorHAnsi" w:hAnsiTheme="minorHAnsi" w:cs="Arial"/>
          <w:sz w:val="22"/>
          <w:szCs w:val="22"/>
        </w:rPr>
        <w:t>wysoki parter okładziny ścienne tapety 2,14 m</w:t>
      </w:r>
      <w:r w:rsidRPr="0044106E">
        <w:rPr>
          <w:rFonts w:asciiTheme="minorHAnsi" w:hAnsiTheme="minorHAnsi" w:cs="Arial"/>
          <w:sz w:val="22"/>
          <w:szCs w:val="22"/>
          <w:vertAlign w:val="superscript"/>
        </w:rPr>
        <w:t>2</w:t>
      </w:r>
    </w:p>
    <w:p w:rsidR="009602F3" w:rsidRPr="0044106E" w:rsidRDefault="009602F3" w:rsidP="001835D9">
      <w:pPr>
        <w:pStyle w:val="Akapitzlist"/>
        <w:numPr>
          <w:ilvl w:val="0"/>
          <w:numId w:val="19"/>
        </w:numPr>
        <w:ind w:left="993" w:hanging="284"/>
        <w:jc w:val="both"/>
        <w:rPr>
          <w:rFonts w:asciiTheme="minorHAnsi" w:hAnsiTheme="minorHAnsi" w:cs="Arial"/>
          <w:sz w:val="22"/>
          <w:szCs w:val="22"/>
        </w:rPr>
      </w:pPr>
      <w:r w:rsidRPr="0044106E">
        <w:rPr>
          <w:rFonts w:asciiTheme="minorHAnsi" w:hAnsiTheme="minorHAnsi" w:cs="Arial"/>
          <w:sz w:val="22"/>
          <w:szCs w:val="22"/>
        </w:rPr>
        <w:t>pierwsze piętro okładziny ścienne tapety 2,30 m</w:t>
      </w:r>
      <w:r w:rsidRPr="0044106E">
        <w:rPr>
          <w:rFonts w:asciiTheme="minorHAnsi" w:hAnsiTheme="minorHAnsi" w:cs="Arial"/>
          <w:sz w:val="22"/>
          <w:szCs w:val="22"/>
          <w:vertAlign w:val="superscript"/>
        </w:rPr>
        <w:t>2</w:t>
      </w:r>
    </w:p>
    <w:p w:rsidR="009602F3" w:rsidRPr="0044106E" w:rsidRDefault="009602F3" w:rsidP="001835D9">
      <w:pPr>
        <w:pStyle w:val="Akapitzlist"/>
        <w:numPr>
          <w:ilvl w:val="0"/>
          <w:numId w:val="19"/>
        </w:numPr>
        <w:ind w:left="993" w:hanging="284"/>
        <w:jc w:val="both"/>
        <w:rPr>
          <w:rFonts w:asciiTheme="minorHAnsi" w:hAnsiTheme="minorHAnsi" w:cs="Arial"/>
          <w:sz w:val="22"/>
          <w:szCs w:val="22"/>
        </w:rPr>
      </w:pPr>
      <w:r w:rsidRPr="0044106E">
        <w:rPr>
          <w:rFonts w:asciiTheme="minorHAnsi" w:hAnsiTheme="minorHAnsi" w:cs="Arial"/>
          <w:sz w:val="22"/>
          <w:szCs w:val="22"/>
        </w:rPr>
        <w:t>drugie piętro prace malarskie 2,57 m</w:t>
      </w:r>
      <w:r w:rsidRPr="0044106E">
        <w:rPr>
          <w:rFonts w:asciiTheme="minorHAnsi" w:hAnsiTheme="minorHAnsi" w:cs="Arial"/>
          <w:sz w:val="22"/>
          <w:szCs w:val="22"/>
          <w:vertAlign w:val="superscript"/>
        </w:rPr>
        <w:t>2</w:t>
      </w:r>
    </w:p>
    <w:p w:rsidR="009602F3" w:rsidRPr="0044106E" w:rsidRDefault="009602F3" w:rsidP="001835D9">
      <w:pPr>
        <w:pStyle w:val="Akapitzlist"/>
        <w:numPr>
          <w:ilvl w:val="0"/>
          <w:numId w:val="19"/>
        </w:numPr>
        <w:ind w:left="993" w:hanging="284"/>
        <w:jc w:val="both"/>
        <w:rPr>
          <w:rFonts w:asciiTheme="minorHAnsi" w:hAnsiTheme="minorHAnsi" w:cs="Arial"/>
          <w:sz w:val="22"/>
          <w:szCs w:val="22"/>
        </w:rPr>
      </w:pPr>
      <w:r w:rsidRPr="0044106E">
        <w:rPr>
          <w:rFonts w:asciiTheme="minorHAnsi" w:hAnsiTheme="minorHAnsi" w:cs="Arial"/>
          <w:sz w:val="22"/>
          <w:szCs w:val="22"/>
        </w:rPr>
        <w:t>trzecie piętro prace malarskie 2,28 m</w:t>
      </w:r>
      <w:r w:rsidRPr="0044106E">
        <w:rPr>
          <w:rFonts w:asciiTheme="minorHAnsi" w:hAnsiTheme="minorHAnsi" w:cs="Arial"/>
          <w:sz w:val="22"/>
          <w:szCs w:val="22"/>
          <w:vertAlign w:val="superscript"/>
        </w:rPr>
        <w:t>2</w:t>
      </w:r>
    </w:p>
    <w:p w:rsidR="009602F3" w:rsidRPr="0044106E" w:rsidRDefault="009602F3" w:rsidP="001835D9">
      <w:pPr>
        <w:pStyle w:val="Akapitzlist"/>
        <w:numPr>
          <w:ilvl w:val="0"/>
          <w:numId w:val="19"/>
        </w:numPr>
        <w:ind w:left="993" w:hanging="284"/>
        <w:jc w:val="both"/>
        <w:rPr>
          <w:rFonts w:asciiTheme="minorHAnsi" w:hAnsiTheme="minorHAnsi" w:cs="Arial"/>
          <w:sz w:val="22"/>
          <w:szCs w:val="22"/>
        </w:rPr>
      </w:pPr>
      <w:r w:rsidRPr="0044106E">
        <w:rPr>
          <w:rFonts w:asciiTheme="minorHAnsi" w:hAnsiTheme="minorHAnsi" w:cs="Arial"/>
          <w:sz w:val="22"/>
          <w:szCs w:val="22"/>
        </w:rPr>
        <w:t>czwarte piętro prace malarskie 2,04 m</w:t>
      </w:r>
      <w:r w:rsidRPr="0044106E">
        <w:rPr>
          <w:rFonts w:asciiTheme="minorHAnsi" w:hAnsiTheme="minorHAnsi" w:cs="Arial"/>
          <w:sz w:val="22"/>
          <w:szCs w:val="22"/>
          <w:vertAlign w:val="superscript"/>
        </w:rPr>
        <w:t>2</w:t>
      </w:r>
    </w:p>
    <w:p w:rsidR="009602F3" w:rsidRPr="0044106E" w:rsidRDefault="009602F3" w:rsidP="001835D9">
      <w:pPr>
        <w:pStyle w:val="Akapitzlist"/>
        <w:numPr>
          <w:ilvl w:val="0"/>
          <w:numId w:val="19"/>
        </w:numPr>
        <w:ind w:left="993" w:hanging="284"/>
        <w:jc w:val="both"/>
        <w:rPr>
          <w:rFonts w:asciiTheme="minorHAnsi" w:hAnsiTheme="minorHAnsi" w:cs="Arial"/>
          <w:sz w:val="22"/>
          <w:szCs w:val="22"/>
        </w:rPr>
      </w:pPr>
      <w:r w:rsidRPr="0044106E">
        <w:rPr>
          <w:rFonts w:asciiTheme="minorHAnsi" w:hAnsiTheme="minorHAnsi" w:cs="Arial"/>
          <w:sz w:val="22"/>
          <w:szCs w:val="22"/>
        </w:rPr>
        <w:t>piąte piętro prace malarskie 2,15 m</w:t>
      </w:r>
      <w:r w:rsidRPr="0044106E">
        <w:rPr>
          <w:rFonts w:asciiTheme="minorHAnsi" w:hAnsiTheme="minorHAnsi" w:cs="Arial"/>
          <w:sz w:val="22"/>
          <w:szCs w:val="22"/>
          <w:vertAlign w:val="superscript"/>
        </w:rPr>
        <w:t>2</w:t>
      </w:r>
      <w:r w:rsidRPr="0044106E">
        <w:rPr>
          <w:rFonts w:asciiTheme="minorHAnsi" w:hAnsiTheme="minorHAnsi" w:cs="Arial"/>
          <w:sz w:val="22"/>
          <w:szCs w:val="22"/>
        </w:rPr>
        <w:t xml:space="preserve">  </w:t>
      </w:r>
    </w:p>
    <w:p w:rsidR="009602F3" w:rsidRPr="0044106E" w:rsidRDefault="009602F3" w:rsidP="001835D9">
      <w:pPr>
        <w:pStyle w:val="Akapitzlist"/>
        <w:numPr>
          <w:ilvl w:val="0"/>
          <w:numId w:val="19"/>
        </w:numPr>
        <w:ind w:left="993" w:hanging="284"/>
        <w:jc w:val="both"/>
        <w:rPr>
          <w:rFonts w:asciiTheme="minorHAnsi" w:hAnsiTheme="minorHAnsi" w:cs="Arial"/>
          <w:sz w:val="22"/>
          <w:szCs w:val="22"/>
        </w:rPr>
      </w:pPr>
      <w:r w:rsidRPr="0044106E">
        <w:rPr>
          <w:rFonts w:asciiTheme="minorHAnsi" w:hAnsiTheme="minorHAnsi" w:cs="Arial"/>
          <w:sz w:val="22"/>
          <w:szCs w:val="22"/>
        </w:rPr>
        <w:t xml:space="preserve">szóste piętro okładziny </w:t>
      </w:r>
      <w:r w:rsidR="00CB79A3" w:rsidRPr="0044106E">
        <w:rPr>
          <w:rFonts w:asciiTheme="minorHAnsi" w:hAnsiTheme="minorHAnsi" w:cs="Arial"/>
          <w:sz w:val="22"/>
          <w:szCs w:val="22"/>
        </w:rPr>
        <w:t>ścienne tapety 2,76 m</w:t>
      </w:r>
      <w:r w:rsidR="00CB79A3" w:rsidRPr="0044106E">
        <w:rPr>
          <w:rFonts w:asciiTheme="minorHAnsi" w:hAnsiTheme="minorHAnsi" w:cs="Arial"/>
          <w:sz w:val="22"/>
          <w:szCs w:val="22"/>
          <w:vertAlign w:val="superscript"/>
        </w:rPr>
        <w:t>2</w:t>
      </w:r>
      <w:r w:rsidR="00CB79A3" w:rsidRPr="0044106E">
        <w:rPr>
          <w:rFonts w:asciiTheme="minorHAnsi" w:hAnsiTheme="minorHAnsi" w:cs="Arial"/>
          <w:sz w:val="22"/>
          <w:szCs w:val="22"/>
        </w:rPr>
        <w:t xml:space="preserve"> </w:t>
      </w:r>
      <w:r w:rsidRPr="0044106E">
        <w:rPr>
          <w:rFonts w:asciiTheme="minorHAnsi" w:hAnsiTheme="minorHAnsi" w:cs="Arial"/>
          <w:sz w:val="22"/>
          <w:szCs w:val="22"/>
        </w:rPr>
        <w:t xml:space="preserve">  </w:t>
      </w:r>
    </w:p>
    <w:p w:rsidR="00DC36D6" w:rsidRPr="0044106E" w:rsidRDefault="00DC36D6" w:rsidP="001835D9">
      <w:pPr>
        <w:pStyle w:val="Akapitzlist"/>
        <w:numPr>
          <w:ilvl w:val="0"/>
          <w:numId w:val="18"/>
        </w:numPr>
        <w:jc w:val="both"/>
        <w:rPr>
          <w:rFonts w:asciiTheme="minorHAnsi" w:hAnsiTheme="minorHAnsi" w:cs="Arial"/>
          <w:sz w:val="22"/>
          <w:szCs w:val="22"/>
        </w:rPr>
      </w:pPr>
      <w:r w:rsidRPr="0044106E">
        <w:rPr>
          <w:rFonts w:asciiTheme="minorHAnsi" w:hAnsiTheme="minorHAnsi" w:cs="Arial"/>
          <w:sz w:val="22"/>
          <w:szCs w:val="22"/>
        </w:rPr>
        <w:t xml:space="preserve">naprawa istniejących posadzek i ścian w obrębie nowych drzwi przystankowych tj. podłoga wykładzina zgrzewalna /różne kolory/ oraz cokoły przyścienne </w:t>
      </w:r>
    </w:p>
    <w:p w:rsidR="00AF4BD4" w:rsidRPr="0044106E" w:rsidRDefault="00AF4BD4" w:rsidP="0044106E">
      <w:pPr>
        <w:jc w:val="both"/>
        <w:rPr>
          <w:rFonts w:asciiTheme="minorHAnsi" w:hAnsiTheme="minorHAnsi" w:cs="Arial"/>
          <w:sz w:val="22"/>
          <w:szCs w:val="22"/>
        </w:rPr>
      </w:pPr>
    </w:p>
    <w:p w:rsidR="00AF4BD4" w:rsidRPr="0044106E" w:rsidRDefault="0044106E" w:rsidP="0044106E">
      <w:pPr>
        <w:jc w:val="both"/>
        <w:rPr>
          <w:rFonts w:asciiTheme="minorHAnsi" w:hAnsiTheme="minorHAnsi" w:cs="Arial"/>
          <w:sz w:val="22"/>
          <w:szCs w:val="22"/>
        </w:rPr>
      </w:pPr>
      <w:r>
        <w:rPr>
          <w:rFonts w:asciiTheme="minorHAnsi" w:hAnsiTheme="minorHAnsi" w:cs="Arial"/>
          <w:sz w:val="22"/>
          <w:szCs w:val="22"/>
        </w:rPr>
        <w:t>wewnątrz maszynowni</w:t>
      </w:r>
      <w:r w:rsidR="00AF4BD4" w:rsidRPr="0044106E">
        <w:rPr>
          <w:rFonts w:asciiTheme="minorHAnsi" w:hAnsiTheme="minorHAnsi" w:cs="Arial"/>
          <w:sz w:val="22"/>
          <w:szCs w:val="22"/>
        </w:rPr>
        <w:t xml:space="preserve">  </w:t>
      </w:r>
      <w:r>
        <w:rPr>
          <w:rFonts w:asciiTheme="minorHAnsi" w:hAnsiTheme="minorHAnsi" w:cs="Arial"/>
          <w:sz w:val="22"/>
          <w:szCs w:val="22"/>
        </w:rPr>
        <w:t>(</w:t>
      </w:r>
      <w:r w:rsidR="00AF4BD4" w:rsidRPr="0044106E">
        <w:rPr>
          <w:rFonts w:asciiTheme="minorHAnsi" w:hAnsiTheme="minorHAnsi" w:cs="Arial"/>
          <w:sz w:val="22"/>
          <w:szCs w:val="22"/>
        </w:rPr>
        <w:t xml:space="preserve">w tym </w:t>
      </w:r>
      <w:r w:rsidR="0079271C" w:rsidRPr="0044106E">
        <w:rPr>
          <w:rFonts w:asciiTheme="minorHAnsi" w:hAnsiTheme="minorHAnsi" w:cs="Arial"/>
          <w:sz w:val="22"/>
          <w:szCs w:val="22"/>
        </w:rPr>
        <w:t>dwa pomieszczenia maszy</w:t>
      </w:r>
      <w:r>
        <w:rPr>
          <w:rFonts w:asciiTheme="minorHAnsi" w:hAnsiTheme="minorHAnsi" w:cs="Arial"/>
          <w:sz w:val="22"/>
          <w:szCs w:val="22"/>
        </w:rPr>
        <w:t>nowni oraz przyległy korytarzyk</w:t>
      </w:r>
      <w:r w:rsidR="0079271C" w:rsidRPr="0044106E">
        <w:rPr>
          <w:rFonts w:asciiTheme="minorHAnsi" w:hAnsiTheme="minorHAnsi" w:cs="Arial"/>
          <w:sz w:val="22"/>
          <w:szCs w:val="22"/>
        </w:rPr>
        <w:t>)</w:t>
      </w:r>
      <w:r>
        <w:rPr>
          <w:rFonts w:asciiTheme="minorHAnsi" w:hAnsiTheme="minorHAnsi" w:cs="Arial"/>
          <w:sz w:val="22"/>
          <w:szCs w:val="22"/>
        </w:rPr>
        <w:t>:</w:t>
      </w:r>
    </w:p>
    <w:p w:rsidR="000A5142" w:rsidRPr="0044106E" w:rsidRDefault="000A5142" w:rsidP="0044106E">
      <w:pPr>
        <w:jc w:val="both"/>
        <w:rPr>
          <w:rFonts w:asciiTheme="minorHAnsi" w:hAnsiTheme="minorHAnsi" w:cs="Arial"/>
          <w:sz w:val="22"/>
          <w:szCs w:val="22"/>
        </w:rPr>
      </w:pPr>
    </w:p>
    <w:p w:rsidR="00AF4BD4" w:rsidRPr="0044106E" w:rsidRDefault="00AF4BD4" w:rsidP="001835D9">
      <w:pPr>
        <w:pStyle w:val="Akapitzlist"/>
        <w:numPr>
          <w:ilvl w:val="0"/>
          <w:numId w:val="20"/>
        </w:numPr>
        <w:jc w:val="both"/>
        <w:rPr>
          <w:rFonts w:asciiTheme="minorHAnsi" w:hAnsiTheme="minorHAnsi" w:cs="Arial"/>
          <w:sz w:val="22"/>
          <w:szCs w:val="22"/>
        </w:rPr>
      </w:pPr>
      <w:r w:rsidRPr="0044106E">
        <w:rPr>
          <w:rFonts w:asciiTheme="minorHAnsi" w:hAnsiTheme="minorHAnsi" w:cs="Arial"/>
          <w:sz w:val="22"/>
          <w:szCs w:val="22"/>
        </w:rPr>
        <w:t>oczyszczenie ścian i posadzek,</w:t>
      </w:r>
    </w:p>
    <w:p w:rsidR="0079271C" w:rsidRPr="0044106E" w:rsidRDefault="0079271C" w:rsidP="001835D9">
      <w:pPr>
        <w:pStyle w:val="Akapitzlist"/>
        <w:numPr>
          <w:ilvl w:val="0"/>
          <w:numId w:val="20"/>
        </w:numPr>
        <w:jc w:val="both"/>
        <w:rPr>
          <w:rFonts w:asciiTheme="minorHAnsi" w:hAnsiTheme="minorHAnsi" w:cs="Arial"/>
          <w:sz w:val="22"/>
          <w:szCs w:val="22"/>
        </w:rPr>
      </w:pPr>
      <w:r w:rsidRPr="0044106E">
        <w:rPr>
          <w:rFonts w:asciiTheme="minorHAnsi" w:hAnsiTheme="minorHAnsi" w:cs="Arial"/>
          <w:sz w:val="22"/>
          <w:szCs w:val="22"/>
        </w:rPr>
        <w:t>naprawa tynków po wykonaniu przekuć i rozkuć ścian i sufitów,</w:t>
      </w:r>
    </w:p>
    <w:p w:rsidR="0079271C" w:rsidRPr="0044106E" w:rsidRDefault="0079271C" w:rsidP="001835D9">
      <w:pPr>
        <w:pStyle w:val="Akapitzlist"/>
        <w:numPr>
          <w:ilvl w:val="0"/>
          <w:numId w:val="20"/>
        </w:numPr>
        <w:jc w:val="both"/>
        <w:rPr>
          <w:rFonts w:asciiTheme="minorHAnsi" w:hAnsiTheme="minorHAnsi" w:cs="Arial"/>
          <w:sz w:val="22"/>
          <w:szCs w:val="22"/>
        </w:rPr>
      </w:pPr>
      <w:r w:rsidRPr="0044106E">
        <w:rPr>
          <w:rFonts w:asciiTheme="minorHAnsi" w:hAnsiTheme="minorHAnsi" w:cs="Arial"/>
          <w:sz w:val="22"/>
          <w:szCs w:val="22"/>
        </w:rPr>
        <w:t>wkuci</w:t>
      </w:r>
      <w:r w:rsidR="0044106E">
        <w:rPr>
          <w:rFonts w:asciiTheme="minorHAnsi" w:hAnsiTheme="minorHAnsi" w:cs="Arial"/>
          <w:sz w:val="22"/>
          <w:szCs w:val="22"/>
        </w:rPr>
        <w:t>e</w:t>
      </w:r>
      <w:r w:rsidRPr="0044106E">
        <w:rPr>
          <w:rFonts w:asciiTheme="minorHAnsi" w:hAnsiTheme="minorHAnsi" w:cs="Arial"/>
          <w:sz w:val="22"/>
          <w:szCs w:val="22"/>
        </w:rPr>
        <w:t xml:space="preserve"> istniejącej instalacji p.poż w tynk,</w:t>
      </w:r>
    </w:p>
    <w:p w:rsidR="0079271C" w:rsidRPr="0044106E" w:rsidRDefault="0079271C" w:rsidP="001835D9">
      <w:pPr>
        <w:pStyle w:val="Akapitzlist"/>
        <w:numPr>
          <w:ilvl w:val="0"/>
          <w:numId w:val="20"/>
        </w:numPr>
        <w:jc w:val="both"/>
        <w:rPr>
          <w:rFonts w:asciiTheme="minorHAnsi" w:hAnsiTheme="minorHAnsi" w:cs="Arial"/>
          <w:sz w:val="22"/>
          <w:szCs w:val="22"/>
        </w:rPr>
      </w:pPr>
      <w:r w:rsidRPr="0044106E">
        <w:rPr>
          <w:rFonts w:asciiTheme="minorHAnsi" w:hAnsiTheme="minorHAnsi" w:cs="Arial"/>
          <w:sz w:val="22"/>
          <w:szCs w:val="22"/>
        </w:rPr>
        <w:t>wykonanie nowej instalacji p/t oświetleniowej sufitowej, ściennej, pod gniazda 230V, wyłączniki,</w:t>
      </w:r>
    </w:p>
    <w:p w:rsidR="0079271C" w:rsidRPr="0044106E" w:rsidRDefault="0079271C" w:rsidP="001835D9">
      <w:pPr>
        <w:pStyle w:val="Akapitzlist"/>
        <w:numPr>
          <w:ilvl w:val="0"/>
          <w:numId w:val="20"/>
        </w:numPr>
        <w:jc w:val="both"/>
        <w:rPr>
          <w:rFonts w:asciiTheme="minorHAnsi" w:hAnsiTheme="minorHAnsi" w:cs="Arial"/>
          <w:sz w:val="22"/>
          <w:szCs w:val="22"/>
        </w:rPr>
      </w:pPr>
      <w:r w:rsidRPr="0044106E">
        <w:rPr>
          <w:rFonts w:asciiTheme="minorHAnsi" w:hAnsiTheme="minorHAnsi" w:cs="Arial"/>
          <w:sz w:val="22"/>
          <w:szCs w:val="22"/>
        </w:rPr>
        <w:t>dostawa i montaż opraw</w:t>
      </w:r>
      <w:r w:rsidR="00CB79A3" w:rsidRPr="0044106E">
        <w:rPr>
          <w:rFonts w:asciiTheme="minorHAnsi" w:hAnsiTheme="minorHAnsi" w:cs="Arial"/>
          <w:sz w:val="22"/>
          <w:szCs w:val="22"/>
        </w:rPr>
        <w:t xml:space="preserve"> sufitowych </w:t>
      </w:r>
      <w:proofErr w:type="spellStart"/>
      <w:r w:rsidR="00CB79A3" w:rsidRPr="0044106E">
        <w:rPr>
          <w:rFonts w:asciiTheme="minorHAnsi" w:hAnsiTheme="minorHAnsi" w:cs="Arial"/>
          <w:sz w:val="22"/>
          <w:szCs w:val="22"/>
        </w:rPr>
        <w:t>led</w:t>
      </w:r>
      <w:proofErr w:type="spellEnd"/>
      <w:r w:rsidR="00CB79A3" w:rsidRPr="0044106E">
        <w:rPr>
          <w:rFonts w:asciiTheme="minorHAnsi" w:hAnsiTheme="minorHAnsi" w:cs="Arial"/>
          <w:sz w:val="22"/>
          <w:szCs w:val="22"/>
        </w:rPr>
        <w:t xml:space="preserve"> IP 65 w ilości 5</w:t>
      </w:r>
      <w:r w:rsidRPr="0044106E">
        <w:rPr>
          <w:rFonts w:asciiTheme="minorHAnsi" w:hAnsiTheme="minorHAnsi" w:cs="Arial"/>
          <w:sz w:val="22"/>
          <w:szCs w:val="22"/>
        </w:rPr>
        <w:t xml:space="preserve"> sztuk, opra</w:t>
      </w:r>
      <w:r w:rsidR="00CB79A3" w:rsidRPr="0044106E">
        <w:rPr>
          <w:rFonts w:asciiTheme="minorHAnsi" w:hAnsiTheme="minorHAnsi" w:cs="Arial"/>
          <w:sz w:val="22"/>
          <w:szCs w:val="22"/>
        </w:rPr>
        <w:t xml:space="preserve">w ściennych </w:t>
      </w:r>
      <w:proofErr w:type="spellStart"/>
      <w:r w:rsidR="00CB79A3" w:rsidRPr="0044106E">
        <w:rPr>
          <w:rFonts w:asciiTheme="minorHAnsi" w:hAnsiTheme="minorHAnsi" w:cs="Arial"/>
          <w:sz w:val="22"/>
          <w:szCs w:val="22"/>
        </w:rPr>
        <w:t>led</w:t>
      </w:r>
      <w:proofErr w:type="spellEnd"/>
      <w:r w:rsidR="00CB79A3" w:rsidRPr="0044106E">
        <w:rPr>
          <w:rFonts w:asciiTheme="minorHAnsi" w:hAnsiTheme="minorHAnsi" w:cs="Arial"/>
          <w:sz w:val="22"/>
          <w:szCs w:val="22"/>
        </w:rPr>
        <w:t xml:space="preserve"> IP 65 w ilości 3</w:t>
      </w:r>
      <w:r w:rsidRPr="0044106E">
        <w:rPr>
          <w:rFonts w:asciiTheme="minorHAnsi" w:hAnsiTheme="minorHAnsi" w:cs="Arial"/>
          <w:sz w:val="22"/>
          <w:szCs w:val="22"/>
        </w:rPr>
        <w:t xml:space="preserve"> szt</w:t>
      </w:r>
      <w:r w:rsidR="00CB79A3" w:rsidRPr="0044106E">
        <w:rPr>
          <w:rFonts w:asciiTheme="minorHAnsi" w:hAnsiTheme="minorHAnsi" w:cs="Arial"/>
          <w:sz w:val="22"/>
          <w:szCs w:val="22"/>
        </w:rPr>
        <w:t>uk, gniazdek IP44 p/t w ilości 5</w:t>
      </w:r>
      <w:r w:rsidRPr="0044106E">
        <w:rPr>
          <w:rFonts w:asciiTheme="minorHAnsi" w:hAnsiTheme="minorHAnsi" w:cs="Arial"/>
          <w:sz w:val="22"/>
          <w:szCs w:val="22"/>
        </w:rPr>
        <w:t xml:space="preserve"> sztuk, </w:t>
      </w:r>
      <w:r w:rsidR="00CB79A3" w:rsidRPr="0044106E">
        <w:rPr>
          <w:rFonts w:asciiTheme="minorHAnsi" w:hAnsiTheme="minorHAnsi" w:cs="Arial"/>
          <w:sz w:val="22"/>
          <w:szCs w:val="22"/>
        </w:rPr>
        <w:t>wyłączników oświetlenia 1</w:t>
      </w:r>
      <w:r w:rsidR="00F022C1" w:rsidRPr="0044106E">
        <w:rPr>
          <w:rFonts w:asciiTheme="minorHAnsi" w:hAnsiTheme="minorHAnsi" w:cs="Arial"/>
          <w:sz w:val="22"/>
          <w:szCs w:val="22"/>
        </w:rPr>
        <w:t xml:space="preserve"> podwójny p/t i 1 pojedynczy p/t,</w:t>
      </w:r>
    </w:p>
    <w:p w:rsidR="00CB79A3" w:rsidRPr="0044106E" w:rsidRDefault="00CB79A3" w:rsidP="001835D9">
      <w:pPr>
        <w:pStyle w:val="Akapitzlist"/>
        <w:numPr>
          <w:ilvl w:val="0"/>
          <w:numId w:val="20"/>
        </w:numPr>
        <w:jc w:val="both"/>
        <w:rPr>
          <w:rFonts w:asciiTheme="minorHAnsi" w:hAnsiTheme="minorHAnsi" w:cs="Arial"/>
          <w:sz w:val="22"/>
          <w:szCs w:val="22"/>
        </w:rPr>
      </w:pPr>
      <w:r w:rsidRPr="0044106E">
        <w:rPr>
          <w:rFonts w:asciiTheme="minorHAnsi" w:hAnsiTheme="minorHAnsi" w:cs="Arial"/>
          <w:sz w:val="22"/>
          <w:szCs w:val="22"/>
        </w:rPr>
        <w:t>naprawa istniejącej instalacji elektrycznej w rurkach częściowa wymiana rurek i ich zamontowanie na uchwytach,</w:t>
      </w:r>
    </w:p>
    <w:p w:rsidR="00F022C1" w:rsidRPr="0044106E" w:rsidRDefault="00F022C1" w:rsidP="001835D9">
      <w:pPr>
        <w:pStyle w:val="Akapitzlist"/>
        <w:numPr>
          <w:ilvl w:val="0"/>
          <w:numId w:val="20"/>
        </w:numPr>
        <w:jc w:val="both"/>
        <w:rPr>
          <w:rFonts w:asciiTheme="minorHAnsi" w:hAnsiTheme="minorHAnsi" w:cs="Arial"/>
          <w:sz w:val="22"/>
          <w:szCs w:val="22"/>
        </w:rPr>
      </w:pPr>
      <w:r w:rsidRPr="0044106E">
        <w:rPr>
          <w:rFonts w:asciiTheme="minorHAnsi" w:hAnsiTheme="minorHAnsi" w:cs="Arial"/>
          <w:sz w:val="22"/>
          <w:szCs w:val="22"/>
        </w:rPr>
        <w:t>wykonanie gładzi gipsowych ścian i sufitu,</w:t>
      </w:r>
    </w:p>
    <w:p w:rsidR="00F022C1" w:rsidRPr="0044106E" w:rsidRDefault="00F022C1" w:rsidP="001835D9">
      <w:pPr>
        <w:pStyle w:val="Akapitzlist"/>
        <w:numPr>
          <w:ilvl w:val="0"/>
          <w:numId w:val="20"/>
        </w:numPr>
        <w:jc w:val="both"/>
        <w:rPr>
          <w:rFonts w:asciiTheme="minorHAnsi" w:hAnsiTheme="minorHAnsi" w:cs="Arial"/>
          <w:sz w:val="22"/>
          <w:szCs w:val="22"/>
        </w:rPr>
      </w:pPr>
      <w:r w:rsidRPr="0044106E">
        <w:rPr>
          <w:rFonts w:asciiTheme="minorHAnsi" w:hAnsiTheme="minorHAnsi" w:cs="Arial"/>
          <w:sz w:val="22"/>
          <w:szCs w:val="22"/>
        </w:rPr>
        <w:t>malowanie ścian i sufitów farba emulsyjną,</w:t>
      </w:r>
    </w:p>
    <w:p w:rsidR="00F022C1" w:rsidRPr="0044106E" w:rsidRDefault="00F022C1" w:rsidP="001835D9">
      <w:pPr>
        <w:pStyle w:val="Akapitzlist"/>
        <w:numPr>
          <w:ilvl w:val="0"/>
          <w:numId w:val="20"/>
        </w:numPr>
        <w:jc w:val="both"/>
        <w:rPr>
          <w:rFonts w:asciiTheme="minorHAnsi" w:hAnsiTheme="minorHAnsi" w:cs="Arial"/>
          <w:sz w:val="22"/>
          <w:szCs w:val="22"/>
        </w:rPr>
      </w:pPr>
      <w:r w:rsidRPr="0044106E">
        <w:rPr>
          <w:rFonts w:asciiTheme="minorHAnsi" w:hAnsiTheme="minorHAnsi" w:cs="Arial"/>
          <w:sz w:val="22"/>
          <w:szCs w:val="22"/>
        </w:rPr>
        <w:t>malowanie ścian farba olejną półmat lamperii do wys. 1,50 m w kolorze do ustalenia z  Zamawiającym,</w:t>
      </w:r>
    </w:p>
    <w:p w:rsidR="00804B18" w:rsidRPr="0044106E" w:rsidRDefault="00804B18" w:rsidP="001835D9">
      <w:pPr>
        <w:pStyle w:val="Akapitzlist"/>
        <w:numPr>
          <w:ilvl w:val="0"/>
          <w:numId w:val="20"/>
        </w:numPr>
        <w:jc w:val="both"/>
        <w:rPr>
          <w:rFonts w:asciiTheme="minorHAnsi" w:hAnsiTheme="minorHAnsi" w:cs="Arial"/>
          <w:sz w:val="22"/>
          <w:szCs w:val="22"/>
        </w:rPr>
      </w:pPr>
      <w:r w:rsidRPr="0044106E">
        <w:rPr>
          <w:rFonts w:asciiTheme="minorHAnsi" w:hAnsiTheme="minorHAnsi" w:cs="Arial"/>
          <w:sz w:val="22"/>
          <w:szCs w:val="22"/>
        </w:rPr>
        <w:t>zerwanie płytek PCV o powierzchni 8,60 m</w:t>
      </w:r>
      <w:r w:rsidRPr="0044106E">
        <w:rPr>
          <w:rFonts w:asciiTheme="minorHAnsi" w:hAnsiTheme="minorHAnsi" w:cs="Arial"/>
          <w:sz w:val="22"/>
          <w:szCs w:val="22"/>
          <w:vertAlign w:val="superscript"/>
        </w:rPr>
        <w:t>2</w:t>
      </w:r>
      <w:r w:rsidRPr="0044106E">
        <w:rPr>
          <w:rFonts w:asciiTheme="minorHAnsi" w:hAnsiTheme="minorHAnsi" w:cs="Arial"/>
          <w:sz w:val="22"/>
          <w:szCs w:val="22"/>
        </w:rPr>
        <w:t>, naprawa podłoża po zerwanych płytkach z pomalowaniem posadzki,</w:t>
      </w:r>
    </w:p>
    <w:p w:rsidR="00804B18" w:rsidRPr="0044106E" w:rsidRDefault="00804B18" w:rsidP="001835D9">
      <w:pPr>
        <w:pStyle w:val="Akapitzlist"/>
        <w:numPr>
          <w:ilvl w:val="0"/>
          <w:numId w:val="20"/>
        </w:numPr>
        <w:jc w:val="both"/>
        <w:rPr>
          <w:rFonts w:asciiTheme="minorHAnsi" w:hAnsiTheme="minorHAnsi" w:cs="Arial"/>
          <w:sz w:val="22"/>
          <w:szCs w:val="22"/>
        </w:rPr>
      </w:pPr>
      <w:r w:rsidRPr="0044106E">
        <w:rPr>
          <w:rFonts w:asciiTheme="minorHAnsi" w:hAnsiTheme="minorHAnsi" w:cs="Arial"/>
          <w:sz w:val="22"/>
          <w:szCs w:val="22"/>
        </w:rPr>
        <w:t>pomalowanie posadzki pomieszczeń maszynowni i przyległego korytarzyka (posadzka z kanałami, przykryta blachą ryflowaną), częściowo lastryko, częściowo betonowa o powierzchni 42,52 m</w:t>
      </w:r>
      <w:r w:rsidRPr="0044106E">
        <w:rPr>
          <w:rFonts w:asciiTheme="minorHAnsi" w:hAnsiTheme="minorHAnsi" w:cs="Arial"/>
          <w:sz w:val="22"/>
          <w:szCs w:val="22"/>
          <w:vertAlign w:val="superscript"/>
        </w:rPr>
        <w:t>2</w:t>
      </w:r>
      <w:r w:rsidRPr="0044106E">
        <w:rPr>
          <w:rFonts w:asciiTheme="minorHAnsi" w:hAnsiTheme="minorHAnsi" w:cs="Arial"/>
          <w:sz w:val="22"/>
          <w:szCs w:val="22"/>
        </w:rPr>
        <w:t>,</w:t>
      </w:r>
    </w:p>
    <w:p w:rsidR="00804B18" w:rsidRPr="0044106E" w:rsidRDefault="00804B18" w:rsidP="001835D9">
      <w:pPr>
        <w:pStyle w:val="Akapitzlist"/>
        <w:numPr>
          <w:ilvl w:val="0"/>
          <w:numId w:val="20"/>
        </w:numPr>
        <w:jc w:val="both"/>
        <w:rPr>
          <w:rFonts w:asciiTheme="minorHAnsi" w:hAnsiTheme="minorHAnsi" w:cs="Arial"/>
          <w:sz w:val="22"/>
          <w:szCs w:val="22"/>
        </w:rPr>
      </w:pPr>
      <w:r w:rsidRPr="0044106E">
        <w:rPr>
          <w:rFonts w:asciiTheme="minorHAnsi" w:hAnsiTheme="minorHAnsi" w:cs="Arial"/>
          <w:sz w:val="22"/>
          <w:szCs w:val="22"/>
        </w:rPr>
        <w:t>napra</w:t>
      </w:r>
      <w:r w:rsidR="00F270E2" w:rsidRPr="0044106E">
        <w:rPr>
          <w:rFonts w:asciiTheme="minorHAnsi" w:hAnsiTheme="minorHAnsi" w:cs="Arial"/>
          <w:sz w:val="22"/>
          <w:szCs w:val="22"/>
        </w:rPr>
        <w:t xml:space="preserve">wa ubytku tynku na postumentach, ich naprawa i pomalowanie </w:t>
      </w:r>
    </w:p>
    <w:p w:rsidR="00F270E2" w:rsidRPr="0044106E" w:rsidRDefault="00F270E2" w:rsidP="001835D9">
      <w:pPr>
        <w:pStyle w:val="Akapitzlist"/>
        <w:numPr>
          <w:ilvl w:val="0"/>
          <w:numId w:val="20"/>
        </w:numPr>
        <w:jc w:val="both"/>
        <w:rPr>
          <w:rFonts w:asciiTheme="minorHAnsi" w:hAnsiTheme="minorHAnsi" w:cs="Arial"/>
          <w:sz w:val="22"/>
          <w:szCs w:val="22"/>
        </w:rPr>
      </w:pPr>
      <w:r w:rsidRPr="0044106E">
        <w:rPr>
          <w:rFonts w:asciiTheme="minorHAnsi" w:hAnsiTheme="minorHAnsi" w:cs="Arial"/>
          <w:sz w:val="22"/>
          <w:szCs w:val="22"/>
        </w:rPr>
        <w:t>oczyszczenie i pomalowanie podwieszonych dwuteowników o długości ok. 11,18 m</w:t>
      </w:r>
    </w:p>
    <w:p w:rsidR="00F022C1" w:rsidRPr="0044106E" w:rsidRDefault="00F022C1" w:rsidP="001835D9">
      <w:pPr>
        <w:pStyle w:val="Akapitzlist"/>
        <w:numPr>
          <w:ilvl w:val="0"/>
          <w:numId w:val="20"/>
        </w:numPr>
        <w:jc w:val="both"/>
        <w:rPr>
          <w:rFonts w:asciiTheme="minorHAnsi" w:hAnsiTheme="minorHAnsi" w:cs="Arial"/>
          <w:sz w:val="22"/>
          <w:szCs w:val="22"/>
        </w:rPr>
      </w:pPr>
      <w:r w:rsidRPr="0044106E">
        <w:rPr>
          <w:rFonts w:asciiTheme="minorHAnsi" w:hAnsiTheme="minorHAnsi" w:cs="Arial"/>
          <w:sz w:val="22"/>
          <w:szCs w:val="22"/>
        </w:rPr>
        <w:t xml:space="preserve">pomalowanie posadzki </w:t>
      </w:r>
      <w:r w:rsidR="00FA02B0" w:rsidRPr="0044106E">
        <w:rPr>
          <w:rFonts w:asciiTheme="minorHAnsi" w:hAnsiTheme="minorHAnsi" w:cs="Arial"/>
          <w:sz w:val="22"/>
          <w:szCs w:val="22"/>
        </w:rPr>
        <w:t xml:space="preserve">pomieszczeń </w:t>
      </w:r>
      <w:r w:rsidRPr="0044106E">
        <w:rPr>
          <w:rFonts w:asciiTheme="minorHAnsi" w:hAnsiTheme="minorHAnsi" w:cs="Arial"/>
          <w:sz w:val="22"/>
          <w:szCs w:val="22"/>
        </w:rPr>
        <w:t>maszynowni i przyległego korytarzyka (posadzka – lastryko)</w:t>
      </w:r>
    </w:p>
    <w:p w:rsidR="00F022C1" w:rsidRPr="0044106E" w:rsidRDefault="00F022C1" w:rsidP="001835D9">
      <w:pPr>
        <w:pStyle w:val="Akapitzlist"/>
        <w:numPr>
          <w:ilvl w:val="0"/>
          <w:numId w:val="20"/>
        </w:numPr>
        <w:jc w:val="both"/>
        <w:rPr>
          <w:rFonts w:asciiTheme="minorHAnsi" w:hAnsiTheme="minorHAnsi" w:cs="Arial"/>
          <w:sz w:val="22"/>
          <w:szCs w:val="22"/>
        </w:rPr>
      </w:pPr>
      <w:r w:rsidRPr="0044106E">
        <w:rPr>
          <w:rFonts w:asciiTheme="minorHAnsi" w:hAnsiTheme="minorHAnsi" w:cs="Arial"/>
          <w:sz w:val="22"/>
          <w:szCs w:val="22"/>
        </w:rPr>
        <w:t>pomalowanie metalowej stolarki drzwiowej</w:t>
      </w:r>
      <w:r w:rsidR="00FA02B0" w:rsidRPr="0044106E">
        <w:rPr>
          <w:rFonts w:asciiTheme="minorHAnsi" w:hAnsiTheme="minorHAnsi" w:cs="Arial"/>
          <w:sz w:val="22"/>
          <w:szCs w:val="22"/>
        </w:rPr>
        <w:t xml:space="preserve"> z ościeżnicami </w:t>
      </w:r>
      <w:r w:rsidR="00CB79A3" w:rsidRPr="0044106E">
        <w:rPr>
          <w:rFonts w:asciiTheme="minorHAnsi" w:hAnsiTheme="minorHAnsi" w:cs="Arial"/>
          <w:sz w:val="22"/>
          <w:szCs w:val="22"/>
        </w:rPr>
        <w:t xml:space="preserve"> w ilości 1</w:t>
      </w:r>
      <w:r w:rsidRPr="0044106E">
        <w:rPr>
          <w:rFonts w:asciiTheme="minorHAnsi" w:hAnsiTheme="minorHAnsi" w:cs="Arial"/>
          <w:sz w:val="22"/>
          <w:szCs w:val="22"/>
        </w:rPr>
        <w:t xml:space="preserve"> sztuk</w:t>
      </w:r>
      <w:r w:rsidR="00FA02B0" w:rsidRPr="0044106E">
        <w:rPr>
          <w:rFonts w:asciiTheme="minorHAnsi" w:hAnsiTheme="minorHAnsi" w:cs="Arial"/>
          <w:sz w:val="22"/>
          <w:szCs w:val="22"/>
        </w:rPr>
        <w:t xml:space="preserve"> z wymianą na nowe zamki, klamki z szylda</w:t>
      </w:r>
      <w:r w:rsidR="00CB79A3" w:rsidRPr="0044106E">
        <w:rPr>
          <w:rFonts w:asciiTheme="minorHAnsi" w:hAnsiTheme="minorHAnsi" w:cs="Arial"/>
          <w:sz w:val="22"/>
          <w:szCs w:val="22"/>
        </w:rPr>
        <w:t>mi, wkładki patentowe w ilości 1</w:t>
      </w:r>
      <w:r w:rsidR="00FA02B0" w:rsidRPr="0044106E">
        <w:rPr>
          <w:rFonts w:asciiTheme="minorHAnsi" w:hAnsiTheme="minorHAnsi" w:cs="Arial"/>
          <w:sz w:val="22"/>
          <w:szCs w:val="22"/>
        </w:rPr>
        <w:t xml:space="preserve"> kpl,</w:t>
      </w:r>
      <w:r w:rsidRPr="0044106E">
        <w:rPr>
          <w:rFonts w:asciiTheme="minorHAnsi" w:hAnsiTheme="minorHAnsi" w:cs="Arial"/>
          <w:sz w:val="22"/>
          <w:szCs w:val="22"/>
        </w:rPr>
        <w:t xml:space="preserve"> </w:t>
      </w:r>
    </w:p>
    <w:p w:rsidR="008E3E72" w:rsidRPr="0044106E" w:rsidRDefault="008E3E72" w:rsidP="0044106E">
      <w:pPr>
        <w:jc w:val="both"/>
        <w:rPr>
          <w:rFonts w:asciiTheme="minorHAnsi" w:hAnsiTheme="minorHAnsi" w:cs="Arial"/>
          <w:sz w:val="22"/>
          <w:szCs w:val="22"/>
        </w:rPr>
      </w:pPr>
    </w:p>
    <w:p w:rsidR="008E3E72" w:rsidRPr="0044106E" w:rsidRDefault="008E3E72" w:rsidP="0044106E">
      <w:pPr>
        <w:jc w:val="both"/>
        <w:rPr>
          <w:rFonts w:asciiTheme="minorHAnsi" w:hAnsiTheme="minorHAnsi" w:cs="Arial"/>
          <w:sz w:val="22"/>
          <w:szCs w:val="22"/>
        </w:rPr>
      </w:pPr>
      <w:r w:rsidRPr="0044106E">
        <w:rPr>
          <w:rFonts w:asciiTheme="minorHAnsi" w:hAnsiTheme="minorHAnsi" w:cs="Arial"/>
          <w:sz w:val="22"/>
          <w:szCs w:val="22"/>
        </w:rPr>
        <w:t>Powierzchnia przyległego kor</w:t>
      </w:r>
      <w:r w:rsidR="00F270E2" w:rsidRPr="0044106E">
        <w:rPr>
          <w:rFonts w:asciiTheme="minorHAnsi" w:hAnsiTheme="minorHAnsi" w:cs="Arial"/>
          <w:sz w:val="22"/>
          <w:szCs w:val="22"/>
        </w:rPr>
        <w:t>ytarzyka do maszynowni wynosi 15,29</w:t>
      </w:r>
      <w:r w:rsidRPr="0044106E">
        <w:rPr>
          <w:rFonts w:asciiTheme="minorHAnsi" w:hAnsiTheme="minorHAnsi" w:cs="Arial"/>
          <w:sz w:val="22"/>
          <w:szCs w:val="22"/>
        </w:rPr>
        <w:t xml:space="preserve"> m</w:t>
      </w:r>
      <w:r w:rsidRPr="0044106E">
        <w:rPr>
          <w:rFonts w:asciiTheme="minorHAnsi" w:hAnsiTheme="minorHAnsi" w:cs="Arial"/>
          <w:sz w:val="22"/>
          <w:szCs w:val="22"/>
          <w:vertAlign w:val="superscript"/>
        </w:rPr>
        <w:t>2</w:t>
      </w:r>
      <w:r w:rsidRPr="0044106E">
        <w:rPr>
          <w:rFonts w:asciiTheme="minorHAnsi" w:hAnsiTheme="minorHAnsi" w:cs="Arial"/>
          <w:sz w:val="22"/>
          <w:szCs w:val="22"/>
        </w:rPr>
        <w:t xml:space="preserve"> tj.</w:t>
      </w:r>
    </w:p>
    <w:p w:rsidR="008E3E72" w:rsidRPr="0044106E" w:rsidRDefault="00F270E2" w:rsidP="0044106E">
      <w:pPr>
        <w:jc w:val="both"/>
        <w:rPr>
          <w:rFonts w:asciiTheme="minorHAnsi" w:hAnsiTheme="minorHAnsi" w:cs="Arial"/>
          <w:sz w:val="22"/>
          <w:szCs w:val="22"/>
        </w:rPr>
      </w:pPr>
      <w:r w:rsidRPr="0044106E">
        <w:rPr>
          <w:rFonts w:asciiTheme="minorHAnsi" w:hAnsiTheme="minorHAnsi" w:cs="Arial"/>
          <w:sz w:val="22"/>
          <w:szCs w:val="22"/>
        </w:rPr>
        <w:t>szerokość 2130 x długość 7180</w:t>
      </w:r>
      <w:r w:rsidR="000764C8" w:rsidRPr="0044106E">
        <w:rPr>
          <w:rFonts w:asciiTheme="minorHAnsi" w:hAnsiTheme="minorHAnsi" w:cs="Arial"/>
          <w:sz w:val="22"/>
          <w:szCs w:val="22"/>
        </w:rPr>
        <w:t xml:space="preserve"> x wysokość 290</w:t>
      </w:r>
      <w:r w:rsidRPr="0044106E">
        <w:rPr>
          <w:rFonts w:asciiTheme="minorHAnsi" w:hAnsiTheme="minorHAnsi" w:cs="Arial"/>
          <w:sz w:val="22"/>
          <w:szCs w:val="22"/>
        </w:rPr>
        <w:t>0</w:t>
      </w:r>
    </w:p>
    <w:p w:rsidR="000764C8" w:rsidRPr="0044106E" w:rsidRDefault="000764C8" w:rsidP="0044106E">
      <w:pPr>
        <w:jc w:val="both"/>
        <w:rPr>
          <w:rFonts w:asciiTheme="minorHAnsi" w:hAnsiTheme="minorHAnsi" w:cs="Arial"/>
          <w:sz w:val="22"/>
          <w:szCs w:val="22"/>
        </w:rPr>
      </w:pPr>
      <w:r w:rsidRPr="0044106E">
        <w:rPr>
          <w:rFonts w:asciiTheme="minorHAnsi" w:hAnsiTheme="minorHAnsi" w:cs="Arial"/>
          <w:sz w:val="22"/>
          <w:szCs w:val="22"/>
        </w:rPr>
        <w:t xml:space="preserve">Powierzchnia </w:t>
      </w:r>
      <w:r w:rsidR="00F270E2" w:rsidRPr="0044106E">
        <w:rPr>
          <w:rFonts w:asciiTheme="minorHAnsi" w:hAnsiTheme="minorHAnsi" w:cs="Arial"/>
          <w:sz w:val="22"/>
          <w:szCs w:val="22"/>
        </w:rPr>
        <w:t xml:space="preserve">pomieszczeń maszynowni wynosi </w:t>
      </w:r>
      <w:r w:rsidR="00F270E2" w:rsidRPr="0044106E">
        <w:rPr>
          <w:rFonts w:asciiTheme="minorHAnsi" w:hAnsiTheme="minorHAnsi" w:cs="Arial"/>
          <w:sz w:val="22"/>
          <w:szCs w:val="22"/>
          <w:shd w:val="clear" w:color="auto" w:fill="FFFFFF" w:themeFill="background1"/>
        </w:rPr>
        <w:t>13,47</w:t>
      </w:r>
      <w:r w:rsidRPr="0044106E">
        <w:rPr>
          <w:rFonts w:asciiTheme="minorHAnsi" w:hAnsiTheme="minorHAnsi" w:cs="Arial"/>
          <w:sz w:val="22"/>
          <w:szCs w:val="22"/>
          <w:shd w:val="clear" w:color="auto" w:fill="FFFFFF" w:themeFill="background1"/>
        </w:rPr>
        <w:t xml:space="preserve"> m</w:t>
      </w:r>
      <w:r w:rsidRPr="0044106E">
        <w:rPr>
          <w:rFonts w:asciiTheme="minorHAnsi" w:hAnsiTheme="minorHAnsi" w:cs="Arial"/>
          <w:sz w:val="22"/>
          <w:szCs w:val="22"/>
          <w:shd w:val="clear" w:color="auto" w:fill="FFFFFF" w:themeFill="background1"/>
          <w:vertAlign w:val="superscript"/>
        </w:rPr>
        <w:t>2</w:t>
      </w:r>
      <w:r w:rsidRPr="0044106E">
        <w:rPr>
          <w:rFonts w:asciiTheme="minorHAnsi" w:hAnsiTheme="minorHAnsi" w:cs="Arial"/>
          <w:sz w:val="22"/>
          <w:szCs w:val="22"/>
          <w:shd w:val="clear" w:color="auto" w:fill="FFFFFF" w:themeFill="background1"/>
        </w:rPr>
        <w:t xml:space="preserve"> i 1</w:t>
      </w:r>
      <w:r w:rsidR="00F270E2" w:rsidRPr="0044106E">
        <w:rPr>
          <w:rFonts w:asciiTheme="minorHAnsi" w:hAnsiTheme="minorHAnsi" w:cs="Arial"/>
          <w:sz w:val="22"/>
          <w:szCs w:val="22"/>
          <w:shd w:val="clear" w:color="auto" w:fill="FFFFFF" w:themeFill="background1"/>
        </w:rPr>
        <w:t>3,76</w:t>
      </w:r>
      <w:r w:rsidRPr="0044106E">
        <w:rPr>
          <w:rFonts w:asciiTheme="minorHAnsi" w:hAnsiTheme="minorHAnsi" w:cs="Arial"/>
          <w:sz w:val="22"/>
          <w:szCs w:val="22"/>
          <w:shd w:val="clear" w:color="auto" w:fill="FFFFFF" w:themeFill="background1"/>
        </w:rPr>
        <w:t xml:space="preserve"> m</w:t>
      </w:r>
      <w:r w:rsidRPr="0044106E">
        <w:rPr>
          <w:rFonts w:asciiTheme="minorHAnsi" w:hAnsiTheme="minorHAnsi" w:cs="Arial"/>
          <w:sz w:val="22"/>
          <w:szCs w:val="22"/>
          <w:shd w:val="clear" w:color="auto" w:fill="FFFFFF" w:themeFill="background1"/>
          <w:vertAlign w:val="superscript"/>
        </w:rPr>
        <w:t>2</w:t>
      </w:r>
      <w:r w:rsidR="00CA10E3" w:rsidRPr="0044106E">
        <w:rPr>
          <w:rFonts w:asciiTheme="minorHAnsi" w:hAnsiTheme="minorHAnsi" w:cs="Arial"/>
          <w:sz w:val="22"/>
          <w:szCs w:val="22"/>
          <w:shd w:val="clear" w:color="auto" w:fill="FFFFFF" w:themeFill="background1"/>
        </w:rPr>
        <w:t xml:space="preserve"> razem 27,2</w:t>
      </w:r>
      <w:r w:rsidRPr="0044106E">
        <w:rPr>
          <w:rFonts w:asciiTheme="minorHAnsi" w:hAnsiTheme="minorHAnsi" w:cs="Arial"/>
          <w:sz w:val="22"/>
          <w:szCs w:val="22"/>
          <w:shd w:val="clear" w:color="auto" w:fill="FFFFFF" w:themeFill="background1"/>
        </w:rPr>
        <w:t>3 m</w:t>
      </w:r>
      <w:r w:rsidRPr="0044106E">
        <w:rPr>
          <w:rFonts w:asciiTheme="minorHAnsi" w:hAnsiTheme="minorHAnsi" w:cs="Arial"/>
          <w:sz w:val="22"/>
          <w:szCs w:val="22"/>
          <w:shd w:val="clear" w:color="auto" w:fill="FFFFFF" w:themeFill="background1"/>
          <w:vertAlign w:val="superscript"/>
        </w:rPr>
        <w:t>2</w:t>
      </w:r>
      <w:r w:rsidRPr="0044106E">
        <w:rPr>
          <w:rFonts w:asciiTheme="minorHAnsi" w:hAnsiTheme="minorHAnsi" w:cs="Arial"/>
          <w:sz w:val="22"/>
          <w:szCs w:val="22"/>
          <w:shd w:val="clear" w:color="auto" w:fill="FFFFFF" w:themeFill="background1"/>
        </w:rPr>
        <w:t xml:space="preserve"> tj.</w:t>
      </w:r>
    </w:p>
    <w:p w:rsidR="000764C8" w:rsidRPr="0044106E" w:rsidRDefault="00F270E2" w:rsidP="0044106E">
      <w:pPr>
        <w:jc w:val="both"/>
        <w:rPr>
          <w:rFonts w:asciiTheme="minorHAnsi" w:hAnsiTheme="minorHAnsi" w:cs="Arial"/>
          <w:sz w:val="22"/>
          <w:szCs w:val="22"/>
        </w:rPr>
      </w:pPr>
      <w:r w:rsidRPr="0044106E">
        <w:rPr>
          <w:rFonts w:asciiTheme="minorHAnsi" w:hAnsiTheme="minorHAnsi" w:cs="Arial"/>
          <w:sz w:val="22"/>
          <w:szCs w:val="22"/>
        </w:rPr>
        <w:t>szerokość 3670</w:t>
      </w:r>
      <w:r w:rsidR="000764C8" w:rsidRPr="0044106E">
        <w:rPr>
          <w:rFonts w:asciiTheme="minorHAnsi" w:hAnsiTheme="minorHAnsi" w:cs="Arial"/>
          <w:sz w:val="22"/>
          <w:szCs w:val="22"/>
        </w:rPr>
        <w:t xml:space="preserve"> x długość 367</w:t>
      </w:r>
      <w:r w:rsidRPr="0044106E">
        <w:rPr>
          <w:rFonts w:asciiTheme="minorHAnsi" w:hAnsiTheme="minorHAnsi" w:cs="Arial"/>
          <w:sz w:val="22"/>
          <w:szCs w:val="22"/>
        </w:rPr>
        <w:t>0</w:t>
      </w:r>
      <w:r w:rsidR="000764C8" w:rsidRPr="0044106E">
        <w:rPr>
          <w:rFonts w:asciiTheme="minorHAnsi" w:hAnsiTheme="minorHAnsi" w:cs="Arial"/>
          <w:sz w:val="22"/>
          <w:szCs w:val="22"/>
        </w:rPr>
        <w:t xml:space="preserve"> x wysokość 287</w:t>
      </w:r>
      <w:r w:rsidRPr="0044106E">
        <w:rPr>
          <w:rFonts w:asciiTheme="minorHAnsi" w:hAnsiTheme="minorHAnsi" w:cs="Arial"/>
          <w:sz w:val="22"/>
          <w:szCs w:val="22"/>
        </w:rPr>
        <w:t>0</w:t>
      </w:r>
    </w:p>
    <w:p w:rsidR="000764C8" w:rsidRPr="0044106E" w:rsidRDefault="00F270E2" w:rsidP="0044106E">
      <w:pPr>
        <w:jc w:val="both"/>
        <w:rPr>
          <w:rFonts w:asciiTheme="minorHAnsi" w:hAnsiTheme="minorHAnsi" w:cs="Arial"/>
          <w:sz w:val="22"/>
          <w:szCs w:val="22"/>
        </w:rPr>
      </w:pPr>
      <w:r w:rsidRPr="0044106E">
        <w:rPr>
          <w:rFonts w:asciiTheme="minorHAnsi" w:hAnsiTheme="minorHAnsi" w:cs="Arial"/>
          <w:sz w:val="22"/>
          <w:szCs w:val="22"/>
        </w:rPr>
        <w:t>szerokość 3660 x długość 3760 x wysokość 2860</w:t>
      </w:r>
    </w:p>
    <w:p w:rsidR="00B802CC" w:rsidRPr="0044106E" w:rsidRDefault="00CA10E3" w:rsidP="0044106E">
      <w:pPr>
        <w:jc w:val="both"/>
        <w:rPr>
          <w:rFonts w:asciiTheme="minorHAnsi" w:hAnsiTheme="minorHAnsi" w:cs="Arial"/>
          <w:sz w:val="22"/>
          <w:szCs w:val="22"/>
        </w:rPr>
      </w:pPr>
      <w:r w:rsidRPr="0044106E">
        <w:rPr>
          <w:rFonts w:asciiTheme="minorHAnsi" w:hAnsiTheme="minorHAnsi" w:cs="Arial"/>
          <w:sz w:val="22"/>
          <w:szCs w:val="22"/>
        </w:rPr>
        <w:t>Razem powierzchnia korytarzyka i maszynowni wynosi 42,52 m</w:t>
      </w:r>
      <w:r w:rsidRPr="0044106E">
        <w:rPr>
          <w:rFonts w:asciiTheme="minorHAnsi" w:hAnsiTheme="minorHAnsi" w:cs="Arial"/>
          <w:sz w:val="22"/>
          <w:szCs w:val="22"/>
          <w:vertAlign w:val="superscript"/>
        </w:rPr>
        <w:t>2</w:t>
      </w:r>
    </w:p>
    <w:p w:rsidR="00CA10E3" w:rsidRPr="0044106E" w:rsidRDefault="00CA10E3" w:rsidP="0044106E">
      <w:pPr>
        <w:jc w:val="both"/>
        <w:rPr>
          <w:rFonts w:asciiTheme="minorHAnsi" w:hAnsiTheme="minorHAnsi" w:cs="Arial"/>
          <w:sz w:val="22"/>
          <w:szCs w:val="22"/>
          <w:u w:val="single"/>
        </w:rPr>
      </w:pPr>
    </w:p>
    <w:p w:rsidR="00B802CC" w:rsidRPr="0044106E" w:rsidRDefault="003D1CC6" w:rsidP="0044106E">
      <w:pPr>
        <w:jc w:val="both"/>
        <w:rPr>
          <w:rFonts w:asciiTheme="minorHAnsi" w:hAnsiTheme="minorHAnsi" w:cs="Arial"/>
          <w:sz w:val="22"/>
          <w:szCs w:val="22"/>
          <w:u w:val="single"/>
        </w:rPr>
      </w:pPr>
      <w:r w:rsidRPr="0044106E">
        <w:rPr>
          <w:rFonts w:asciiTheme="minorHAnsi" w:hAnsiTheme="minorHAnsi" w:cs="Arial"/>
          <w:sz w:val="22"/>
          <w:szCs w:val="22"/>
          <w:u w:val="single"/>
        </w:rPr>
        <w:t>Wytyczne w zakresie instalacji elektrycznych i teletechnicznych:</w:t>
      </w:r>
    </w:p>
    <w:p w:rsidR="000A5142" w:rsidRPr="0044106E" w:rsidRDefault="000A5142" w:rsidP="0044106E">
      <w:pPr>
        <w:jc w:val="both"/>
        <w:rPr>
          <w:rFonts w:asciiTheme="minorHAnsi" w:hAnsiTheme="minorHAnsi" w:cs="Arial"/>
          <w:sz w:val="22"/>
          <w:szCs w:val="22"/>
        </w:rPr>
      </w:pPr>
    </w:p>
    <w:p w:rsidR="003D1CC6" w:rsidRPr="0044106E" w:rsidRDefault="003D1CC6" w:rsidP="0044106E">
      <w:pPr>
        <w:jc w:val="both"/>
        <w:rPr>
          <w:rFonts w:asciiTheme="minorHAnsi" w:hAnsiTheme="minorHAnsi" w:cs="Arial"/>
          <w:sz w:val="22"/>
          <w:szCs w:val="22"/>
        </w:rPr>
      </w:pPr>
      <w:r w:rsidRPr="0044106E">
        <w:rPr>
          <w:rFonts w:asciiTheme="minorHAnsi" w:hAnsiTheme="minorHAnsi" w:cs="Arial"/>
          <w:sz w:val="22"/>
          <w:szCs w:val="22"/>
        </w:rPr>
        <w:t>W budynku szpitala sieć elektryczna jest wykonana w układzie TNC. Od wyłącznika w maszynowni należy poprowadzić siec TNS. Zas</w:t>
      </w:r>
      <w:r w:rsidR="0044106E">
        <w:rPr>
          <w:rFonts w:asciiTheme="minorHAnsi" w:hAnsiTheme="minorHAnsi" w:cs="Arial"/>
          <w:sz w:val="22"/>
          <w:szCs w:val="22"/>
        </w:rPr>
        <w:t>ilanie administracyjne dźwigu (</w:t>
      </w:r>
      <w:r w:rsidRPr="0044106E">
        <w:rPr>
          <w:rFonts w:asciiTheme="minorHAnsi" w:hAnsiTheme="minorHAnsi" w:cs="Arial"/>
          <w:sz w:val="22"/>
          <w:szCs w:val="22"/>
        </w:rPr>
        <w:t>oświetlenie kabiny, szybu, gniazd</w:t>
      </w:r>
      <w:r w:rsidR="0044106E">
        <w:rPr>
          <w:rFonts w:asciiTheme="minorHAnsi" w:hAnsiTheme="minorHAnsi" w:cs="Arial"/>
          <w:sz w:val="22"/>
          <w:szCs w:val="22"/>
        </w:rPr>
        <w:t>a w maszynowni i podszybiu itp.</w:t>
      </w:r>
      <w:r w:rsidRPr="0044106E">
        <w:rPr>
          <w:rFonts w:asciiTheme="minorHAnsi" w:hAnsiTheme="minorHAnsi" w:cs="Arial"/>
          <w:sz w:val="22"/>
          <w:szCs w:val="22"/>
        </w:rPr>
        <w:t>) zaprojektować i wykonać z osobnej tablicy w nowej rozdz</w:t>
      </w:r>
      <w:r w:rsidR="00A70AD2" w:rsidRPr="0044106E">
        <w:rPr>
          <w:rFonts w:asciiTheme="minorHAnsi" w:hAnsiTheme="minorHAnsi" w:cs="Arial"/>
          <w:sz w:val="22"/>
          <w:szCs w:val="22"/>
        </w:rPr>
        <w:t>ielni posadowionej w maszynowni oraz wymiana wyłącznika głównego dźwigu na niskim parterze.</w:t>
      </w:r>
    </w:p>
    <w:p w:rsidR="00BF1A10" w:rsidRPr="0044106E" w:rsidRDefault="003D1CC6" w:rsidP="0044106E">
      <w:pPr>
        <w:jc w:val="both"/>
        <w:rPr>
          <w:rFonts w:asciiTheme="minorHAnsi" w:hAnsiTheme="minorHAnsi" w:cs="Arial"/>
          <w:sz w:val="22"/>
          <w:szCs w:val="22"/>
        </w:rPr>
      </w:pPr>
      <w:r w:rsidRPr="0044106E">
        <w:rPr>
          <w:rFonts w:asciiTheme="minorHAnsi" w:hAnsiTheme="minorHAnsi" w:cs="Arial"/>
          <w:sz w:val="22"/>
          <w:szCs w:val="22"/>
        </w:rPr>
        <w:t xml:space="preserve">Tablica ta winna być wykonana jako modułowa IP 40 i zawierać aparaturę zabezpieczającą dla </w:t>
      </w:r>
      <w:r w:rsidR="00BF1A10" w:rsidRPr="0044106E">
        <w:rPr>
          <w:rFonts w:asciiTheme="minorHAnsi" w:hAnsiTheme="minorHAnsi" w:cs="Arial"/>
          <w:sz w:val="22"/>
          <w:szCs w:val="22"/>
        </w:rPr>
        <w:t xml:space="preserve">wszystkich obwodów związanych z dźwigiem i maszynownią, o stopniu ochrony II stopnia. </w:t>
      </w:r>
    </w:p>
    <w:p w:rsidR="003D1CC6" w:rsidRPr="0044106E" w:rsidRDefault="00BF1A10" w:rsidP="0044106E">
      <w:pPr>
        <w:jc w:val="both"/>
        <w:rPr>
          <w:rFonts w:asciiTheme="minorHAnsi" w:hAnsiTheme="minorHAnsi" w:cs="Arial"/>
          <w:sz w:val="22"/>
          <w:szCs w:val="22"/>
        </w:rPr>
      </w:pPr>
      <w:r w:rsidRPr="0044106E">
        <w:rPr>
          <w:rFonts w:asciiTheme="minorHAnsi" w:hAnsiTheme="minorHAnsi" w:cs="Arial"/>
          <w:sz w:val="22"/>
          <w:szCs w:val="22"/>
        </w:rPr>
        <w:t xml:space="preserve">Wymagane jest wykonanie w pomieszczeniu maszynowni oraz szybu windowym instalacji połączeń wyrównawczych i uziemień. </w:t>
      </w:r>
    </w:p>
    <w:p w:rsidR="00BF1A10" w:rsidRPr="0044106E" w:rsidRDefault="00BF1A10" w:rsidP="0044106E">
      <w:pPr>
        <w:jc w:val="both"/>
        <w:rPr>
          <w:rFonts w:asciiTheme="minorHAnsi" w:hAnsiTheme="minorHAnsi" w:cs="Arial"/>
          <w:sz w:val="22"/>
          <w:szCs w:val="22"/>
        </w:rPr>
      </w:pPr>
      <w:r w:rsidRPr="0044106E">
        <w:rPr>
          <w:rFonts w:asciiTheme="minorHAnsi" w:hAnsiTheme="minorHAnsi" w:cs="Arial"/>
          <w:sz w:val="22"/>
          <w:szCs w:val="22"/>
        </w:rPr>
        <w:t>W maszynowni należy wykonać nowa instalacją oświetlenia podstawowego spełniającego wymogi norm natężenia oświetlenia z oprawami energooszczędnymi np. LED IP 65</w:t>
      </w:r>
      <w:r w:rsidR="005B674F" w:rsidRPr="0044106E">
        <w:rPr>
          <w:rFonts w:asciiTheme="minorHAnsi" w:hAnsiTheme="minorHAnsi" w:cs="Arial"/>
          <w:sz w:val="22"/>
          <w:szCs w:val="22"/>
        </w:rPr>
        <w:t>.</w:t>
      </w:r>
    </w:p>
    <w:p w:rsidR="005B674F" w:rsidRPr="0044106E" w:rsidRDefault="005B674F" w:rsidP="0044106E">
      <w:pPr>
        <w:jc w:val="both"/>
        <w:rPr>
          <w:rFonts w:asciiTheme="minorHAnsi" w:hAnsiTheme="minorHAnsi" w:cs="Arial"/>
          <w:sz w:val="22"/>
          <w:szCs w:val="22"/>
        </w:rPr>
      </w:pPr>
      <w:r w:rsidRPr="0044106E">
        <w:rPr>
          <w:rFonts w:asciiTheme="minorHAnsi" w:hAnsiTheme="minorHAnsi" w:cs="Arial"/>
          <w:sz w:val="22"/>
          <w:szCs w:val="22"/>
        </w:rPr>
        <w:t>Doprowadzenie instalacji telefoniczne</w:t>
      </w:r>
      <w:r w:rsidR="00B14B88" w:rsidRPr="0044106E">
        <w:rPr>
          <w:rFonts w:asciiTheme="minorHAnsi" w:hAnsiTheme="minorHAnsi" w:cs="Arial"/>
          <w:sz w:val="22"/>
          <w:szCs w:val="22"/>
        </w:rPr>
        <w:t>j</w:t>
      </w:r>
      <w:r w:rsidRPr="0044106E">
        <w:rPr>
          <w:rFonts w:asciiTheme="minorHAnsi" w:hAnsiTheme="minorHAnsi" w:cs="Arial"/>
          <w:sz w:val="22"/>
          <w:szCs w:val="22"/>
        </w:rPr>
        <w:t xml:space="preserve"> pięcioparowej do najbliższej głowicy telefonicznej </w:t>
      </w:r>
      <w:r w:rsidR="00601175" w:rsidRPr="0044106E">
        <w:rPr>
          <w:rFonts w:asciiTheme="minorHAnsi" w:hAnsiTheme="minorHAnsi" w:cs="Arial"/>
          <w:sz w:val="22"/>
          <w:szCs w:val="22"/>
        </w:rPr>
        <w:t>znajdującej się na niskim parterze budynku szpitala.</w:t>
      </w:r>
      <w:r w:rsidRPr="0044106E">
        <w:rPr>
          <w:rFonts w:asciiTheme="minorHAnsi" w:hAnsiTheme="minorHAnsi" w:cs="Arial"/>
          <w:sz w:val="22"/>
          <w:szCs w:val="22"/>
        </w:rPr>
        <w:t xml:space="preserve"> </w:t>
      </w:r>
    </w:p>
    <w:p w:rsidR="000A5142" w:rsidRPr="0044106E" w:rsidRDefault="000A5142" w:rsidP="0044106E">
      <w:pPr>
        <w:jc w:val="both"/>
        <w:rPr>
          <w:rFonts w:asciiTheme="minorHAnsi" w:hAnsiTheme="minorHAnsi" w:cs="Arial"/>
          <w:sz w:val="22"/>
          <w:szCs w:val="22"/>
        </w:rPr>
      </w:pPr>
    </w:p>
    <w:p w:rsidR="0025700A" w:rsidRPr="0044106E" w:rsidRDefault="00A6230C" w:rsidP="0044106E">
      <w:pPr>
        <w:shd w:val="clear" w:color="auto" w:fill="FFFFFF" w:themeFill="background1"/>
        <w:jc w:val="both"/>
        <w:rPr>
          <w:rFonts w:asciiTheme="minorHAnsi" w:hAnsiTheme="minorHAnsi" w:cs="Arial"/>
          <w:sz w:val="22"/>
          <w:szCs w:val="22"/>
          <w:u w:val="single"/>
        </w:rPr>
      </w:pPr>
      <w:r w:rsidRPr="0044106E">
        <w:rPr>
          <w:rFonts w:asciiTheme="minorHAnsi" w:hAnsiTheme="minorHAnsi" w:cs="Arial"/>
          <w:sz w:val="22"/>
          <w:szCs w:val="22"/>
          <w:u w:val="single"/>
        </w:rPr>
        <w:t>Opis wymagań odnośnie realizacji przedmiotu zamówienia.</w:t>
      </w:r>
    </w:p>
    <w:p w:rsidR="0025700A" w:rsidRPr="0044106E" w:rsidRDefault="0025700A" w:rsidP="0044106E">
      <w:pPr>
        <w:jc w:val="both"/>
        <w:rPr>
          <w:rFonts w:asciiTheme="minorHAnsi" w:hAnsiTheme="minorHAnsi" w:cs="Arial"/>
          <w:sz w:val="22"/>
          <w:szCs w:val="22"/>
        </w:rPr>
      </w:pPr>
    </w:p>
    <w:p w:rsidR="0025700A" w:rsidRPr="0044106E" w:rsidRDefault="00DC55B1" w:rsidP="0044106E">
      <w:pPr>
        <w:jc w:val="both"/>
        <w:rPr>
          <w:rFonts w:asciiTheme="minorHAnsi" w:hAnsiTheme="minorHAnsi" w:cs="Arial"/>
          <w:sz w:val="22"/>
          <w:szCs w:val="22"/>
        </w:rPr>
      </w:pPr>
      <w:r w:rsidRPr="0044106E">
        <w:rPr>
          <w:rFonts w:asciiTheme="minorHAnsi" w:hAnsiTheme="minorHAnsi" w:cs="Arial"/>
          <w:sz w:val="22"/>
          <w:szCs w:val="22"/>
        </w:rPr>
        <w:t xml:space="preserve">    </w:t>
      </w:r>
      <w:r w:rsidR="00A6230C" w:rsidRPr="0044106E">
        <w:rPr>
          <w:rFonts w:asciiTheme="minorHAnsi" w:hAnsiTheme="minorHAnsi" w:cs="Arial"/>
          <w:sz w:val="22"/>
          <w:szCs w:val="22"/>
        </w:rPr>
        <w:t>Wymagania ogólne:</w:t>
      </w:r>
    </w:p>
    <w:p w:rsidR="00A6230C" w:rsidRPr="0044106E" w:rsidRDefault="00DC55B1" w:rsidP="001835D9">
      <w:pPr>
        <w:pStyle w:val="Akapitzlist"/>
        <w:numPr>
          <w:ilvl w:val="0"/>
          <w:numId w:val="21"/>
        </w:numPr>
        <w:ind w:left="284" w:hanging="284"/>
        <w:jc w:val="both"/>
        <w:rPr>
          <w:rFonts w:asciiTheme="minorHAnsi" w:hAnsiTheme="minorHAnsi" w:cs="Arial"/>
          <w:sz w:val="22"/>
          <w:szCs w:val="22"/>
        </w:rPr>
      </w:pPr>
      <w:r w:rsidRPr="0044106E">
        <w:rPr>
          <w:rFonts w:asciiTheme="minorHAnsi" w:hAnsiTheme="minorHAnsi" w:cs="Arial"/>
          <w:sz w:val="22"/>
          <w:szCs w:val="22"/>
        </w:rPr>
        <w:t xml:space="preserve">Zamawiający wymaga, aby przedmiot w pełnym zakresie został zrealizowany w terminie </w:t>
      </w:r>
      <w:r w:rsidR="00694E52" w:rsidRPr="0044106E">
        <w:rPr>
          <w:rFonts w:asciiTheme="minorHAnsi" w:hAnsiTheme="minorHAnsi" w:cs="Arial"/>
          <w:sz w:val="22"/>
          <w:szCs w:val="22"/>
        </w:rPr>
        <w:t xml:space="preserve">max. </w:t>
      </w:r>
      <w:r w:rsidRPr="0044106E">
        <w:rPr>
          <w:rFonts w:asciiTheme="minorHAnsi" w:hAnsiTheme="minorHAnsi" w:cs="Arial"/>
          <w:sz w:val="22"/>
          <w:szCs w:val="22"/>
        </w:rPr>
        <w:t>do 120 dni kalendarzowych liczonych od daty podpisania umowy.</w:t>
      </w:r>
    </w:p>
    <w:p w:rsidR="00DC55B1" w:rsidRPr="00906FA5" w:rsidRDefault="00DC55B1" w:rsidP="001835D9">
      <w:pPr>
        <w:pStyle w:val="Akapitzlist"/>
        <w:numPr>
          <w:ilvl w:val="0"/>
          <w:numId w:val="21"/>
        </w:numPr>
        <w:ind w:left="284" w:hanging="284"/>
        <w:jc w:val="both"/>
        <w:rPr>
          <w:rFonts w:asciiTheme="minorHAnsi" w:hAnsiTheme="minorHAnsi" w:cs="Arial"/>
          <w:sz w:val="22"/>
          <w:szCs w:val="22"/>
        </w:rPr>
      </w:pPr>
      <w:r w:rsidRPr="0044106E">
        <w:rPr>
          <w:rFonts w:asciiTheme="minorHAnsi" w:hAnsiTheme="minorHAnsi" w:cs="Arial"/>
          <w:sz w:val="22"/>
          <w:szCs w:val="22"/>
        </w:rPr>
        <w:lastRenderedPageBreak/>
        <w:t xml:space="preserve">W pierwszej kolejności Wykonawca opracuje projekt instalacji elektrycznej i przekaże </w:t>
      </w:r>
      <w:r w:rsidRPr="00906FA5">
        <w:rPr>
          <w:rFonts w:asciiTheme="minorHAnsi" w:hAnsiTheme="minorHAnsi" w:cs="Arial"/>
          <w:sz w:val="22"/>
          <w:szCs w:val="22"/>
        </w:rPr>
        <w:t xml:space="preserve">Zamawiającemu wraz z dokumentacja i specyfikacją techniczną dźwigu obejmującą wszystkie elementy wymienione w niniejszym programie </w:t>
      </w:r>
      <w:proofErr w:type="spellStart"/>
      <w:r w:rsidRPr="00906FA5">
        <w:rPr>
          <w:rFonts w:asciiTheme="minorHAnsi" w:hAnsiTheme="minorHAnsi" w:cs="Arial"/>
          <w:sz w:val="22"/>
          <w:szCs w:val="22"/>
        </w:rPr>
        <w:t>funkcjonalno</w:t>
      </w:r>
      <w:proofErr w:type="spellEnd"/>
      <w:r w:rsidRPr="00906FA5">
        <w:rPr>
          <w:rFonts w:asciiTheme="minorHAnsi" w:hAnsiTheme="minorHAnsi" w:cs="Arial"/>
          <w:sz w:val="22"/>
          <w:szCs w:val="22"/>
        </w:rPr>
        <w:t xml:space="preserve"> -  użytkowym do akceptacji </w:t>
      </w:r>
      <w:r w:rsidR="00906FA5">
        <w:rPr>
          <w:rFonts w:asciiTheme="minorHAnsi" w:hAnsiTheme="minorHAnsi" w:cs="Arial"/>
          <w:sz w:val="22"/>
          <w:szCs w:val="22"/>
        </w:rPr>
        <w:br/>
      </w:r>
      <w:r w:rsidRPr="00906FA5">
        <w:rPr>
          <w:rFonts w:asciiTheme="minorHAnsi" w:hAnsiTheme="minorHAnsi" w:cs="Arial"/>
          <w:sz w:val="22"/>
          <w:szCs w:val="22"/>
        </w:rPr>
        <w:t xml:space="preserve">i zatwierdzenia. </w:t>
      </w:r>
    </w:p>
    <w:p w:rsidR="00DC55B1" w:rsidRPr="00906FA5" w:rsidRDefault="00DC55B1" w:rsidP="001835D9">
      <w:pPr>
        <w:pStyle w:val="Akapitzlist"/>
        <w:numPr>
          <w:ilvl w:val="0"/>
          <w:numId w:val="21"/>
        </w:numPr>
        <w:ind w:left="284" w:hanging="284"/>
        <w:jc w:val="both"/>
        <w:rPr>
          <w:rFonts w:asciiTheme="minorHAnsi" w:hAnsiTheme="minorHAnsi" w:cs="Arial"/>
          <w:sz w:val="22"/>
          <w:szCs w:val="22"/>
        </w:rPr>
      </w:pPr>
      <w:r w:rsidRPr="0044106E">
        <w:rPr>
          <w:rFonts w:asciiTheme="minorHAnsi" w:hAnsiTheme="minorHAnsi" w:cs="Arial"/>
          <w:sz w:val="22"/>
          <w:szCs w:val="22"/>
        </w:rPr>
        <w:t>W zakresie wykonaw</w:t>
      </w:r>
      <w:r w:rsidR="004D332E" w:rsidRPr="0044106E">
        <w:rPr>
          <w:rFonts w:asciiTheme="minorHAnsi" w:hAnsiTheme="minorHAnsi" w:cs="Arial"/>
          <w:sz w:val="22"/>
          <w:szCs w:val="22"/>
        </w:rPr>
        <w:t>stwa Wykonawca wykona: pełną</w:t>
      </w:r>
      <w:r w:rsidRPr="0044106E">
        <w:rPr>
          <w:rFonts w:asciiTheme="minorHAnsi" w:hAnsiTheme="minorHAnsi" w:cs="Arial"/>
          <w:sz w:val="22"/>
          <w:szCs w:val="22"/>
        </w:rPr>
        <w:t xml:space="preserve"> realizację zadania na podstawie </w:t>
      </w:r>
      <w:r w:rsidRPr="00906FA5">
        <w:rPr>
          <w:rFonts w:asciiTheme="minorHAnsi" w:hAnsiTheme="minorHAnsi" w:cs="Arial"/>
          <w:sz w:val="22"/>
          <w:szCs w:val="22"/>
        </w:rPr>
        <w:t>zatwierdzonej przez UDT i Zamawiającego dokumentacji projektowej.</w:t>
      </w:r>
    </w:p>
    <w:p w:rsidR="004D332E" w:rsidRPr="00906FA5" w:rsidRDefault="004D332E" w:rsidP="001835D9">
      <w:pPr>
        <w:pStyle w:val="Akapitzlist"/>
        <w:numPr>
          <w:ilvl w:val="0"/>
          <w:numId w:val="21"/>
        </w:numPr>
        <w:ind w:left="284" w:hanging="284"/>
        <w:jc w:val="both"/>
        <w:rPr>
          <w:rFonts w:asciiTheme="minorHAnsi" w:hAnsiTheme="minorHAnsi" w:cs="Arial"/>
          <w:sz w:val="22"/>
          <w:szCs w:val="22"/>
        </w:rPr>
      </w:pPr>
      <w:r w:rsidRPr="0044106E">
        <w:rPr>
          <w:rFonts w:asciiTheme="minorHAnsi" w:hAnsiTheme="minorHAnsi" w:cs="Arial"/>
          <w:sz w:val="22"/>
          <w:szCs w:val="22"/>
        </w:rPr>
        <w:t xml:space="preserve">Wykonawca przygotuje niezbędną dokumentację techniczną i przekaże do Urzędu Dozoru </w:t>
      </w:r>
      <w:r w:rsidRPr="00906FA5">
        <w:rPr>
          <w:rFonts w:asciiTheme="minorHAnsi" w:hAnsiTheme="minorHAnsi" w:cs="Arial"/>
          <w:sz w:val="22"/>
          <w:szCs w:val="22"/>
        </w:rPr>
        <w:t>Technicznego i uzyska dopuszczenie dźwigu do eksploatacji.</w:t>
      </w:r>
    </w:p>
    <w:p w:rsidR="004D332E" w:rsidRPr="00906FA5" w:rsidRDefault="004D332E" w:rsidP="001835D9">
      <w:pPr>
        <w:pStyle w:val="Akapitzlist"/>
        <w:numPr>
          <w:ilvl w:val="0"/>
          <w:numId w:val="21"/>
        </w:numPr>
        <w:ind w:left="284" w:hanging="284"/>
        <w:jc w:val="both"/>
        <w:rPr>
          <w:rFonts w:asciiTheme="minorHAnsi" w:hAnsiTheme="minorHAnsi" w:cs="Arial"/>
          <w:sz w:val="22"/>
          <w:szCs w:val="22"/>
        </w:rPr>
      </w:pPr>
      <w:r w:rsidRPr="0044106E">
        <w:rPr>
          <w:rFonts w:asciiTheme="minorHAnsi" w:hAnsiTheme="minorHAnsi" w:cs="Arial"/>
          <w:sz w:val="22"/>
          <w:szCs w:val="22"/>
        </w:rPr>
        <w:t xml:space="preserve">Wykonawca w okresie gwarancji będzie wykonywać konserwację dźwigu, usuwać awarie,   </w:t>
      </w:r>
      <w:r w:rsidRPr="00906FA5">
        <w:rPr>
          <w:rFonts w:asciiTheme="minorHAnsi" w:hAnsiTheme="minorHAnsi" w:cs="Arial"/>
          <w:sz w:val="22"/>
          <w:szCs w:val="22"/>
        </w:rPr>
        <w:t>prowadzić dokumentację /książkę rewizji/ i wypełniać obowiązki wobec Urzędu Dozoru Technicznego w  zakresie rocznych przeglądów na warunkach określonych w umowie.</w:t>
      </w:r>
    </w:p>
    <w:p w:rsidR="004D332E" w:rsidRPr="00906FA5" w:rsidRDefault="004D332E" w:rsidP="001835D9">
      <w:pPr>
        <w:pStyle w:val="Akapitzlist"/>
        <w:numPr>
          <w:ilvl w:val="0"/>
          <w:numId w:val="21"/>
        </w:numPr>
        <w:ind w:left="284" w:hanging="284"/>
        <w:jc w:val="both"/>
        <w:rPr>
          <w:rFonts w:asciiTheme="minorHAnsi" w:hAnsiTheme="minorHAnsi" w:cs="Arial"/>
          <w:sz w:val="22"/>
          <w:szCs w:val="22"/>
        </w:rPr>
      </w:pPr>
      <w:r w:rsidRPr="0044106E">
        <w:rPr>
          <w:rFonts w:asciiTheme="minorHAnsi" w:hAnsiTheme="minorHAnsi" w:cs="Arial"/>
          <w:sz w:val="22"/>
          <w:szCs w:val="22"/>
        </w:rPr>
        <w:t xml:space="preserve">Wymaga się aby Wykonawca przedłożył uprzednio Zamawiającemu rysunki wykonawcze </w:t>
      </w:r>
      <w:r w:rsidRPr="00906FA5">
        <w:rPr>
          <w:rFonts w:asciiTheme="minorHAnsi" w:hAnsiTheme="minorHAnsi" w:cs="Arial"/>
          <w:sz w:val="22"/>
          <w:szCs w:val="22"/>
        </w:rPr>
        <w:t xml:space="preserve">powyższego zadania, po akceptacji Zamawiającego, Wykonawca przystąpi do wykonania prac montażowo – budowlanych. </w:t>
      </w:r>
    </w:p>
    <w:p w:rsidR="00DC55B1" w:rsidRPr="00906FA5" w:rsidRDefault="004D332E" w:rsidP="001835D9">
      <w:pPr>
        <w:pStyle w:val="Akapitzlist"/>
        <w:numPr>
          <w:ilvl w:val="0"/>
          <w:numId w:val="21"/>
        </w:numPr>
        <w:ind w:left="284" w:hanging="284"/>
        <w:jc w:val="both"/>
        <w:rPr>
          <w:rFonts w:asciiTheme="minorHAnsi" w:hAnsiTheme="minorHAnsi" w:cs="Arial"/>
          <w:sz w:val="22"/>
          <w:szCs w:val="22"/>
        </w:rPr>
      </w:pPr>
      <w:r w:rsidRPr="0044106E">
        <w:rPr>
          <w:rFonts w:asciiTheme="minorHAnsi" w:hAnsiTheme="minorHAnsi" w:cs="Arial"/>
          <w:sz w:val="22"/>
          <w:szCs w:val="22"/>
        </w:rPr>
        <w:t xml:space="preserve">W okresie prowadzenia  przez Wykonawcę robót budowlano – montażowych Zamawiający będzie </w:t>
      </w:r>
      <w:r w:rsidR="0038362E" w:rsidRPr="00906FA5">
        <w:rPr>
          <w:rFonts w:asciiTheme="minorHAnsi" w:hAnsiTheme="minorHAnsi" w:cs="Arial"/>
          <w:sz w:val="22"/>
          <w:szCs w:val="22"/>
        </w:rPr>
        <w:t>odbierał roboty zanikające i podlegające zakryciu.</w:t>
      </w:r>
      <w:r w:rsidRPr="00906FA5">
        <w:rPr>
          <w:rFonts w:asciiTheme="minorHAnsi" w:hAnsiTheme="minorHAnsi" w:cs="Arial"/>
          <w:sz w:val="22"/>
          <w:szCs w:val="22"/>
        </w:rPr>
        <w:t xml:space="preserve"> </w:t>
      </w:r>
    </w:p>
    <w:p w:rsidR="0038362E" w:rsidRPr="00906FA5" w:rsidRDefault="0038362E" w:rsidP="001835D9">
      <w:pPr>
        <w:pStyle w:val="Akapitzlist"/>
        <w:numPr>
          <w:ilvl w:val="0"/>
          <w:numId w:val="21"/>
        </w:numPr>
        <w:ind w:left="284" w:hanging="284"/>
        <w:jc w:val="both"/>
        <w:rPr>
          <w:rFonts w:asciiTheme="minorHAnsi" w:hAnsiTheme="minorHAnsi" w:cs="Arial"/>
          <w:sz w:val="22"/>
          <w:szCs w:val="22"/>
        </w:rPr>
      </w:pPr>
      <w:r w:rsidRPr="0044106E">
        <w:rPr>
          <w:rFonts w:asciiTheme="minorHAnsi" w:hAnsiTheme="minorHAnsi" w:cs="Arial"/>
          <w:sz w:val="22"/>
          <w:szCs w:val="22"/>
        </w:rPr>
        <w:t xml:space="preserve">Do odbioru końcowego, Wykonawca jest zobligowany przygotować wszystkie niezbędna </w:t>
      </w:r>
      <w:r w:rsidRPr="00906FA5">
        <w:rPr>
          <w:rFonts w:asciiTheme="minorHAnsi" w:hAnsiTheme="minorHAnsi" w:cs="Arial"/>
          <w:sz w:val="22"/>
          <w:szCs w:val="22"/>
        </w:rPr>
        <w:t>dokumenty spełniające wymagania ustawy Prawo Budowlane oraz wynikające z przepisów UDT, w tym pozwolenie UDT na użytkowanie.</w:t>
      </w:r>
    </w:p>
    <w:p w:rsidR="0038362E" w:rsidRPr="00906FA5" w:rsidRDefault="0038362E" w:rsidP="001835D9">
      <w:pPr>
        <w:pStyle w:val="Akapitzlist"/>
        <w:numPr>
          <w:ilvl w:val="0"/>
          <w:numId w:val="21"/>
        </w:numPr>
        <w:ind w:left="284" w:hanging="284"/>
        <w:jc w:val="both"/>
        <w:rPr>
          <w:rFonts w:asciiTheme="minorHAnsi" w:hAnsiTheme="minorHAnsi" w:cs="Arial"/>
          <w:sz w:val="22"/>
          <w:szCs w:val="22"/>
        </w:rPr>
      </w:pPr>
      <w:r w:rsidRPr="0044106E">
        <w:rPr>
          <w:rFonts w:asciiTheme="minorHAnsi" w:hAnsiTheme="minorHAnsi" w:cs="Arial"/>
          <w:sz w:val="22"/>
          <w:szCs w:val="22"/>
        </w:rPr>
        <w:t xml:space="preserve">Wykonawca przekaże Zamawiającemu dokumentację powykonawczą ze wszystkimi niezbędnymi </w:t>
      </w:r>
      <w:r w:rsidRPr="00906FA5">
        <w:rPr>
          <w:rFonts w:asciiTheme="minorHAnsi" w:hAnsiTheme="minorHAnsi" w:cs="Arial"/>
          <w:sz w:val="22"/>
          <w:szCs w:val="22"/>
        </w:rPr>
        <w:t xml:space="preserve">protokołami z prób i pomiarów oraz atesty i aprobaty, instrukcje – w 2 egzemplarzach. </w:t>
      </w:r>
    </w:p>
    <w:p w:rsidR="0038362E" w:rsidRPr="00906FA5" w:rsidRDefault="0038362E" w:rsidP="001835D9">
      <w:pPr>
        <w:pStyle w:val="Akapitzlist"/>
        <w:numPr>
          <w:ilvl w:val="0"/>
          <w:numId w:val="21"/>
        </w:numPr>
        <w:ind w:left="284" w:hanging="284"/>
        <w:jc w:val="both"/>
        <w:rPr>
          <w:rFonts w:asciiTheme="minorHAnsi" w:hAnsiTheme="minorHAnsi" w:cs="Arial"/>
          <w:sz w:val="22"/>
          <w:szCs w:val="22"/>
        </w:rPr>
      </w:pPr>
      <w:r w:rsidRPr="0044106E">
        <w:rPr>
          <w:rFonts w:asciiTheme="minorHAnsi" w:hAnsiTheme="minorHAnsi" w:cs="Arial"/>
          <w:sz w:val="22"/>
          <w:szCs w:val="22"/>
        </w:rPr>
        <w:t xml:space="preserve">Wykonawca będzie zobowiązany do przeprowadzenia szkolenia pracowników Zamawiającego w </w:t>
      </w:r>
      <w:r w:rsidRPr="00906FA5">
        <w:rPr>
          <w:rFonts w:asciiTheme="minorHAnsi" w:hAnsiTheme="minorHAnsi" w:cs="Arial"/>
          <w:sz w:val="22"/>
          <w:szCs w:val="22"/>
        </w:rPr>
        <w:t>zakresie obsługi zainstalowanego dźwigu.</w:t>
      </w:r>
    </w:p>
    <w:p w:rsidR="0038362E" w:rsidRPr="00906FA5" w:rsidRDefault="0038362E" w:rsidP="001835D9">
      <w:pPr>
        <w:pStyle w:val="Akapitzlist"/>
        <w:numPr>
          <w:ilvl w:val="0"/>
          <w:numId w:val="21"/>
        </w:numPr>
        <w:ind w:left="284" w:hanging="284"/>
        <w:jc w:val="both"/>
        <w:rPr>
          <w:rFonts w:asciiTheme="minorHAnsi" w:hAnsiTheme="minorHAnsi" w:cs="Arial"/>
          <w:sz w:val="22"/>
          <w:szCs w:val="22"/>
        </w:rPr>
      </w:pPr>
      <w:r w:rsidRPr="0044106E">
        <w:rPr>
          <w:rFonts w:asciiTheme="minorHAnsi" w:hAnsiTheme="minorHAnsi" w:cs="Arial"/>
          <w:sz w:val="22"/>
          <w:szCs w:val="22"/>
        </w:rPr>
        <w:t xml:space="preserve">Zamawiający wymaga, aby roboty budowlane i instalacyjne były wykonane na wysokim poziomie </w:t>
      </w:r>
      <w:r w:rsidRPr="00906FA5">
        <w:rPr>
          <w:rFonts w:asciiTheme="minorHAnsi" w:hAnsiTheme="minorHAnsi" w:cs="Arial"/>
          <w:sz w:val="22"/>
          <w:szCs w:val="22"/>
        </w:rPr>
        <w:t>jakościowym.</w:t>
      </w:r>
    </w:p>
    <w:p w:rsidR="0038362E" w:rsidRPr="00906FA5" w:rsidRDefault="0038362E" w:rsidP="001835D9">
      <w:pPr>
        <w:pStyle w:val="Akapitzlist"/>
        <w:numPr>
          <w:ilvl w:val="0"/>
          <w:numId w:val="21"/>
        </w:numPr>
        <w:ind w:left="284" w:hanging="284"/>
        <w:jc w:val="both"/>
        <w:rPr>
          <w:rFonts w:asciiTheme="minorHAnsi" w:hAnsiTheme="minorHAnsi" w:cs="Arial"/>
          <w:sz w:val="22"/>
          <w:szCs w:val="22"/>
        </w:rPr>
      </w:pPr>
      <w:r w:rsidRPr="0044106E">
        <w:rPr>
          <w:rFonts w:asciiTheme="minorHAnsi" w:hAnsiTheme="minorHAnsi" w:cs="Arial"/>
          <w:sz w:val="22"/>
          <w:szCs w:val="22"/>
        </w:rPr>
        <w:t xml:space="preserve">Wyroby budowlane, stosowane w trakcie wykonywania robót budowlano-instalacyjnych, mają </w:t>
      </w:r>
      <w:r w:rsidRPr="00906FA5">
        <w:rPr>
          <w:rFonts w:asciiTheme="minorHAnsi" w:hAnsiTheme="minorHAnsi" w:cs="Arial"/>
          <w:sz w:val="22"/>
          <w:szCs w:val="22"/>
        </w:rPr>
        <w:t xml:space="preserve">spełniać wymagania polskich przepisów, a Wykonawca będzie posiadał dokumenty potwierdzające, że zostały one wprowadzone do obrotu zgodnie z regulacjami ustawy o </w:t>
      </w:r>
      <w:r w:rsidR="00481EAE" w:rsidRPr="00906FA5">
        <w:rPr>
          <w:rFonts w:asciiTheme="minorHAnsi" w:hAnsiTheme="minorHAnsi" w:cs="Arial"/>
          <w:sz w:val="22"/>
          <w:szCs w:val="22"/>
        </w:rPr>
        <w:t>wyrobach budowlanych i posiadają</w:t>
      </w:r>
      <w:r w:rsidRPr="00906FA5">
        <w:rPr>
          <w:rFonts w:asciiTheme="minorHAnsi" w:hAnsiTheme="minorHAnsi" w:cs="Arial"/>
          <w:sz w:val="22"/>
          <w:szCs w:val="22"/>
        </w:rPr>
        <w:t xml:space="preserve"> wymagane parametry. </w:t>
      </w:r>
    </w:p>
    <w:p w:rsidR="0038362E" w:rsidRPr="00906FA5" w:rsidRDefault="00481EAE" w:rsidP="001835D9">
      <w:pPr>
        <w:pStyle w:val="Akapitzlist"/>
        <w:numPr>
          <w:ilvl w:val="0"/>
          <w:numId w:val="21"/>
        </w:numPr>
        <w:ind w:left="284" w:hanging="284"/>
        <w:jc w:val="both"/>
        <w:rPr>
          <w:rFonts w:asciiTheme="minorHAnsi" w:hAnsiTheme="minorHAnsi" w:cs="Arial"/>
          <w:sz w:val="22"/>
          <w:szCs w:val="22"/>
        </w:rPr>
      </w:pPr>
      <w:r w:rsidRPr="0044106E">
        <w:rPr>
          <w:rFonts w:asciiTheme="minorHAnsi" w:hAnsiTheme="minorHAnsi" w:cs="Arial"/>
          <w:sz w:val="22"/>
          <w:szCs w:val="22"/>
        </w:rPr>
        <w:t xml:space="preserve">Roboty budowlane będą odbierane przez osobę upoważnioną ze strony Zamawiającego do </w:t>
      </w:r>
      <w:r w:rsidRPr="00906FA5">
        <w:rPr>
          <w:rFonts w:asciiTheme="minorHAnsi" w:hAnsiTheme="minorHAnsi" w:cs="Arial"/>
          <w:sz w:val="22"/>
          <w:szCs w:val="22"/>
        </w:rPr>
        <w:t xml:space="preserve">zarządzania realizacją umowy. </w:t>
      </w:r>
      <w:r w:rsidR="0038362E" w:rsidRPr="00906FA5">
        <w:rPr>
          <w:rFonts w:asciiTheme="minorHAnsi" w:hAnsiTheme="minorHAnsi" w:cs="Arial"/>
          <w:sz w:val="22"/>
          <w:szCs w:val="22"/>
        </w:rPr>
        <w:t xml:space="preserve"> </w:t>
      </w:r>
    </w:p>
    <w:p w:rsidR="00481EAE" w:rsidRPr="0044106E" w:rsidRDefault="00481EAE" w:rsidP="0044106E">
      <w:pPr>
        <w:jc w:val="both"/>
        <w:rPr>
          <w:rFonts w:asciiTheme="minorHAnsi" w:hAnsiTheme="minorHAnsi" w:cs="Arial"/>
          <w:sz w:val="22"/>
          <w:szCs w:val="22"/>
        </w:rPr>
      </w:pPr>
      <w:r w:rsidRPr="0044106E">
        <w:rPr>
          <w:rFonts w:asciiTheme="minorHAnsi" w:hAnsiTheme="minorHAnsi" w:cs="Arial"/>
          <w:sz w:val="22"/>
          <w:szCs w:val="22"/>
        </w:rPr>
        <w:t xml:space="preserve">      Ustala się następujące rodzaje odbiorów:</w:t>
      </w:r>
    </w:p>
    <w:p w:rsidR="00481EAE" w:rsidRPr="0044106E" w:rsidRDefault="00481EAE" w:rsidP="0044106E">
      <w:pPr>
        <w:jc w:val="both"/>
        <w:rPr>
          <w:rFonts w:asciiTheme="minorHAnsi" w:hAnsiTheme="minorHAnsi" w:cs="Arial"/>
          <w:sz w:val="22"/>
          <w:szCs w:val="22"/>
        </w:rPr>
      </w:pPr>
      <w:r w:rsidRPr="0044106E">
        <w:rPr>
          <w:rFonts w:asciiTheme="minorHAnsi" w:hAnsiTheme="minorHAnsi" w:cs="Arial"/>
          <w:sz w:val="22"/>
          <w:szCs w:val="22"/>
        </w:rPr>
        <w:t xml:space="preserve">    - odbiór robót zanikających i ulegających zakryciu,</w:t>
      </w:r>
    </w:p>
    <w:p w:rsidR="00DC55B1" w:rsidRPr="0044106E" w:rsidRDefault="00481EAE" w:rsidP="0044106E">
      <w:pPr>
        <w:jc w:val="both"/>
        <w:rPr>
          <w:rFonts w:asciiTheme="minorHAnsi" w:hAnsiTheme="minorHAnsi" w:cs="Arial"/>
          <w:sz w:val="22"/>
          <w:szCs w:val="22"/>
        </w:rPr>
      </w:pPr>
      <w:r w:rsidRPr="0044106E">
        <w:rPr>
          <w:rFonts w:asciiTheme="minorHAnsi" w:hAnsiTheme="minorHAnsi" w:cs="Arial"/>
          <w:sz w:val="22"/>
          <w:szCs w:val="22"/>
        </w:rPr>
        <w:t xml:space="preserve">    - odbiór końcowy</w:t>
      </w:r>
    </w:p>
    <w:p w:rsidR="00481EAE" w:rsidRPr="0044106E" w:rsidRDefault="00481EAE" w:rsidP="0044106E">
      <w:pPr>
        <w:tabs>
          <w:tab w:val="left" w:pos="284"/>
        </w:tabs>
        <w:jc w:val="both"/>
        <w:rPr>
          <w:rFonts w:asciiTheme="minorHAnsi" w:hAnsiTheme="minorHAnsi" w:cs="Arial"/>
          <w:sz w:val="22"/>
          <w:szCs w:val="22"/>
        </w:rPr>
      </w:pPr>
      <w:r w:rsidRPr="0044106E">
        <w:rPr>
          <w:rFonts w:asciiTheme="minorHAnsi" w:hAnsiTheme="minorHAnsi" w:cs="Arial"/>
          <w:sz w:val="22"/>
          <w:szCs w:val="22"/>
        </w:rPr>
        <w:t xml:space="preserve">    - odbiór pogwarancyjny</w:t>
      </w:r>
    </w:p>
    <w:p w:rsidR="00481EAE" w:rsidRPr="0044106E" w:rsidRDefault="00481EAE" w:rsidP="0044106E">
      <w:pPr>
        <w:tabs>
          <w:tab w:val="left" w:pos="284"/>
        </w:tabs>
        <w:jc w:val="both"/>
        <w:rPr>
          <w:rFonts w:asciiTheme="minorHAnsi" w:hAnsiTheme="minorHAnsi" w:cs="Arial"/>
          <w:sz w:val="22"/>
          <w:szCs w:val="22"/>
        </w:rPr>
      </w:pPr>
      <w:r w:rsidRPr="0044106E">
        <w:rPr>
          <w:rFonts w:asciiTheme="minorHAnsi" w:hAnsiTheme="minorHAnsi" w:cs="Arial"/>
          <w:sz w:val="22"/>
          <w:szCs w:val="22"/>
        </w:rPr>
        <w:t xml:space="preserve">      Sprawdzeniu i kontroli będą podlegały:</w:t>
      </w:r>
    </w:p>
    <w:p w:rsidR="00481EAE" w:rsidRPr="0044106E" w:rsidRDefault="00481EAE" w:rsidP="0044106E">
      <w:pPr>
        <w:tabs>
          <w:tab w:val="left" w:pos="284"/>
        </w:tabs>
        <w:jc w:val="both"/>
        <w:rPr>
          <w:rFonts w:asciiTheme="minorHAnsi" w:hAnsiTheme="minorHAnsi" w:cs="Arial"/>
          <w:sz w:val="22"/>
          <w:szCs w:val="22"/>
        </w:rPr>
      </w:pPr>
      <w:r w:rsidRPr="0044106E">
        <w:rPr>
          <w:rFonts w:asciiTheme="minorHAnsi" w:hAnsiTheme="minorHAnsi" w:cs="Arial"/>
          <w:sz w:val="22"/>
          <w:szCs w:val="22"/>
        </w:rPr>
        <w:t xml:space="preserve">    - użyte wyroby budowlane oraz zgodność z dokumentami budowy,</w:t>
      </w:r>
    </w:p>
    <w:p w:rsidR="00481EAE" w:rsidRPr="0044106E" w:rsidRDefault="00481EAE" w:rsidP="0044106E">
      <w:pPr>
        <w:tabs>
          <w:tab w:val="left" w:pos="284"/>
        </w:tabs>
        <w:jc w:val="both"/>
        <w:rPr>
          <w:rFonts w:asciiTheme="minorHAnsi" w:hAnsiTheme="minorHAnsi" w:cs="Arial"/>
          <w:sz w:val="22"/>
          <w:szCs w:val="22"/>
        </w:rPr>
      </w:pPr>
      <w:r w:rsidRPr="0044106E">
        <w:rPr>
          <w:rFonts w:asciiTheme="minorHAnsi" w:hAnsiTheme="minorHAnsi" w:cs="Arial"/>
          <w:sz w:val="22"/>
          <w:szCs w:val="22"/>
        </w:rPr>
        <w:t xml:space="preserve">    - jakość i dokładność wykonania prac wykończeniowych</w:t>
      </w:r>
      <w:r w:rsidR="008C0EFE" w:rsidRPr="0044106E">
        <w:rPr>
          <w:rFonts w:asciiTheme="minorHAnsi" w:hAnsiTheme="minorHAnsi" w:cs="Arial"/>
          <w:sz w:val="22"/>
          <w:szCs w:val="22"/>
        </w:rPr>
        <w:t>,</w:t>
      </w:r>
    </w:p>
    <w:p w:rsidR="008C0EFE" w:rsidRPr="0044106E" w:rsidRDefault="008C0EFE" w:rsidP="0044106E">
      <w:pPr>
        <w:tabs>
          <w:tab w:val="left" w:pos="284"/>
        </w:tabs>
        <w:jc w:val="both"/>
        <w:rPr>
          <w:rFonts w:asciiTheme="minorHAnsi" w:hAnsiTheme="minorHAnsi" w:cs="Arial"/>
          <w:sz w:val="22"/>
          <w:szCs w:val="22"/>
        </w:rPr>
      </w:pPr>
      <w:r w:rsidRPr="0044106E">
        <w:rPr>
          <w:rFonts w:asciiTheme="minorHAnsi" w:hAnsiTheme="minorHAnsi" w:cs="Arial"/>
          <w:sz w:val="22"/>
          <w:szCs w:val="22"/>
        </w:rPr>
        <w:t xml:space="preserve">    - prawidłowość funkcjonowania zamontowanych urządzeń i wyposażenia,</w:t>
      </w:r>
    </w:p>
    <w:p w:rsidR="008C0EFE" w:rsidRPr="0044106E" w:rsidRDefault="008C0EFE" w:rsidP="0044106E">
      <w:pPr>
        <w:tabs>
          <w:tab w:val="left" w:pos="284"/>
        </w:tabs>
        <w:jc w:val="both"/>
        <w:rPr>
          <w:rFonts w:asciiTheme="minorHAnsi" w:hAnsiTheme="minorHAnsi" w:cs="Arial"/>
          <w:sz w:val="22"/>
          <w:szCs w:val="22"/>
        </w:rPr>
      </w:pPr>
      <w:r w:rsidRPr="0044106E">
        <w:rPr>
          <w:rFonts w:asciiTheme="minorHAnsi" w:hAnsiTheme="minorHAnsi" w:cs="Arial"/>
          <w:sz w:val="22"/>
          <w:szCs w:val="22"/>
        </w:rPr>
        <w:t xml:space="preserve">    - prawidłowość wykonanych instalacji elektrycznych.</w:t>
      </w:r>
    </w:p>
    <w:p w:rsidR="00864DB0" w:rsidRPr="00906FA5" w:rsidRDefault="008C0EFE" w:rsidP="001835D9">
      <w:pPr>
        <w:pStyle w:val="Akapitzlist"/>
        <w:numPr>
          <w:ilvl w:val="0"/>
          <w:numId w:val="21"/>
        </w:numPr>
        <w:tabs>
          <w:tab w:val="left" w:pos="284"/>
        </w:tabs>
        <w:ind w:left="284" w:hanging="284"/>
        <w:jc w:val="both"/>
        <w:rPr>
          <w:rFonts w:asciiTheme="minorHAnsi" w:hAnsiTheme="minorHAnsi" w:cs="Arial"/>
          <w:sz w:val="22"/>
          <w:szCs w:val="22"/>
        </w:rPr>
      </w:pPr>
      <w:r w:rsidRPr="00906FA5">
        <w:rPr>
          <w:rFonts w:asciiTheme="minorHAnsi" w:hAnsiTheme="minorHAnsi" w:cs="Arial"/>
          <w:sz w:val="22"/>
          <w:szCs w:val="22"/>
        </w:rPr>
        <w:t xml:space="preserve"> </w:t>
      </w:r>
      <w:r w:rsidR="00864DB0" w:rsidRPr="00906FA5">
        <w:rPr>
          <w:rFonts w:asciiTheme="minorHAnsi" w:hAnsiTheme="minorHAnsi" w:cs="Arial"/>
          <w:sz w:val="22"/>
          <w:szCs w:val="22"/>
        </w:rPr>
        <w:t>Zamawiający ustanowił ryczałtowe wynagrodzenie za wykonanie całości przedmiotu zamówienia.</w:t>
      </w:r>
      <w:r w:rsidR="00906FA5">
        <w:rPr>
          <w:rFonts w:asciiTheme="minorHAnsi" w:hAnsiTheme="minorHAnsi" w:cs="Arial"/>
          <w:sz w:val="22"/>
          <w:szCs w:val="22"/>
        </w:rPr>
        <w:t xml:space="preserve"> </w:t>
      </w:r>
      <w:r w:rsidR="00864DB0" w:rsidRPr="00906FA5">
        <w:rPr>
          <w:rFonts w:asciiTheme="minorHAnsi" w:hAnsiTheme="minorHAnsi" w:cs="Arial"/>
          <w:sz w:val="22"/>
          <w:szCs w:val="22"/>
        </w:rPr>
        <w:t xml:space="preserve">Płatność jedną fakturą po wykonaniu całego </w:t>
      </w:r>
      <w:r w:rsidR="00906FA5">
        <w:rPr>
          <w:rFonts w:asciiTheme="minorHAnsi" w:hAnsiTheme="minorHAnsi" w:cs="Arial"/>
          <w:sz w:val="22"/>
          <w:szCs w:val="22"/>
        </w:rPr>
        <w:t>etapu robót</w:t>
      </w:r>
      <w:r w:rsidR="004E24F8" w:rsidRPr="00906FA5">
        <w:rPr>
          <w:rFonts w:asciiTheme="minorHAnsi" w:hAnsiTheme="minorHAnsi" w:cs="Arial"/>
          <w:sz w:val="22"/>
          <w:szCs w:val="22"/>
        </w:rPr>
        <w:t>.</w:t>
      </w:r>
      <w:r w:rsidR="00906FA5">
        <w:rPr>
          <w:rFonts w:asciiTheme="minorHAnsi" w:hAnsiTheme="minorHAnsi" w:cs="Arial"/>
          <w:sz w:val="22"/>
          <w:szCs w:val="22"/>
        </w:rPr>
        <w:t xml:space="preserve"> </w:t>
      </w:r>
      <w:r w:rsidR="004E24F8" w:rsidRPr="00906FA5">
        <w:rPr>
          <w:rFonts w:asciiTheme="minorHAnsi" w:hAnsiTheme="minorHAnsi" w:cs="Arial"/>
          <w:sz w:val="22"/>
          <w:szCs w:val="22"/>
        </w:rPr>
        <w:t>Wynagrodzenie za pr</w:t>
      </w:r>
      <w:r w:rsidR="00694E52" w:rsidRPr="00906FA5">
        <w:rPr>
          <w:rFonts w:asciiTheme="minorHAnsi" w:hAnsiTheme="minorHAnsi" w:cs="Arial"/>
          <w:sz w:val="22"/>
          <w:szCs w:val="22"/>
        </w:rPr>
        <w:t>zedmiot umowy zostanie wypłacone</w:t>
      </w:r>
      <w:r w:rsidR="004E24F8" w:rsidRPr="00906FA5">
        <w:rPr>
          <w:rFonts w:asciiTheme="minorHAnsi" w:hAnsiTheme="minorHAnsi" w:cs="Arial"/>
          <w:sz w:val="22"/>
          <w:szCs w:val="22"/>
        </w:rPr>
        <w:t xml:space="preserve"> Wykonawcy po przeprowadzonym skutecznym odbiorze końcowy całości wykonanych robót i uzyskaniu dopuszczenia dźwigu do eksploatacji przez UDT oraz dostarczeniu książki rewizji i kompletnej dokumentacji powykonawczej.  </w:t>
      </w:r>
      <w:r w:rsidR="00864DB0" w:rsidRPr="00906FA5">
        <w:rPr>
          <w:rFonts w:asciiTheme="minorHAnsi" w:hAnsiTheme="minorHAnsi" w:cs="Arial"/>
          <w:sz w:val="22"/>
          <w:szCs w:val="22"/>
        </w:rPr>
        <w:t xml:space="preserve"> </w:t>
      </w:r>
    </w:p>
    <w:p w:rsidR="00581672" w:rsidRPr="00906FA5" w:rsidRDefault="00581672" w:rsidP="001835D9">
      <w:pPr>
        <w:pStyle w:val="Akapitzlist"/>
        <w:numPr>
          <w:ilvl w:val="0"/>
          <w:numId w:val="21"/>
        </w:numPr>
        <w:tabs>
          <w:tab w:val="left" w:pos="284"/>
        </w:tabs>
        <w:ind w:left="284" w:hanging="284"/>
        <w:jc w:val="both"/>
        <w:rPr>
          <w:rFonts w:asciiTheme="minorHAnsi" w:hAnsiTheme="minorHAnsi" w:cs="Arial"/>
          <w:sz w:val="22"/>
          <w:szCs w:val="22"/>
        </w:rPr>
      </w:pPr>
      <w:r w:rsidRPr="00906FA5">
        <w:rPr>
          <w:rFonts w:asciiTheme="minorHAnsi" w:hAnsiTheme="minorHAnsi" w:cs="Arial"/>
          <w:sz w:val="22"/>
          <w:szCs w:val="22"/>
        </w:rPr>
        <w:t xml:space="preserve">W </w:t>
      </w:r>
      <w:r w:rsidR="00906FA5" w:rsidRPr="00906FA5">
        <w:rPr>
          <w:rFonts w:asciiTheme="minorHAnsi" w:hAnsiTheme="minorHAnsi" w:cs="Arial"/>
          <w:sz w:val="22"/>
          <w:szCs w:val="22"/>
        </w:rPr>
        <w:t>cenie za przedmiot zamówienia należy uwzględnić koszty</w:t>
      </w:r>
      <w:r w:rsidRPr="00906FA5">
        <w:rPr>
          <w:rFonts w:asciiTheme="minorHAnsi" w:hAnsiTheme="minorHAnsi" w:cs="Arial"/>
          <w:sz w:val="22"/>
          <w:szCs w:val="22"/>
        </w:rPr>
        <w:t xml:space="preserve"> przeglądów i konserwacji prowadzonych w okresie gwarancji należy uwzględnić czynności:</w:t>
      </w:r>
    </w:p>
    <w:p w:rsidR="00581672" w:rsidRPr="0044106E" w:rsidRDefault="00581672" w:rsidP="001835D9">
      <w:pPr>
        <w:pStyle w:val="Akapitzlist"/>
        <w:numPr>
          <w:ilvl w:val="0"/>
          <w:numId w:val="12"/>
        </w:numPr>
        <w:tabs>
          <w:tab w:val="left" w:pos="284"/>
        </w:tabs>
        <w:jc w:val="both"/>
        <w:rPr>
          <w:rFonts w:asciiTheme="minorHAnsi" w:hAnsiTheme="minorHAnsi" w:cs="Arial"/>
          <w:sz w:val="22"/>
          <w:szCs w:val="22"/>
        </w:rPr>
      </w:pPr>
      <w:r w:rsidRPr="0044106E">
        <w:rPr>
          <w:rFonts w:asciiTheme="minorHAnsi" w:hAnsiTheme="minorHAnsi" w:cs="Arial"/>
          <w:sz w:val="22"/>
          <w:szCs w:val="22"/>
        </w:rPr>
        <w:t xml:space="preserve">konserwacja dźwigu – co najmniej raz w miesiącu, </w:t>
      </w:r>
    </w:p>
    <w:p w:rsidR="00581672" w:rsidRPr="0044106E" w:rsidRDefault="00581672" w:rsidP="001835D9">
      <w:pPr>
        <w:pStyle w:val="Akapitzlist"/>
        <w:numPr>
          <w:ilvl w:val="0"/>
          <w:numId w:val="12"/>
        </w:numPr>
        <w:tabs>
          <w:tab w:val="left" w:pos="284"/>
        </w:tabs>
        <w:jc w:val="both"/>
        <w:rPr>
          <w:rFonts w:asciiTheme="minorHAnsi" w:hAnsiTheme="minorHAnsi" w:cs="Arial"/>
          <w:sz w:val="22"/>
          <w:szCs w:val="22"/>
        </w:rPr>
      </w:pPr>
      <w:r w:rsidRPr="0044106E">
        <w:rPr>
          <w:rFonts w:asciiTheme="minorHAnsi" w:hAnsiTheme="minorHAnsi" w:cs="Arial"/>
          <w:sz w:val="22"/>
          <w:szCs w:val="22"/>
        </w:rPr>
        <w:t>usuwanie awarii i napraw w terminie do 12 godzin od powiadomienia,</w:t>
      </w:r>
    </w:p>
    <w:p w:rsidR="00581672" w:rsidRPr="0044106E" w:rsidRDefault="00581672" w:rsidP="001835D9">
      <w:pPr>
        <w:pStyle w:val="Akapitzlist"/>
        <w:numPr>
          <w:ilvl w:val="0"/>
          <w:numId w:val="12"/>
        </w:numPr>
        <w:tabs>
          <w:tab w:val="left" w:pos="284"/>
        </w:tabs>
        <w:jc w:val="both"/>
        <w:rPr>
          <w:rFonts w:asciiTheme="minorHAnsi" w:hAnsiTheme="minorHAnsi" w:cs="Arial"/>
          <w:sz w:val="22"/>
          <w:szCs w:val="22"/>
        </w:rPr>
      </w:pPr>
      <w:r w:rsidRPr="0044106E">
        <w:rPr>
          <w:rFonts w:asciiTheme="minorHAnsi" w:hAnsiTheme="minorHAnsi" w:cs="Arial"/>
          <w:sz w:val="22"/>
          <w:szCs w:val="22"/>
        </w:rPr>
        <w:t>pomiary rezystancji izolacji – raz do roku,</w:t>
      </w:r>
    </w:p>
    <w:p w:rsidR="00581672" w:rsidRPr="0044106E" w:rsidRDefault="00581672" w:rsidP="001835D9">
      <w:pPr>
        <w:pStyle w:val="Akapitzlist"/>
        <w:numPr>
          <w:ilvl w:val="0"/>
          <w:numId w:val="12"/>
        </w:numPr>
        <w:tabs>
          <w:tab w:val="left" w:pos="284"/>
        </w:tabs>
        <w:jc w:val="both"/>
        <w:rPr>
          <w:rFonts w:asciiTheme="minorHAnsi" w:hAnsiTheme="minorHAnsi" w:cs="Arial"/>
          <w:sz w:val="22"/>
          <w:szCs w:val="22"/>
        </w:rPr>
      </w:pPr>
      <w:r w:rsidRPr="0044106E">
        <w:rPr>
          <w:rFonts w:asciiTheme="minorHAnsi" w:hAnsiTheme="minorHAnsi" w:cs="Arial"/>
          <w:sz w:val="22"/>
          <w:szCs w:val="22"/>
        </w:rPr>
        <w:t xml:space="preserve">pomiary skuteczności </w:t>
      </w:r>
      <w:proofErr w:type="spellStart"/>
      <w:r w:rsidRPr="0044106E">
        <w:rPr>
          <w:rFonts w:asciiTheme="minorHAnsi" w:hAnsiTheme="minorHAnsi" w:cs="Arial"/>
          <w:sz w:val="22"/>
          <w:szCs w:val="22"/>
        </w:rPr>
        <w:t>wyłączeń</w:t>
      </w:r>
      <w:proofErr w:type="spellEnd"/>
      <w:r w:rsidRPr="0044106E">
        <w:rPr>
          <w:rFonts w:asciiTheme="minorHAnsi" w:hAnsiTheme="minorHAnsi" w:cs="Arial"/>
          <w:sz w:val="22"/>
          <w:szCs w:val="22"/>
        </w:rPr>
        <w:t xml:space="preserve"> przeciwporażeniowych – raz do roku,</w:t>
      </w:r>
    </w:p>
    <w:p w:rsidR="00581672" w:rsidRPr="0044106E" w:rsidRDefault="00581672" w:rsidP="001835D9">
      <w:pPr>
        <w:pStyle w:val="Akapitzlist"/>
        <w:numPr>
          <w:ilvl w:val="0"/>
          <w:numId w:val="12"/>
        </w:numPr>
        <w:tabs>
          <w:tab w:val="left" w:pos="284"/>
        </w:tabs>
        <w:jc w:val="both"/>
        <w:rPr>
          <w:rFonts w:asciiTheme="minorHAnsi" w:hAnsiTheme="minorHAnsi" w:cs="Arial"/>
          <w:sz w:val="22"/>
          <w:szCs w:val="22"/>
        </w:rPr>
      </w:pPr>
      <w:r w:rsidRPr="0044106E">
        <w:rPr>
          <w:rFonts w:asciiTheme="minorHAnsi" w:hAnsiTheme="minorHAnsi" w:cs="Arial"/>
          <w:sz w:val="22"/>
          <w:szCs w:val="22"/>
        </w:rPr>
        <w:t>badanie przez UDT – raz do roku,</w:t>
      </w:r>
    </w:p>
    <w:p w:rsidR="008D16B2" w:rsidRPr="0044106E" w:rsidRDefault="008D16B2" w:rsidP="001835D9">
      <w:pPr>
        <w:pStyle w:val="Akapitzlist"/>
        <w:numPr>
          <w:ilvl w:val="0"/>
          <w:numId w:val="12"/>
        </w:numPr>
        <w:tabs>
          <w:tab w:val="left" w:pos="284"/>
        </w:tabs>
        <w:jc w:val="both"/>
        <w:rPr>
          <w:rFonts w:asciiTheme="minorHAnsi" w:hAnsiTheme="minorHAnsi" w:cs="Arial"/>
          <w:sz w:val="22"/>
          <w:szCs w:val="22"/>
        </w:rPr>
      </w:pPr>
      <w:r w:rsidRPr="0044106E">
        <w:rPr>
          <w:rFonts w:asciiTheme="minorHAnsi" w:hAnsiTheme="minorHAnsi" w:cs="Arial"/>
          <w:sz w:val="22"/>
          <w:szCs w:val="22"/>
        </w:rPr>
        <w:t xml:space="preserve">dostępność do części zamiennych przez okres min 15 lat eksploatacji dźwigu </w:t>
      </w:r>
    </w:p>
    <w:p w:rsidR="00581672" w:rsidRPr="0044106E" w:rsidRDefault="00581672" w:rsidP="001835D9">
      <w:pPr>
        <w:pStyle w:val="Akapitzlist"/>
        <w:numPr>
          <w:ilvl w:val="0"/>
          <w:numId w:val="12"/>
        </w:numPr>
        <w:tabs>
          <w:tab w:val="left" w:pos="284"/>
        </w:tabs>
        <w:jc w:val="both"/>
        <w:rPr>
          <w:rFonts w:asciiTheme="minorHAnsi" w:hAnsiTheme="minorHAnsi" w:cs="Arial"/>
          <w:sz w:val="22"/>
          <w:szCs w:val="22"/>
        </w:rPr>
      </w:pPr>
      <w:r w:rsidRPr="0044106E">
        <w:rPr>
          <w:rFonts w:asciiTheme="minorHAnsi" w:hAnsiTheme="minorHAnsi" w:cs="Arial"/>
          <w:sz w:val="22"/>
          <w:szCs w:val="22"/>
        </w:rPr>
        <w:lastRenderedPageBreak/>
        <w:t>nieodpłatne przekazanie Zamawi</w:t>
      </w:r>
      <w:r w:rsidR="002E1F7C" w:rsidRPr="0044106E">
        <w:rPr>
          <w:rFonts w:asciiTheme="minorHAnsi" w:hAnsiTheme="minorHAnsi" w:cs="Arial"/>
          <w:sz w:val="22"/>
          <w:szCs w:val="22"/>
        </w:rPr>
        <w:t>ającemu po okresie gwarancji jak</w:t>
      </w:r>
      <w:r w:rsidRPr="0044106E">
        <w:rPr>
          <w:rFonts w:asciiTheme="minorHAnsi" w:hAnsiTheme="minorHAnsi" w:cs="Arial"/>
          <w:sz w:val="22"/>
          <w:szCs w:val="22"/>
        </w:rPr>
        <w:t>iegokolwiek zabezpieczenia zainstalowanego na systemie sterowania uniemożliwiającego konserwację dźwigu przez innych konserwatorów urządzeń dźwigowych</w:t>
      </w:r>
    </w:p>
    <w:p w:rsidR="002E1F7C" w:rsidRPr="00906FA5" w:rsidRDefault="002E1F7C" w:rsidP="001835D9">
      <w:pPr>
        <w:pStyle w:val="Akapitzlist"/>
        <w:numPr>
          <w:ilvl w:val="0"/>
          <w:numId w:val="21"/>
        </w:numPr>
        <w:ind w:left="284" w:hanging="284"/>
        <w:jc w:val="both"/>
        <w:rPr>
          <w:rFonts w:asciiTheme="minorHAnsi" w:hAnsiTheme="minorHAnsi" w:cs="Arial"/>
          <w:sz w:val="22"/>
          <w:szCs w:val="22"/>
        </w:rPr>
      </w:pPr>
      <w:r w:rsidRPr="00906FA5">
        <w:rPr>
          <w:rFonts w:asciiTheme="minorHAnsi" w:hAnsiTheme="minorHAnsi" w:cs="Arial"/>
          <w:sz w:val="22"/>
          <w:szCs w:val="22"/>
        </w:rPr>
        <w:t>Wymagany zakres przeglądów konserwacyjnych wraz z wykazem materiałów do konserwacji zawarty jest p.t. Warunki Gwarancji, Konserwacji i Przeglądów.</w:t>
      </w:r>
    </w:p>
    <w:p w:rsidR="00AD0781" w:rsidRPr="0044106E" w:rsidRDefault="00AD0781" w:rsidP="0044106E">
      <w:pPr>
        <w:tabs>
          <w:tab w:val="left" w:pos="1635"/>
        </w:tabs>
        <w:jc w:val="both"/>
        <w:rPr>
          <w:rFonts w:asciiTheme="minorHAnsi" w:hAnsiTheme="minorHAnsi" w:cs="Arial"/>
          <w:sz w:val="22"/>
          <w:szCs w:val="22"/>
        </w:rPr>
      </w:pPr>
    </w:p>
    <w:p w:rsidR="002E1F7C" w:rsidRPr="0044106E" w:rsidRDefault="002E1F7C" w:rsidP="0044106E">
      <w:pPr>
        <w:tabs>
          <w:tab w:val="left" w:pos="1635"/>
        </w:tabs>
        <w:jc w:val="both"/>
        <w:rPr>
          <w:rFonts w:asciiTheme="minorHAnsi" w:hAnsiTheme="minorHAnsi" w:cs="Arial"/>
          <w:sz w:val="22"/>
          <w:szCs w:val="22"/>
        </w:rPr>
      </w:pPr>
      <w:r w:rsidRPr="0044106E">
        <w:rPr>
          <w:rFonts w:asciiTheme="minorHAnsi" w:hAnsiTheme="minorHAnsi" w:cs="Arial"/>
          <w:sz w:val="22"/>
          <w:szCs w:val="22"/>
        </w:rPr>
        <w:t>Wykonawca będzie zobowiązany do wykonania i utrzymania w stanie nadającym się do użytku oraz likwidacji wszys</w:t>
      </w:r>
      <w:r w:rsidR="00F46FBB" w:rsidRPr="0044106E">
        <w:rPr>
          <w:rFonts w:asciiTheme="minorHAnsi" w:hAnsiTheme="minorHAnsi" w:cs="Arial"/>
          <w:sz w:val="22"/>
          <w:szCs w:val="22"/>
        </w:rPr>
        <w:t>tkich robót tymczasowych, niezbę</w:t>
      </w:r>
      <w:r w:rsidRPr="0044106E">
        <w:rPr>
          <w:rFonts w:asciiTheme="minorHAnsi" w:hAnsiTheme="minorHAnsi" w:cs="Arial"/>
          <w:sz w:val="22"/>
          <w:szCs w:val="22"/>
        </w:rPr>
        <w:t xml:space="preserve">dnych do realizacji przedmiotu zamówienia. </w:t>
      </w:r>
      <w:r w:rsidR="00C84FBF" w:rsidRPr="0044106E">
        <w:rPr>
          <w:rFonts w:asciiTheme="minorHAnsi" w:hAnsiTheme="minorHAnsi" w:cs="Arial"/>
          <w:sz w:val="22"/>
          <w:szCs w:val="22"/>
        </w:rPr>
        <w:t>Robót tymczasowych Zamawiający nie będzie opłacał odrębnie. Jako roboty tymczasowe Zamawiający traktuje rusztowania, dźwigi budowlane, koszty związane z placem budowy, utylizację gruzu i materiałów z demontaży, wykonanie osłon drzwi na wszystkich przystankach itp.</w:t>
      </w:r>
    </w:p>
    <w:p w:rsidR="002A07ED" w:rsidRPr="0044106E" w:rsidRDefault="002A07ED" w:rsidP="0044106E">
      <w:pPr>
        <w:tabs>
          <w:tab w:val="left" w:pos="1635"/>
        </w:tabs>
        <w:jc w:val="both"/>
        <w:rPr>
          <w:rFonts w:asciiTheme="minorHAnsi" w:hAnsiTheme="minorHAnsi" w:cs="Arial"/>
          <w:sz w:val="22"/>
          <w:szCs w:val="22"/>
        </w:rPr>
      </w:pPr>
    </w:p>
    <w:p w:rsidR="0007203D" w:rsidRPr="0044106E" w:rsidRDefault="0007203D" w:rsidP="0044106E">
      <w:pPr>
        <w:tabs>
          <w:tab w:val="left" w:pos="1635"/>
        </w:tabs>
        <w:jc w:val="both"/>
        <w:rPr>
          <w:rFonts w:asciiTheme="minorHAnsi" w:hAnsiTheme="minorHAnsi" w:cs="Arial"/>
          <w:sz w:val="22"/>
          <w:szCs w:val="22"/>
        </w:rPr>
      </w:pPr>
      <w:r w:rsidRPr="0044106E">
        <w:rPr>
          <w:rFonts w:asciiTheme="minorHAnsi" w:hAnsiTheme="minorHAnsi" w:cs="Arial"/>
          <w:sz w:val="22"/>
          <w:szCs w:val="22"/>
        </w:rPr>
        <w:t xml:space="preserve">Wykonawca zobowiązany będzie do zawarcia umowy ubezpieczeniowej w zakresie: opłaconą polisę ubezpieczenia odpowiedzialności cywilnej deliktowej i kontraktowej obejmującą Wykonawcę i podwykonawców z sumą gwarancyjną w wysokości </w:t>
      </w:r>
      <w:r w:rsidRPr="0044106E">
        <w:rPr>
          <w:rFonts w:asciiTheme="minorHAnsi" w:hAnsiTheme="minorHAnsi" w:cs="Arial"/>
          <w:sz w:val="22"/>
          <w:szCs w:val="22"/>
          <w:shd w:val="clear" w:color="auto" w:fill="FFFFFF" w:themeFill="background1"/>
        </w:rPr>
        <w:t>250 000,00 zł.,</w:t>
      </w:r>
      <w:r w:rsidRPr="0044106E">
        <w:rPr>
          <w:rFonts w:asciiTheme="minorHAnsi" w:hAnsiTheme="minorHAnsi" w:cs="Arial"/>
          <w:sz w:val="22"/>
          <w:szCs w:val="22"/>
        </w:rPr>
        <w:t xml:space="preserve"> za szkody na osobach i w mieniu mogące powstać w związku z realizacją inwestycji.</w:t>
      </w:r>
    </w:p>
    <w:p w:rsidR="002A07ED" w:rsidRPr="0044106E" w:rsidRDefault="002A07ED" w:rsidP="0044106E">
      <w:pPr>
        <w:tabs>
          <w:tab w:val="left" w:pos="1635"/>
        </w:tabs>
        <w:jc w:val="both"/>
        <w:rPr>
          <w:rFonts w:asciiTheme="minorHAnsi" w:hAnsiTheme="minorHAnsi" w:cs="Arial"/>
          <w:sz w:val="22"/>
          <w:szCs w:val="22"/>
        </w:rPr>
      </w:pPr>
      <w:r w:rsidRPr="0044106E">
        <w:rPr>
          <w:rFonts w:asciiTheme="minorHAnsi" w:hAnsiTheme="minorHAnsi" w:cs="Arial"/>
          <w:sz w:val="22"/>
          <w:szCs w:val="22"/>
        </w:rPr>
        <w:t>Zakres ubezpieczenia musi być zgody z zakresem umowy i musi obejmować odpowiedzialność cywilną za szkody związane z realizacją kontraktu z limitem 250 000,00 zł na jedno i wszystkie zdarzenia w okresie ubezpieczenia.</w:t>
      </w:r>
    </w:p>
    <w:p w:rsidR="002A07ED" w:rsidRPr="0044106E" w:rsidRDefault="002A07ED" w:rsidP="0044106E">
      <w:pPr>
        <w:tabs>
          <w:tab w:val="left" w:pos="1635"/>
        </w:tabs>
        <w:jc w:val="both"/>
        <w:rPr>
          <w:rFonts w:asciiTheme="minorHAnsi" w:hAnsiTheme="minorHAnsi" w:cs="Arial"/>
          <w:sz w:val="22"/>
          <w:szCs w:val="22"/>
        </w:rPr>
      </w:pPr>
    </w:p>
    <w:p w:rsidR="002A07ED" w:rsidRPr="0044106E" w:rsidRDefault="002A07ED" w:rsidP="0044106E">
      <w:pPr>
        <w:tabs>
          <w:tab w:val="left" w:pos="1635"/>
        </w:tabs>
        <w:jc w:val="both"/>
        <w:rPr>
          <w:rFonts w:asciiTheme="minorHAnsi" w:hAnsiTheme="minorHAnsi" w:cs="Arial"/>
          <w:sz w:val="22"/>
          <w:szCs w:val="22"/>
        </w:rPr>
      </w:pPr>
      <w:r w:rsidRPr="0044106E">
        <w:rPr>
          <w:rFonts w:asciiTheme="minorHAnsi" w:hAnsiTheme="minorHAnsi" w:cs="Arial"/>
          <w:sz w:val="22"/>
          <w:szCs w:val="22"/>
        </w:rPr>
        <w:t>Jeżeli w systemach, zasi</w:t>
      </w:r>
      <w:r w:rsidR="00906FA5">
        <w:rPr>
          <w:rFonts w:asciiTheme="minorHAnsi" w:hAnsiTheme="minorHAnsi" w:cs="Arial"/>
          <w:sz w:val="22"/>
          <w:szCs w:val="22"/>
        </w:rPr>
        <w:t>l</w:t>
      </w:r>
      <w:r w:rsidRPr="0044106E">
        <w:rPr>
          <w:rFonts w:asciiTheme="minorHAnsi" w:hAnsiTheme="minorHAnsi" w:cs="Arial"/>
          <w:sz w:val="22"/>
          <w:szCs w:val="22"/>
        </w:rPr>
        <w:t xml:space="preserve">ania, sterowania występować będą zabezpieczenia  kodami dostępu lub też będą wprowadzone inne rodzaje ograniczające dostępu do tych systemów wymaga się, aby Wykonawca na miesiąc przed upływem okresu gwarancji protokolarnie i nieodpłatnie przekazał Zamawiającemu kody oraz hasła dostępu do systemów umożliwiające wykonywanie czynności konserwatorskich dźwigu innym Wykonawcom. </w:t>
      </w:r>
    </w:p>
    <w:p w:rsidR="002E1F7C" w:rsidRPr="0044106E" w:rsidRDefault="002E1F7C" w:rsidP="0044106E">
      <w:pPr>
        <w:tabs>
          <w:tab w:val="left" w:pos="1635"/>
        </w:tabs>
        <w:jc w:val="both"/>
        <w:rPr>
          <w:rFonts w:asciiTheme="minorHAnsi" w:hAnsiTheme="minorHAnsi" w:cs="Arial"/>
          <w:sz w:val="22"/>
          <w:szCs w:val="22"/>
          <w:u w:val="single"/>
        </w:rPr>
      </w:pPr>
    </w:p>
    <w:p w:rsidR="00CA4E90" w:rsidRPr="0044106E" w:rsidRDefault="00CA4E90" w:rsidP="0044106E">
      <w:pPr>
        <w:tabs>
          <w:tab w:val="left" w:pos="1635"/>
        </w:tabs>
        <w:jc w:val="both"/>
        <w:rPr>
          <w:rFonts w:asciiTheme="minorHAnsi" w:hAnsiTheme="minorHAnsi" w:cs="Arial"/>
          <w:sz w:val="22"/>
          <w:szCs w:val="22"/>
        </w:rPr>
      </w:pPr>
      <w:r w:rsidRPr="0044106E">
        <w:rPr>
          <w:rFonts w:asciiTheme="minorHAnsi" w:hAnsiTheme="minorHAnsi" w:cs="Arial"/>
          <w:sz w:val="22"/>
          <w:szCs w:val="22"/>
        </w:rPr>
        <w:t>Przygotowanie placu budowy:</w:t>
      </w:r>
    </w:p>
    <w:p w:rsidR="00CA4E90" w:rsidRPr="0044106E" w:rsidRDefault="00CA4E90" w:rsidP="0044106E">
      <w:pPr>
        <w:tabs>
          <w:tab w:val="left" w:pos="1635"/>
        </w:tabs>
        <w:jc w:val="both"/>
        <w:rPr>
          <w:rFonts w:asciiTheme="minorHAnsi" w:hAnsiTheme="minorHAnsi" w:cs="Arial"/>
          <w:sz w:val="22"/>
          <w:szCs w:val="22"/>
        </w:rPr>
      </w:pPr>
    </w:p>
    <w:p w:rsidR="00CA4E90" w:rsidRPr="0044106E" w:rsidRDefault="00CA4E90" w:rsidP="0044106E">
      <w:pPr>
        <w:tabs>
          <w:tab w:val="left" w:pos="1635"/>
        </w:tabs>
        <w:jc w:val="both"/>
        <w:rPr>
          <w:rFonts w:asciiTheme="minorHAnsi" w:hAnsiTheme="minorHAnsi" w:cs="Arial"/>
          <w:sz w:val="22"/>
          <w:szCs w:val="22"/>
        </w:rPr>
      </w:pPr>
      <w:r w:rsidRPr="0044106E">
        <w:rPr>
          <w:rFonts w:asciiTheme="minorHAnsi" w:hAnsiTheme="minorHAnsi" w:cs="Arial"/>
          <w:sz w:val="22"/>
          <w:szCs w:val="22"/>
        </w:rPr>
        <w:t>Zagospodarowanie terenu budowy należy wykonać przed rozpoczęciem robót budowlanych.</w:t>
      </w:r>
    </w:p>
    <w:p w:rsidR="00CA4E90" w:rsidRPr="0044106E" w:rsidRDefault="00CA4E90" w:rsidP="0044106E">
      <w:pPr>
        <w:tabs>
          <w:tab w:val="left" w:pos="1635"/>
        </w:tabs>
        <w:jc w:val="both"/>
        <w:rPr>
          <w:rFonts w:asciiTheme="minorHAnsi" w:hAnsiTheme="minorHAnsi" w:cs="Arial"/>
          <w:sz w:val="22"/>
          <w:szCs w:val="22"/>
        </w:rPr>
      </w:pPr>
      <w:r w:rsidRPr="0044106E">
        <w:rPr>
          <w:rFonts w:asciiTheme="minorHAnsi" w:hAnsiTheme="minorHAnsi" w:cs="Arial"/>
          <w:sz w:val="22"/>
          <w:szCs w:val="22"/>
        </w:rPr>
        <w:t>Należy dokonać wizji w terenie oraz oceny infrastruktury pod katem ustalenia jej przydatności do wykorzystania na etapie realizacji zamówienia.</w:t>
      </w:r>
    </w:p>
    <w:p w:rsidR="00CA4E90" w:rsidRPr="0044106E" w:rsidRDefault="00CA4E90" w:rsidP="0044106E">
      <w:pPr>
        <w:tabs>
          <w:tab w:val="left" w:pos="1635"/>
        </w:tabs>
        <w:jc w:val="both"/>
        <w:rPr>
          <w:rFonts w:asciiTheme="minorHAnsi" w:hAnsiTheme="minorHAnsi" w:cs="Arial"/>
          <w:sz w:val="22"/>
          <w:szCs w:val="22"/>
        </w:rPr>
      </w:pPr>
      <w:r w:rsidRPr="0044106E">
        <w:rPr>
          <w:rFonts w:asciiTheme="minorHAnsi" w:hAnsiTheme="minorHAnsi" w:cs="Arial"/>
          <w:sz w:val="22"/>
          <w:szCs w:val="22"/>
        </w:rPr>
        <w:t>Elementy zagospodarowania placu budowy powinny spełniać wymagania określone w Rozporządzeniu Ministra Infrastruktury z dnia 6 lutego 2003 roku w sprawie bezpieczeństwa i higieny pracy podczas wykonywan</w:t>
      </w:r>
      <w:r w:rsidR="00B14B88" w:rsidRPr="0044106E">
        <w:rPr>
          <w:rFonts w:asciiTheme="minorHAnsi" w:hAnsiTheme="minorHAnsi" w:cs="Arial"/>
          <w:sz w:val="22"/>
          <w:szCs w:val="22"/>
        </w:rPr>
        <w:t>ia robót budowlanych (</w:t>
      </w:r>
      <w:r w:rsidR="0069183C" w:rsidRPr="0044106E">
        <w:rPr>
          <w:rFonts w:asciiTheme="minorHAnsi" w:hAnsiTheme="minorHAnsi" w:cs="Arial"/>
          <w:sz w:val="22"/>
          <w:szCs w:val="22"/>
        </w:rPr>
        <w:t>Dz.U.2003.47.401</w:t>
      </w:r>
      <w:r w:rsidRPr="0044106E">
        <w:rPr>
          <w:rFonts w:asciiTheme="minorHAnsi" w:hAnsiTheme="minorHAnsi" w:cs="Arial"/>
          <w:sz w:val="22"/>
          <w:szCs w:val="22"/>
        </w:rPr>
        <w:t>).</w:t>
      </w:r>
    </w:p>
    <w:p w:rsidR="00CA4E90" w:rsidRPr="0044106E" w:rsidRDefault="00CA4E90" w:rsidP="0044106E">
      <w:pPr>
        <w:tabs>
          <w:tab w:val="left" w:pos="1635"/>
        </w:tabs>
        <w:jc w:val="both"/>
        <w:rPr>
          <w:rFonts w:asciiTheme="minorHAnsi" w:hAnsiTheme="minorHAnsi" w:cs="Arial"/>
          <w:sz w:val="22"/>
          <w:szCs w:val="22"/>
        </w:rPr>
      </w:pPr>
      <w:r w:rsidRPr="0044106E">
        <w:rPr>
          <w:rFonts w:asciiTheme="minorHAnsi" w:hAnsiTheme="minorHAnsi" w:cs="Arial"/>
          <w:sz w:val="22"/>
          <w:szCs w:val="22"/>
        </w:rPr>
        <w:t>W zakresie przygotowania placu budowy wchodzą m.</w:t>
      </w:r>
      <w:r w:rsidR="00CB2261" w:rsidRPr="0044106E">
        <w:rPr>
          <w:rFonts w:asciiTheme="minorHAnsi" w:hAnsiTheme="minorHAnsi" w:cs="Arial"/>
          <w:sz w:val="22"/>
          <w:szCs w:val="22"/>
        </w:rPr>
        <w:t xml:space="preserve"> </w:t>
      </w:r>
      <w:r w:rsidRPr="0044106E">
        <w:rPr>
          <w:rFonts w:asciiTheme="minorHAnsi" w:hAnsiTheme="minorHAnsi" w:cs="Arial"/>
          <w:sz w:val="22"/>
          <w:szCs w:val="22"/>
        </w:rPr>
        <w:t>in.</w:t>
      </w:r>
      <w:r w:rsidR="00CB2261" w:rsidRPr="0044106E">
        <w:rPr>
          <w:rFonts w:asciiTheme="minorHAnsi" w:hAnsiTheme="minorHAnsi" w:cs="Arial"/>
          <w:sz w:val="22"/>
          <w:szCs w:val="22"/>
        </w:rPr>
        <w:t xml:space="preserve"> </w:t>
      </w:r>
      <w:r w:rsidRPr="0044106E">
        <w:rPr>
          <w:rFonts w:asciiTheme="minorHAnsi" w:hAnsiTheme="minorHAnsi" w:cs="Arial"/>
          <w:sz w:val="22"/>
          <w:szCs w:val="22"/>
        </w:rPr>
        <w:t>prace:</w:t>
      </w:r>
    </w:p>
    <w:p w:rsidR="00CA4E90" w:rsidRPr="00906FA5" w:rsidRDefault="00CA4E90" w:rsidP="001835D9">
      <w:pPr>
        <w:pStyle w:val="Akapitzlist"/>
        <w:numPr>
          <w:ilvl w:val="0"/>
          <w:numId w:val="22"/>
        </w:numPr>
        <w:tabs>
          <w:tab w:val="left" w:pos="1635"/>
        </w:tabs>
        <w:jc w:val="both"/>
        <w:rPr>
          <w:rFonts w:asciiTheme="minorHAnsi" w:hAnsiTheme="minorHAnsi" w:cs="Arial"/>
          <w:sz w:val="22"/>
          <w:szCs w:val="22"/>
        </w:rPr>
      </w:pPr>
      <w:r w:rsidRPr="00906FA5">
        <w:rPr>
          <w:rFonts w:asciiTheme="minorHAnsi" w:hAnsiTheme="minorHAnsi" w:cs="Arial"/>
          <w:sz w:val="22"/>
          <w:szCs w:val="22"/>
        </w:rPr>
        <w:t>ogrodzenie i oznakowanie terenu budowy /jeśli zachodzi taka potrzeba/,</w:t>
      </w:r>
    </w:p>
    <w:p w:rsidR="00CA4E90" w:rsidRPr="00906FA5" w:rsidRDefault="00CA4E90" w:rsidP="001835D9">
      <w:pPr>
        <w:pStyle w:val="Akapitzlist"/>
        <w:numPr>
          <w:ilvl w:val="0"/>
          <w:numId w:val="22"/>
        </w:numPr>
        <w:tabs>
          <w:tab w:val="left" w:pos="1635"/>
        </w:tabs>
        <w:jc w:val="both"/>
        <w:rPr>
          <w:rFonts w:asciiTheme="minorHAnsi" w:hAnsiTheme="minorHAnsi" w:cs="Arial"/>
          <w:sz w:val="22"/>
          <w:szCs w:val="22"/>
        </w:rPr>
      </w:pPr>
      <w:r w:rsidRPr="00906FA5">
        <w:rPr>
          <w:rFonts w:asciiTheme="minorHAnsi" w:hAnsiTheme="minorHAnsi" w:cs="Arial"/>
          <w:sz w:val="22"/>
          <w:szCs w:val="22"/>
        </w:rPr>
        <w:t>organizacja ruch na czas budowy,</w:t>
      </w:r>
    </w:p>
    <w:p w:rsidR="00AA1B69" w:rsidRPr="00906FA5" w:rsidRDefault="00AA1B69" w:rsidP="001835D9">
      <w:pPr>
        <w:pStyle w:val="Akapitzlist"/>
        <w:numPr>
          <w:ilvl w:val="0"/>
          <w:numId w:val="22"/>
        </w:numPr>
        <w:tabs>
          <w:tab w:val="left" w:pos="1635"/>
        </w:tabs>
        <w:jc w:val="both"/>
        <w:rPr>
          <w:rFonts w:asciiTheme="minorHAnsi" w:hAnsiTheme="minorHAnsi" w:cs="Arial"/>
          <w:sz w:val="22"/>
          <w:szCs w:val="22"/>
        </w:rPr>
      </w:pPr>
      <w:r w:rsidRPr="00906FA5">
        <w:rPr>
          <w:rFonts w:asciiTheme="minorHAnsi" w:hAnsiTheme="minorHAnsi" w:cs="Arial"/>
          <w:sz w:val="22"/>
          <w:szCs w:val="22"/>
        </w:rPr>
        <w:t xml:space="preserve">doprowadzenie mediów do placu budowy zgodnie z określonym przez Wykonawcę </w:t>
      </w:r>
    </w:p>
    <w:p w:rsidR="00CA4E90" w:rsidRPr="00906FA5" w:rsidRDefault="00AA1B69" w:rsidP="001835D9">
      <w:pPr>
        <w:pStyle w:val="Akapitzlist"/>
        <w:numPr>
          <w:ilvl w:val="0"/>
          <w:numId w:val="22"/>
        </w:numPr>
        <w:tabs>
          <w:tab w:val="left" w:pos="1635"/>
        </w:tabs>
        <w:jc w:val="both"/>
        <w:rPr>
          <w:rFonts w:asciiTheme="minorHAnsi" w:hAnsiTheme="minorHAnsi" w:cs="Arial"/>
          <w:sz w:val="22"/>
          <w:szCs w:val="22"/>
        </w:rPr>
      </w:pPr>
      <w:r w:rsidRPr="00906FA5">
        <w:rPr>
          <w:rFonts w:asciiTheme="minorHAnsi" w:hAnsiTheme="minorHAnsi" w:cs="Arial"/>
          <w:sz w:val="22"/>
          <w:szCs w:val="22"/>
        </w:rPr>
        <w:t>zapotrzebowaniem,</w:t>
      </w:r>
    </w:p>
    <w:p w:rsidR="00AA1B69" w:rsidRPr="00906FA5" w:rsidRDefault="00AA1B69" w:rsidP="001835D9">
      <w:pPr>
        <w:pStyle w:val="Akapitzlist"/>
        <w:numPr>
          <w:ilvl w:val="0"/>
          <w:numId w:val="22"/>
        </w:numPr>
        <w:tabs>
          <w:tab w:val="left" w:pos="1635"/>
        </w:tabs>
        <w:jc w:val="both"/>
        <w:rPr>
          <w:rFonts w:asciiTheme="minorHAnsi" w:hAnsiTheme="minorHAnsi" w:cs="Arial"/>
          <w:sz w:val="22"/>
          <w:szCs w:val="22"/>
        </w:rPr>
      </w:pPr>
      <w:r w:rsidRPr="00906FA5">
        <w:rPr>
          <w:rFonts w:asciiTheme="minorHAnsi" w:hAnsiTheme="minorHAnsi" w:cs="Arial"/>
          <w:sz w:val="22"/>
          <w:szCs w:val="22"/>
        </w:rPr>
        <w:t>wyznaczenie miejsca do postoju sprzętu budowlanego oraz składowania materiałów z demontażu,</w:t>
      </w:r>
    </w:p>
    <w:p w:rsidR="00AA1B69" w:rsidRPr="00906FA5" w:rsidRDefault="00AA1B69" w:rsidP="001835D9">
      <w:pPr>
        <w:pStyle w:val="Akapitzlist"/>
        <w:numPr>
          <w:ilvl w:val="0"/>
          <w:numId w:val="22"/>
        </w:numPr>
        <w:tabs>
          <w:tab w:val="left" w:pos="1635"/>
        </w:tabs>
        <w:jc w:val="both"/>
        <w:rPr>
          <w:rFonts w:asciiTheme="minorHAnsi" w:hAnsiTheme="minorHAnsi" w:cs="Arial"/>
          <w:sz w:val="22"/>
          <w:szCs w:val="22"/>
        </w:rPr>
      </w:pPr>
      <w:r w:rsidRPr="00906FA5">
        <w:rPr>
          <w:rFonts w:asciiTheme="minorHAnsi" w:hAnsiTheme="minorHAnsi" w:cs="Arial"/>
          <w:sz w:val="22"/>
          <w:szCs w:val="22"/>
        </w:rPr>
        <w:t>ochrona placu budowy od chwili protokolarnego przekazania terenu budowy Wykonawcy odpowiada samodzielnie do chwili podpisania końcowego protokołu odbioru robót – będzie prowadzona na koszt Wykonawcy (element ten nie może być przedmiotem dodatkowego wynagrodzenia za realizację zadania),</w:t>
      </w:r>
    </w:p>
    <w:p w:rsidR="00AA1B69" w:rsidRPr="00906FA5" w:rsidRDefault="00AA1B69" w:rsidP="001835D9">
      <w:pPr>
        <w:pStyle w:val="Akapitzlist"/>
        <w:numPr>
          <w:ilvl w:val="0"/>
          <w:numId w:val="22"/>
        </w:numPr>
        <w:tabs>
          <w:tab w:val="left" w:pos="1635"/>
        </w:tabs>
        <w:jc w:val="both"/>
        <w:rPr>
          <w:rFonts w:asciiTheme="minorHAnsi" w:hAnsiTheme="minorHAnsi" w:cs="Arial"/>
          <w:sz w:val="22"/>
          <w:szCs w:val="22"/>
        </w:rPr>
      </w:pPr>
      <w:r w:rsidRPr="00906FA5">
        <w:rPr>
          <w:rFonts w:asciiTheme="minorHAnsi" w:hAnsiTheme="minorHAnsi" w:cs="Arial"/>
          <w:sz w:val="22"/>
          <w:szCs w:val="22"/>
        </w:rPr>
        <w:t>w celu zabezpieczenia przed zapyleniem pomieszczeń znajdujących się w budynku Wykonawca zobowiązany będzie do szczelnego wygrodzenia miejsca pracy, w który będą się odbywały roboty budowlane</w:t>
      </w:r>
    </w:p>
    <w:p w:rsidR="00DC55B1" w:rsidRPr="0044106E" w:rsidRDefault="00DC55B1" w:rsidP="0044106E">
      <w:pPr>
        <w:jc w:val="both"/>
        <w:rPr>
          <w:rFonts w:asciiTheme="minorHAnsi" w:hAnsiTheme="minorHAnsi" w:cs="Arial"/>
          <w:sz w:val="22"/>
          <w:szCs w:val="22"/>
        </w:rPr>
      </w:pPr>
    </w:p>
    <w:p w:rsidR="00BB42E0" w:rsidRPr="0044106E" w:rsidRDefault="00091493" w:rsidP="0044106E">
      <w:pPr>
        <w:jc w:val="both"/>
        <w:rPr>
          <w:rFonts w:asciiTheme="minorHAnsi" w:hAnsiTheme="minorHAnsi" w:cs="Arial"/>
          <w:sz w:val="22"/>
          <w:szCs w:val="22"/>
        </w:rPr>
      </w:pPr>
      <w:r w:rsidRPr="0044106E">
        <w:rPr>
          <w:rFonts w:asciiTheme="minorHAnsi" w:hAnsiTheme="minorHAnsi" w:cs="Arial"/>
          <w:sz w:val="22"/>
          <w:szCs w:val="22"/>
        </w:rPr>
        <w:t xml:space="preserve">        </w:t>
      </w:r>
    </w:p>
    <w:p w:rsidR="00DC55B1" w:rsidRPr="0044106E" w:rsidRDefault="00091493" w:rsidP="0044106E">
      <w:pPr>
        <w:tabs>
          <w:tab w:val="left" w:pos="142"/>
        </w:tabs>
        <w:jc w:val="both"/>
        <w:rPr>
          <w:rFonts w:asciiTheme="minorHAnsi" w:hAnsiTheme="minorHAnsi" w:cs="Arial"/>
          <w:sz w:val="22"/>
          <w:szCs w:val="22"/>
        </w:rPr>
      </w:pPr>
      <w:r w:rsidRPr="0044106E">
        <w:rPr>
          <w:rFonts w:asciiTheme="minorHAnsi" w:hAnsiTheme="minorHAnsi" w:cs="Arial"/>
          <w:sz w:val="22"/>
          <w:szCs w:val="22"/>
        </w:rPr>
        <w:t xml:space="preserve">     Prace projektowe:</w:t>
      </w:r>
    </w:p>
    <w:p w:rsidR="00091493" w:rsidRPr="0044106E" w:rsidRDefault="00091493" w:rsidP="0044106E">
      <w:pPr>
        <w:jc w:val="both"/>
        <w:rPr>
          <w:rFonts w:asciiTheme="minorHAnsi" w:hAnsiTheme="minorHAnsi" w:cs="Arial"/>
          <w:sz w:val="22"/>
          <w:szCs w:val="22"/>
        </w:rPr>
      </w:pPr>
    </w:p>
    <w:p w:rsidR="00DC55B1" w:rsidRPr="00906FA5" w:rsidRDefault="00091493" w:rsidP="001835D9">
      <w:pPr>
        <w:pStyle w:val="Akapitzlist"/>
        <w:numPr>
          <w:ilvl w:val="0"/>
          <w:numId w:val="23"/>
        </w:numPr>
        <w:ind w:left="284" w:hanging="284"/>
        <w:jc w:val="both"/>
        <w:rPr>
          <w:rFonts w:asciiTheme="minorHAnsi" w:hAnsiTheme="minorHAnsi" w:cs="Arial"/>
          <w:sz w:val="22"/>
          <w:szCs w:val="22"/>
        </w:rPr>
      </w:pPr>
      <w:r w:rsidRPr="0044106E">
        <w:rPr>
          <w:rFonts w:asciiTheme="minorHAnsi" w:hAnsiTheme="minorHAnsi" w:cs="Arial"/>
          <w:sz w:val="22"/>
          <w:szCs w:val="22"/>
        </w:rPr>
        <w:t xml:space="preserve">Prace projektowe należy wykonać w pełnym zakresie niezbędnym do realizacji w/w zadania </w:t>
      </w:r>
      <w:r w:rsidRPr="00906FA5">
        <w:rPr>
          <w:rFonts w:asciiTheme="minorHAnsi" w:hAnsiTheme="minorHAnsi" w:cs="Arial"/>
          <w:sz w:val="22"/>
          <w:szCs w:val="22"/>
        </w:rPr>
        <w:t>inwestycyjnego. Opracowanie projektowe wielobranżowe winno obejmować cały zakres realizowanego zadania.</w:t>
      </w:r>
    </w:p>
    <w:p w:rsidR="00F517E4" w:rsidRPr="00906FA5" w:rsidRDefault="00091493" w:rsidP="001835D9">
      <w:pPr>
        <w:pStyle w:val="Akapitzlist"/>
        <w:numPr>
          <w:ilvl w:val="0"/>
          <w:numId w:val="23"/>
        </w:numPr>
        <w:ind w:left="284" w:hanging="284"/>
        <w:jc w:val="both"/>
        <w:rPr>
          <w:rFonts w:asciiTheme="minorHAnsi" w:hAnsiTheme="minorHAnsi" w:cs="Arial"/>
          <w:sz w:val="22"/>
          <w:szCs w:val="22"/>
        </w:rPr>
      </w:pPr>
      <w:r w:rsidRPr="0044106E">
        <w:rPr>
          <w:rFonts w:asciiTheme="minorHAnsi" w:hAnsiTheme="minorHAnsi" w:cs="Arial"/>
          <w:sz w:val="22"/>
          <w:szCs w:val="22"/>
        </w:rPr>
        <w:lastRenderedPageBreak/>
        <w:t>Zakres i formę dokumentacji projektowej szczegółowo określa Rozporządzenie Ministra Infrastruktury z dnia 2 września 2004 r. w sprawie szczegółowego zakresu i formy dokumentacji projektowej, specyfikacji technicznej wykonania i odbioru robót budowlanych oraz programu funkcjonalno-użytkowego (</w:t>
      </w:r>
      <w:r w:rsidR="0069183C" w:rsidRPr="0044106E">
        <w:rPr>
          <w:rFonts w:asciiTheme="minorHAnsi" w:hAnsiTheme="minorHAnsi" w:cs="Arial"/>
          <w:sz w:val="22"/>
          <w:szCs w:val="22"/>
        </w:rPr>
        <w:t xml:space="preserve">Dz.U.2013.1129 </w:t>
      </w:r>
      <w:proofErr w:type="spellStart"/>
      <w:r w:rsidR="0069183C" w:rsidRPr="0044106E">
        <w:rPr>
          <w:rFonts w:asciiTheme="minorHAnsi" w:hAnsiTheme="minorHAnsi" w:cs="Arial"/>
          <w:sz w:val="22"/>
          <w:szCs w:val="22"/>
        </w:rPr>
        <w:t>t.j</w:t>
      </w:r>
      <w:proofErr w:type="spellEnd"/>
      <w:r w:rsidR="0069183C" w:rsidRPr="0044106E">
        <w:rPr>
          <w:rFonts w:asciiTheme="minorHAnsi" w:hAnsiTheme="minorHAnsi" w:cs="Arial"/>
          <w:sz w:val="22"/>
          <w:szCs w:val="22"/>
        </w:rPr>
        <w:t>.</w:t>
      </w:r>
      <w:r w:rsidRPr="0044106E">
        <w:rPr>
          <w:rFonts w:asciiTheme="minorHAnsi" w:hAnsiTheme="minorHAnsi" w:cs="Arial"/>
          <w:sz w:val="22"/>
          <w:szCs w:val="22"/>
        </w:rPr>
        <w:t>).</w:t>
      </w:r>
      <w:r w:rsidR="00906FA5">
        <w:rPr>
          <w:rFonts w:asciiTheme="minorHAnsi" w:hAnsiTheme="minorHAnsi" w:cs="Arial"/>
          <w:sz w:val="22"/>
          <w:szCs w:val="22"/>
        </w:rPr>
        <w:t xml:space="preserve"> </w:t>
      </w:r>
      <w:r w:rsidR="00F517E4" w:rsidRPr="00906FA5">
        <w:rPr>
          <w:rFonts w:asciiTheme="minorHAnsi" w:hAnsiTheme="minorHAnsi" w:cs="Arial"/>
          <w:sz w:val="22"/>
          <w:szCs w:val="22"/>
        </w:rPr>
        <w:t>Dokumentacja projektowa winna być kompletna z punktu widzenia celu, któremu ma służyć oraz spełniać wymagania  i ustalenia określone w :</w:t>
      </w:r>
    </w:p>
    <w:p w:rsidR="00DC55B1" w:rsidRPr="00906FA5" w:rsidRDefault="00F517E4" w:rsidP="001835D9">
      <w:pPr>
        <w:pStyle w:val="Akapitzlist"/>
        <w:numPr>
          <w:ilvl w:val="0"/>
          <w:numId w:val="24"/>
        </w:numPr>
        <w:jc w:val="both"/>
        <w:rPr>
          <w:rFonts w:asciiTheme="minorHAnsi" w:hAnsiTheme="minorHAnsi" w:cs="Arial"/>
          <w:sz w:val="22"/>
          <w:szCs w:val="22"/>
        </w:rPr>
      </w:pPr>
      <w:r w:rsidRPr="00906FA5">
        <w:rPr>
          <w:rFonts w:asciiTheme="minorHAnsi" w:hAnsiTheme="minorHAnsi" w:cs="Arial"/>
          <w:sz w:val="22"/>
          <w:szCs w:val="22"/>
        </w:rPr>
        <w:t xml:space="preserve">przepisach ustawy Prawo Budowlane z dnia 7 lipca 1994 r. </w:t>
      </w:r>
      <w:r w:rsidR="0069183C" w:rsidRPr="00906FA5">
        <w:rPr>
          <w:rFonts w:asciiTheme="minorHAnsi" w:hAnsiTheme="minorHAnsi" w:cs="Arial"/>
          <w:sz w:val="22"/>
          <w:szCs w:val="22"/>
        </w:rPr>
        <w:t xml:space="preserve">Dz.U.2018.1202 </w:t>
      </w:r>
      <w:proofErr w:type="spellStart"/>
      <w:r w:rsidR="0069183C" w:rsidRPr="00906FA5">
        <w:rPr>
          <w:rFonts w:asciiTheme="minorHAnsi" w:hAnsiTheme="minorHAnsi" w:cs="Arial"/>
          <w:sz w:val="22"/>
          <w:szCs w:val="22"/>
        </w:rPr>
        <w:t>t.j</w:t>
      </w:r>
      <w:proofErr w:type="spellEnd"/>
      <w:r w:rsidR="0069183C" w:rsidRPr="00906FA5">
        <w:rPr>
          <w:rFonts w:asciiTheme="minorHAnsi" w:hAnsiTheme="minorHAnsi" w:cs="Arial"/>
          <w:sz w:val="22"/>
          <w:szCs w:val="22"/>
        </w:rPr>
        <w:t xml:space="preserve">. </w:t>
      </w:r>
      <w:r w:rsidRPr="00906FA5">
        <w:rPr>
          <w:rFonts w:asciiTheme="minorHAnsi" w:hAnsiTheme="minorHAnsi" w:cs="Arial"/>
          <w:sz w:val="22"/>
          <w:szCs w:val="22"/>
        </w:rPr>
        <w:t>z późniejszymi zmianami oraz rozporządzeń wydanych na podstawie w/w ustawy a w szczególności:</w:t>
      </w:r>
    </w:p>
    <w:p w:rsidR="00272F36" w:rsidRPr="00906FA5" w:rsidRDefault="00272F36" w:rsidP="001835D9">
      <w:pPr>
        <w:pStyle w:val="Akapitzlist"/>
        <w:numPr>
          <w:ilvl w:val="0"/>
          <w:numId w:val="24"/>
        </w:numPr>
        <w:jc w:val="both"/>
        <w:rPr>
          <w:rFonts w:asciiTheme="minorHAnsi" w:hAnsiTheme="minorHAnsi" w:cs="Arial"/>
          <w:sz w:val="22"/>
          <w:szCs w:val="22"/>
        </w:rPr>
      </w:pPr>
      <w:r w:rsidRPr="00906FA5">
        <w:rPr>
          <w:rFonts w:asciiTheme="minorHAnsi" w:hAnsiTheme="minorHAnsi" w:cs="Arial"/>
          <w:sz w:val="22"/>
          <w:szCs w:val="22"/>
        </w:rPr>
        <w:t xml:space="preserve">Rozporządzenia Ministra Infrastruktury w sprawie szczegółowego zakresu i form projektu   budowlanego </w:t>
      </w:r>
      <w:r w:rsidR="0069183C" w:rsidRPr="00906FA5">
        <w:rPr>
          <w:rFonts w:asciiTheme="minorHAnsi" w:hAnsiTheme="minorHAnsi" w:cs="Arial"/>
          <w:sz w:val="22"/>
          <w:szCs w:val="22"/>
        </w:rPr>
        <w:t xml:space="preserve">Dz.U.2018.1935 </w:t>
      </w:r>
      <w:proofErr w:type="spellStart"/>
      <w:r w:rsidR="0069183C" w:rsidRPr="00906FA5">
        <w:rPr>
          <w:rFonts w:asciiTheme="minorHAnsi" w:hAnsiTheme="minorHAnsi" w:cs="Arial"/>
          <w:sz w:val="22"/>
          <w:szCs w:val="22"/>
        </w:rPr>
        <w:t>t.j</w:t>
      </w:r>
      <w:proofErr w:type="spellEnd"/>
      <w:r w:rsidR="0069183C" w:rsidRPr="00906FA5">
        <w:rPr>
          <w:rFonts w:asciiTheme="minorHAnsi" w:hAnsiTheme="minorHAnsi" w:cs="Arial"/>
          <w:sz w:val="22"/>
          <w:szCs w:val="22"/>
        </w:rPr>
        <w:t>.</w:t>
      </w:r>
      <w:r w:rsidRPr="00906FA5">
        <w:rPr>
          <w:rFonts w:asciiTheme="minorHAnsi" w:hAnsiTheme="minorHAnsi" w:cs="Arial"/>
          <w:sz w:val="22"/>
          <w:szCs w:val="22"/>
        </w:rPr>
        <w:t>,</w:t>
      </w:r>
    </w:p>
    <w:p w:rsidR="00272F36" w:rsidRPr="00906FA5" w:rsidRDefault="00272F36" w:rsidP="001835D9">
      <w:pPr>
        <w:pStyle w:val="Akapitzlist"/>
        <w:numPr>
          <w:ilvl w:val="0"/>
          <w:numId w:val="24"/>
        </w:numPr>
        <w:jc w:val="both"/>
        <w:rPr>
          <w:rFonts w:asciiTheme="minorHAnsi" w:hAnsiTheme="minorHAnsi" w:cs="Arial"/>
          <w:sz w:val="22"/>
          <w:szCs w:val="22"/>
        </w:rPr>
      </w:pPr>
      <w:r w:rsidRPr="00906FA5">
        <w:rPr>
          <w:rFonts w:asciiTheme="minorHAnsi" w:hAnsiTheme="minorHAnsi" w:cs="Arial"/>
          <w:sz w:val="22"/>
          <w:szCs w:val="22"/>
        </w:rPr>
        <w:t>Polskich Normach i przepisach branżowych,</w:t>
      </w:r>
    </w:p>
    <w:p w:rsidR="00272F36" w:rsidRPr="00906FA5" w:rsidRDefault="00272F36" w:rsidP="001835D9">
      <w:pPr>
        <w:pStyle w:val="Akapitzlist"/>
        <w:numPr>
          <w:ilvl w:val="0"/>
          <w:numId w:val="24"/>
        </w:numPr>
        <w:jc w:val="both"/>
        <w:rPr>
          <w:rFonts w:asciiTheme="minorHAnsi" w:hAnsiTheme="minorHAnsi" w:cs="Arial"/>
          <w:sz w:val="22"/>
          <w:szCs w:val="22"/>
        </w:rPr>
      </w:pPr>
      <w:r w:rsidRPr="00906FA5">
        <w:rPr>
          <w:rFonts w:asciiTheme="minorHAnsi" w:hAnsiTheme="minorHAnsi" w:cs="Arial"/>
          <w:sz w:val="22"/>
          <w:szCs w:val="22"/>
        </w:rPr>
        <w:t>Przepisach UDT,</w:t>
      </w:r>
    </w:p>
    <w:p w:rsidR="00272F36" w:rsidRPr="00906FA5" w:rsidRDefault="007372F7" w:rsidP="001835D9">
      <w:pPr>
        <w:pStyle w:val="Akapitzlist"/>
        <w:numPr>
          <w:ilvl w:val="0"/>
          <w:numId w:val="24"/>
        </w:numPr>
        <w:jc w:val="both"/>
        <w:rPr>
          <w:rFonts w:asciiTheme="minorHAnsi" w:hAnsiTheme="minorHAnsi" w:cs="Arial"/>
          <w:sz w:val="22"/>
          <w:szCs w:val="22"/>
        </w:rPr>
      </w:pPr>
      <w:r w:rsidRPr="00906FA5">
        <w:rPr>
          <w:rFonts w:asciiTheme="minorHAnsi" w:hAnsiTheme="minorHAnsi" w:cs="Arial"/>
          <w:sz w:val="22"/>
          <w:szCs w:val="22"/>
        </w:rPr>
        <w:t>Rozporzą</w:t>
      </w:r>
      <w:r w:rsidR="00272F36" w:rsidRPr="00906FA5">
        <w:rPr>
          <w:rFonts w:asciiTheme="minorHAnsi" w:hAnsiTheme="minorHAnsi" w:cs="Arial"/>
          <w:sz w:val="22"/>
          <w:szCs w:val="22"/>
        </w:rPr>
        <w:t xml:space="preserve">dzeniu Ministra Infrastruktury z dnia 12 </w:t>
      </w:r>
      <w:r w:rsidR="0069183C" w:rsidRPr="00906FA5">
        <w:rPr>
          <w:rFonts w:asciiTheme="minorHAnsi" w:hAnsiTheme="minorHAnsi" w:cs="Arial"/>
          <w:sz w:val="22"/>
          <w:szCs w:val="22"/>
        </w:rPr>
        <w:t>kwietnia 2012</w:t>
      </w:r>
      <w:r w:rsidR="00272F36" w:rsidRPr="00906FA5">
        <w:rPr>
          <w:rFonts w:asciiTheme="minorHAnsi" w:hAnsiTheme="minorHAnsi" w:cs="Arial"/>
          <w:sz w:val="22"/>
          <w:szCs w:val="22"/>
        </w:rPr>
        <w:t xml:space="preserve"> r. w sprawie warunków technicznych j</w:t>
      </w:r>
      <w:r w:rsidRPr="00906FA5">
        <w:rPr>
          <w:rFonts w:asciiTheme="minorHAnsi" w:hAnsiTheme="minorHAnsi" w:cs="Arial"/>
          <w:sz w:val="22"/>
          <w:szCs w:val="22"/>
        </w:rPr>
        <w:t>akimi powinny odpowiadać budyn</w:t>
      </w:r>
      <w:r w:rsidR="00272F36" w:rsidRPr="00906FA5">
        <w:rPr>
          <w:rFonts w:asciiTheme="minorHAnsi" w:hAnsiTheme="minorHAnsi" w:cs="Arial"/>
          <w:sz w:val="22"/>
          <w:szCs w:val="22"/>
        </w:rPr>
        <w:t>ki i ich usytuowanie,</w:t>
      </w:r>
    </w:p>
    <w:p w:rsidR="00272F36" w:rsidRPr="00906FA5" w:rsidRDefault="00272F36" w:rsidP="001835D9">
      <w:pPr>
        <w:pStyle w:val="Akapitzlist"/>
        <w:numPr>
          <w:ilvl w:val="0"/>
          <w:numId w:val="24"/>
        </w:numPr>
        <w:jc w:val="both"/>
        <w:rPr>
          <w:rFonts w:asciiTheme="minorHAnsi" w:hAnsiTheme="minorHAnsi" w:cs="Arial"/>
          <w:sz w:val="22"/>
          <w:szCs w:val="22"/>
        </w:rPr>
      </w:pPr>
      <w:r w:rsidRPr="00906FA5">
        <w:rPr>
          <w:rFonts w:asciiTheme="minorHAnsi" w:hAnsiTheme="minorHAnsi" w:cs="Arial"/>
          <w:sz w:val="22"/>
          <w:szCs w:val="22"/>
        </w:rPr>
        <w:t>Wytycznych ITB 378/2002 – Projektowanie instalacji</w:t>
      </w:r>
      <w:r w:rsidR="007372F7" w:rsidRPr="00906FA5">
        <w:rPr>
          <w:rFonts w:asciiTheme="minorHAnsi" w:hAnsiTheme="minorHAnsi" w:cs="Arial"/>
          <w:sz w:val="22"/>
          <w:szCs w:val="22"/>
        </w:rPr>
        <w:t xml:space="preserve"> wentylacji pożarowej dróg ewakuacyjnych w budynkach wysokich i wysokościowych</w:t>
      </w:r>
    </w:p>
    <w:p w:rsidR="00272F36" w:rsidRPr="0044106E" w:rsidRDefault="007372F7" w:rsidP="001835D9">
      <w:pPr>
        <w:pStyle w:val="Akapitzlist"/>
        <w:numPr>
          <w:ilvl w:val="0"/>
          <w:numId w:val="25"/>
        </w:numPr>
        <w:tabs>
          <w:tab w:val="left" w:pos="426"/>
        </w:tabs>
        <w:jc w:val="both"/>
        <w:rPr>
          <w:rFonts w:asciiTheme="minorHAnsi" w:hAnsiTheme="minorHAnsi" w:cs="Arial"/>
          <w:sz w:val="22"/>
          <w:szCs w:val="22"/>
        </w:rPr>
      </w:pPr>
      <w:r w:rsidRPr="0044106E">
        <w:rPr>
          <w:rFonts w:asciiTheme="minorHAnsi" w:hAnsiTheme="minorHAnsi" w:cs="Arial"/>
          <w:sz w:val="22"/>
          <w:szCs w:val="22"/>
        </w:rPr>
        <w:t>Na dokumentację projektową składają się:</w:t>
      </w:r>
    </w:p>
    <w:p w:rsidR="007372F7" w:rsidRPr="0044106E" w:rsidRDefault="007372F7" w:rsidP="001835D9">
      <w:pPr>
        <w:pStyle w:val="Akapitzlist"/>
        <w:numPr>
          <w:ilvl w:val="0"/>
          <w:numId w:val="13"/>
        </w:numPr>
        <w:tabs>
          <w:tab w:val="left" w:pos="426"/>
        </w:tabs>
        <w:jc w:val="both"/>
        <w:rPr>
          <w:rFonts w:asciiTheme="minorHAnsi" w:hAnsiTheme="minorHAnsi" w:cs="Arial"/>
          <w:sz w:val="22"/>
          <w:szCs w:val="22"/>
        </w:rPr>
      </w:pPr>
      <w:r w:rsidRPr="0044106E">
        <w:rPr>
          <w:rFonts w:asciiTheme="minorHAnsi" w:hAnsiTheme="minorHAnsi" w:cs="Arial"/>
          <w:sz w:val="22"/>
          <w:szCs w:val="22"/>
        </w:rPr>
        <w:t>Projekt instalacji elektrycznych,</w:t>
      </w:r>
    </w:p>
    <w:p w:rsidR="007372F7" w:rsidRPr="0044106E" w:rsidRDefault="007372F7" w:rsidP="001835D9">
      <w:pPr>
        <w:pStyle w:val="Akapitzlist"/>
        <w:numPr>
          <w:ilvl w:val="0"/>
          <w:numId w:val="13"/>
        </w:numPr>
        <w:tabs>
          <w:tab w:val="left" w:pos="426"/>
        </w:tabs>
        <w:jc w:val="both"/>
        <w:rPr>
          <w:rFonts w:asciiTheme="minorHAnsi" w:hAnsiTheme="minorHAnsi" w:cs="Arial"/>
          <w:sz w:val="22"/>
          <w:szCs w:val="22"/>
        </w:rPr>
      </w:pPr>
      <w:r w:rsidRPr="0044106E">
        <w:rPr>
          <w:rFonts w:asciiTheme="minorHAnsi" w:hAnsiTheme="minorHAnsi" w:cs="Arial"/>
          <w:sz w:val="22"/>
          <w:szCs w:val="22"/>
        </w:rPr>
        <w:t>Dokumentacja techniczna nowego dźwigu,</w:t>
      </w:r>
    </w:p>
    <w:p w:rsidR="007372F7" w:rsidRPr="0044106E" w:rsidRDefault="007372F7" w:rsidP="001835D9">
      <w:pPr>
        <w:pStyle w:val="Akapitzlist"/>
        <w:numPr>
          <w:ilvl w:val="0"/>
          <w:numId w:val="13"/>
        </w:numPr>
        <w:tabs>
          <w:tab w:val="left" w:pos="426"/>
        </w:tabs>
        <w:jc w:val="both"/>
        <w:rPr>
          <w:rFonts w:asciiTheme="minorHAnsi" w:hAnsiTheme="minorHAnsi" w:cs="Arial"/>
          <w:sz w:val="22"/>
          <w:szCs w:val="22"/>
        </w:rPr>
      </w:pPr>
      <w:r w:rsidRPr="0044106E">
        <w:rPr>
          <w:rFonts w:asciiTheme="minorHAnsi" w:hAnsiTheme="minorHAnsi" w:cs="Arial"/>
          <w:sz w:val="22"/>
          <w:szCs w:val="22"/>
        </w:rPr>
        <w:t>Specyfikacja techniczna nowego dźwigu</w:t>
      </w:r>
    </w:p>
    <w:p w:rsidR="00272F36" w:rsidRPr="0044106E" w:rsidRDefault="007372F7" w:rsidP="0044106E">
      <w:pPr>
        <w:ind w:left="885"/>
        <w:jc w:val="both"/>
        <w:rPr>
          <w:rFonts w:asciiTheme="minorHAnsi" w:hAnsiTheme="minorHAnsi" w:cs="Arial"/>
          <w:sz w:val="22"/>
          <w:szCs w:val="22"/>
        </w:rPr>
      </w:pPr>
      <w:r w:rsidRPr="0044106E">
        <w:rPr>
          <w:rFonts w:asciiTheme="minorHAnsi" w:hAnsiTheme="minorHAnsi" w:cs="Arial"/>
          <w:sz w:val="22"/>
          <w:szCs w:val="22"/>
        </w:rPr>
        <w:t>Powyższe dokumenty muszą być uzgodnione z :</w:t>
      </w:r>
    </w:p>
    <w:p w:rsidR="007372F7" w:rsidRPr="00906FA5" w:rsidRDefault="007372F7" w:rsidP="001835D9">
      <w:pPr>
        <w:pStyle w:val="Akapitzlist"/>
        <w:numPr>
          <w:ilvl w:val="0"/>
          <w:numId w:val="26"/>
        </w:numPr>
        <w:ind w:left="851" w:hanging="142"/>
        <w:jc w:val="both"/>
        <w:rPr>
          <w:rFonts w:asciiTheme="minorHAnsi" w:hAnsiTheme="minorHAnsi" w:cs="Arial"/>
          <w:sz w:val="22"/>
          <w:szCs w:val="22"/>
        </w:rPr>
      </w:pPr>
      <w:r w:rsidRPr="00906FA5">
        <w:rPr>
          <w:rFonts w:asciiTheme="minorHAnsi" w:hAnsiTheme="minorHAnsi" w:cs="Arial"/>
          <w:sz w:val="22"/>
          <w:szCs w:val="22"/>
        </w:rPr>
        <w:t>Zamawiającym,</w:t>
      </w:r>
    </w:p>
    <w:p w:rsidR="007372F7" w:rsidRPr="00906FA5" w:rsidRDefault="007372F7" w:rsidP="001835D9">
      <w:pPr>
        <w:pStyle w:val="Akapitzlist"/>
        <w:numPr>
          <w:ilvl w:val="0"/>
          <w:numId w:val="26"/>
        </w:numPr>
        <w:ind w:left="851" w:hanging="142"/>
        <w:jc w:val="both"/>
        <w:rPr>
          <w:rFonts w:asciiTheme="minorHAnsi" w:hAnsiTheme="minorHAnsi" w:cs="Arial"/>
          <w:sz w:val="22"/>
          <w:szCs w:val="22"/>
        </w:rPr>
      </w:pPr>
      <w:r w:rsidRPr="00906FA5">
        <w:rPr>
          <w:rFonts w:asciiTheme="minorHAnsi" w:hAnsiTheme="minorHAnsi" w:cs="Arial"/>
          <w:sz w:val="22"/>
          <w:szCs w:val="22"/>
        </w:rPr>
        <w:t>UDT,</w:t>
      </w:r>
    </w:p>
    <w:p w:rsidR="007372F7" w:rsidRPr="00906FA5" w:rsidRDefault="007372F7" w:rsidP="001835D9">
      <w:pPr>
        <w:pStyle w:val="Akapitzlist"/>
        <w:numPr>
          <w:ilvl w:val="0"/>
          <w:numId w:val="26"/>
        </w:numPr>
        <w:ind w:left="851" w:hanging="142"/>
        <w:jc w:val="both"/>
        <w:rPr>
          <w:rFonts w:asciiTheme="minorHAnsi" w:hAnsiTheme="minorHAnsi" w:cs="Arial"/>
          <w:sz w:val="22"/>
          <w:szCs w:val="22"/>
        </w:rPr>
      </w:pPr>
      <w:r w:rsidRPr="00906FA5">
        <w:rPr>
          <w:rFonts w:asciiTheme="minorHAnsi" w:hAnsiTheme="minorHAnsi" w:cs="Arial"/>
          <w:sz w:val="22"/>
          <w:szCs w:val="22"/>
        </w:rPr>
        <w:t xml:space="preserve">Wykonawca przedstawi Zamawiającemu koncepcję projektową. Koncepcja winna zawierać: </w:t>
      </w:r>
    </w:p>
    <w:p w:rsidR="00272F36" w:rsidRPr="00906FA5" w:rsidRDefault="007372F7" w:rsidP="001835D9">
      <w:pPr>
        <w:pStyle w:val="Akapitzlist"/>
        <w:numPr>
          <w:ilvl w:val="0"/>
          <w:numId w:val="26"/>
        </w:numPr>
        <w:ind w:left="851" w:hanging="142"/>
        <w:jc w:val="both"/>
        <w:rPr>
          <w:rFonts w:asciiTheme="minorHAnsi" w:hAnsiTheme="minorHAnsi" w:cs="Arial"/>
          <w:sz w:val="22"/>
          <w:szCs w:val="22"/>
        </w:rPr>
      </w:pPr>
      <w:r w:rsidRPr="00906FA5">
        <w:rPr>
          <w:rFonts w:asciiTheme="minorHAnsi" w:hAnsiTheme="minorHAnsi" w:cs="Arial"/>
          <w:sz w:val="22"/>
          <w:szCs w:val="22"/>
        </w:rPr>
        <w:t xml:space="preserve"> dane techniczne dźwigu projektowanego,</w:t>
      </w:r>
    </w:p>
    <w:p w:rsidR="007372F7" w:rsidRPr="00906FA5" w:rsidRDefault="007372F7" w:rsidP="001835D9">
      <w:pPr>
        <w:pStyle w:val="Akapitzlist"/>
        <w:numPr>
          <w:ilvl w:val="0"/>
          <w:numId w:val="26"/>
        </w:numPr>
        <w:ind w:left="851" w:hanging="142"/>
        <w:jc w:val="both"/>
        <w:rPr>
          <w:rFonts w:asciiTheme="minorHAnsi" w:hAnsiTheme="minorHAnsi" w:cs="Arial"/>
          <w:sz w:val="22"/>
          <w:szCs w:val="22"/>
        </w:rPr>
      </w:pPr>
      <w:r w:rsidRPr="00906FA5">
        <w:rPr>
          <w:rFonts w:asciiTheme="minorHAnsi" w:hAnsiTheme="minorHAnsi" w:cs="Arial"/>
          <w:sz w:val="22"/>
          <w:szCs w:val="22"/>
        </w:rPr>
        <w:t>wykaz zespołów i elementów dźwigu,</w:t>
      </w:r>
    </w:p>
    <w:p w:rsidR="007372F7" w:rsidRPr="00906FA5" w:rsidRDefault="007372F7" w:rsidP="001835D9">
      <w:pPr>
        <w:pStyle w:val="Akapitzlist"/>
        <w:numPr>
          <w:ilvl w:val="0"/>
          <w:numId w:val="26"/>
        </w:numPr>
        <w:ind w:left="851" w:hanging="142"/>
        <w:jc w:val="both"/>
        <w:rPr>
          <w:rFonts w:asciiTheme="minorHAnsi" w:hAnsiTheme="minorHAnsi" w:cs="Arial"/>
          <w:sz w:val="22"/>
          <w:szCs w:val="22"/>
        </w:rPr>
      </w:pPr>
      <w:r w:rsidRPr="00906FA5">
        <w:rPr>
          <w:rFonts w:asciiTheme="minorHAnsi" w:hAnsiTheme="minorHAnsi" w:cs="Arial"/>
          <w:sz w:val="22"/>
          <w:szCs w:val="22"/>
        </w:rPr>
        <w:t>rysunki zamontowanego dźwigu,</w:t>
      </w:r>
    </w:p>
    <w:p w:rsidR="007372F7" w:rsidRPr="00906FA5" w:rsidRDefault="007372F7" w:rsidP="001835D9">
      <w:pPr>
        <w:pStyle w:val="Akapitzlist"/>
        <w:numPr>
          <w:ilvl w:val="0"/>
          <w:numId w:val="26"/>
        </w:numPr>
        <w:ind w:left="851" w:hanging="142"/>
        <w:jc w:val="both"/>
        <w:rPr>
          <w:rFonts w:asciiTheme="minorHAnsi" w:hAnsiTheme="minorHAnsi" w:cs="Arial"/>
          <w:sz w:val="22"/>
          <w:szCs w:val="22"/>
        </w:rPr>
      </w:pPr>
      <w:r w:rsidRPr="00906FA5">
        <w:rPr>
          <w:rFonts w:asciiTheme="minorHAnsi" w:hAnsiTheme="minorHAnsi" w:cs="Arial"/>
          <w:sz w:val="22"/>
          <w:szCs w:val="22"/>
        </w:rPr>
        <w:t>wizualizację kabiny dźwigu,</w:t>
      </w:r>
    </w:p>
    <w:p w:rsidR="007372F7" w:rsidRPr="00906FA5" w:rsidRDefault="007372F7" w:rsidP="001835D9">
      <w:pPr>
        <w:pStyle w:val="Akapitzlist"/>
        <w:numPr>
          <w:ilvl w:val="0"/>
          <w:numId w:val="26"/>
        </w:numPr>
        <w:ind w:left="851" w:hanging="142"/>
        <w:jc w:val="both"/>
        <w:rPr>
          <w:rFonts w:asciiTheme="minorHAnsi" w:hAnsiTheme="minorHAnsi" w:cs="Arial"/>
          <w:sz w:val="22"/>
          <w:szCs w:val="22"/>
        </w:rPr>
      </w:pPr>
      <w:r w:rsidRPr="00906FA5">
        <w:rPr>
          <w:rFonts w:asciiTheme="minorHAnsi" w:hAnsiTheme="minorHAnsi" w:cs="Arial"/>
          <w:sz w:val="22"/>
          <w:szCs w:val="22"/>
        </w:rPr>
        <w:t>schemat instalacji zasilającej,</w:t>
      </w:r>
    </w:p>
    <w:p w:rsidR="007372F7" w:rsidRPr="00906FA5" w:rsidRDefault="007372F7" w:rsidP="001835D9">
      <w:pPr>
        <w:pStyle w:val="Akapitzlist"/>
        <w:numPr>
          <w:ilvl w:val="0"/>
          <w:numId w:val="26"/>
        </w:numPr>
        <w:ind w:left="851" w:hanging="142"/>
        <w:jc w:val="both"/>
        <w:rPr>
          <w:rFonts w:asciiTheme="minorHAnsi" w:hAnsiTheme="minorHAnsi" w:cs="Arial"/>
          <w:sz w:val="22"/>
          <w:szCs w:val="22"/>
        </w:rPr>
      </w:pPr>
      <w:r w:rsidRPr="00906FA5">
        <w:rPr>
          <w:rFonts w:asciiTheme="minorHAnsi" w:hAnsiTheme="minorHAnsi" w:cs="Arial"/>
          <w:sz w:val="22"/>
          <w:szCs w:val="22"/>
        </w:rPr>
        <w:t>schemat olinowania,</w:t>
      </w:r>
    </w:p>
    <w:p w:rsidR="006E4ADF" w:rsidRPr="00906FA5" w:rsidRDefault="007372F7" w:rsidP="001835D9">
      <w:pPr>
        <w:pStyle w:val="Akapitzlist"/>
        <w:numPr>
          <w:ilvl w:val="0"/>
          <w:numId w:val="26"/>
        </w:numPr>
        <w:ind w:left="851" w:hanging="142"/>
        <w:jc w:val="both"/>
        <w:rPr>
          <w:rFonts w:asciiTheme="minorHAnsi" w:hAnsiTheme="minorHAnsi" w:cs="Arial"/>
          <w:sz w:val="22"/>
          <w:szCs w:val="22"/>
        </w:rPr>
      </w:pPr>
      <w:r w:rsidRPr="00906FA5">
        <w:rPr>
          <w:rFonts w:asciiTheme="minorHAnsi" w:hAnsiTheme="minorHAnsi" w:cs="Arial"/>
          <w:sz w:val="22"/>
          <w:szCs w:val="22"/>
        </w:rPr>
        <w:t>karty katalogowe napędu dźwigu, sterowania, napędu drzwi przystankowych</w:t>
      </w:r>
      <w:r w:rsidR="006E4ADF" w:rsidRPr="00906FA5">
        <w:rPr>
          <w:rFonts w:asciiTheme="minorHAnsi" w:hAnsiTheme="minorHAnsi" w:cs="Arial"/>
          <w:sz w:val="22"/>
          <w:szCs w:val="22"/>
        </w:rPr>
        <w:t xml:space="preserve">, kaset </w:t>
      </w:r>
    </w:p>
    <w:p w:rsidR="007372F7" w:rsidRPr="00906FA5" w:rsidRDefault="006E4ADF" w:rsidP="001835D9">
      <w:pPr>
        <w:pStyle w:val="Akapitzlist"/>
        <w:numPr>
          <w:ilvl w:val="0"/>
          <w:numId w:val="26"/>
        </w:numPr>
        <w:ind w:left="851" w:hanging="142"/>
        <w:jc w:val="both"/>
        <w:rPr>
          <w:rFonts w:asciiTheme="minorHAnsi" w:hAnsiTheme="minorHAnsi" w:cs="Arial"/>
          <w:sz w:val="22"/>
          <w:szCs w:val="22"/>
        </w:rPr>
      </w:pPr>
      <w:r w:rsidRPr="00906FA5">
        <w:rPr>
          <w:rFonts w:asciiTheme="minorHAnsi" w:hAnsiTheme="minorHAnsi" w:cs="Arial"/>
          <w:sz w:val="22"/>
          <w:szCs w:val="22"/>
        </w:rPr>
        <w:t>sterowniczych, szafy sterowniczej, układ odzysku energii</w:t>
      </w:r>
    </w:p>
    <w:p w:rsidR="006E4ADF" w:rsidRPr="00906FA5" w:rsidRDefault="006E4ADF" w:rsidP="001835D9">
      <w:pPr>
        <w:pStyle w:val="Akapitzlist"/>
        <w:numPr>
          <w:ilvl w:val="0"/>
          <w:numId w:val="25"/>
        </w:numPr>
        <w:ind w:left="284" w:hanging="284"/>
        <w:jc w:val="both"/>
        <w:rPr>
          <w:rFonts w:asciiTheme="minorHAnsi" w:hAnsiTheme="minorHAnsi" w:cs="Arial"/>
          <w:sz w:val="22"/>
          <w:szCs w:val="22"/>
        </w:rPr>
      </w:pPr>
      <w:r w:rsidRPr="00906FA5">
        <w:rPr>
          <w:rFonts w:asciiTheme="minorHAnsi" w:hAnsiTheme="minorHAnsi" w:cs="Arial"/>
          <w:sz w:val="22"/>
          <w:szCs w:val="22"/>
        </w:rPr>
        <w:t>Zamawiający wniesie uwagi do koncepcji projektowej w terminie 7 dni od daty otrzymania.</w:t>
      </w:r>
    </w:p>
    <w:p w:rsidR="006E4ADF" w:rsidRPr="00906FA5" w:rsidRDefault="006E4ADF" w:rsidP="001835D9">
      <w:pPr>
        <w:pStyle w:val="Akapitzlist"/>
        <w:numPr>
          <w:ilvl w:val="0"/>
          <w:numId w:val="25"/>
        </w:numPr>
        <w:ind w:left="284" w:hanging="284"/>
        <w:jc w:val="both"/>
        <w:rPr>
          <w:rFonts w:asciiTheme="minorHAnsi" w:hAnsiTheme="minorHAnsi" w:cs="Arial"/>
          <w:sz w:val="22"/>
          <w:szCs w:val="22"/>
        </w:rPr>
      </w:pPr>
      <w:r w:rsidRPr="00906FA5">
        <w:rPr>
          <w:rFonts w:asciiTheme="minorHAnsi" w:hAnsiTheme="minorHAnsi" w:cs="Arial"/>
          <w:sz w:val="22"/>
          <w:szCs w:val="22"/>
        </w:rPr>
        <w:t xml:space="preserve">Wykonawca zrealizuje kompletny projekt budowlany i przedstawi Zamawiającemu do zatwierdzenia co najmniej 3 dni przed datą ustaloną umową na wykonanie prac projektowych. </w:t>
      </w:r>
    </w:p>
    <w:p w:rsidR="006E4ADF" w:rsidRPr="00906FA5" w:rsidRDefault="006E4ADF" w:rsidP="001835D9">
      <w:pPr>
        <w:pStyle w:val="Akapitzlist"/>
        <w:numPr>
          <w:ilvl w:val="0"/>
          <w:numId w:val="25"/>
        </w:numPr>
        <w:ind w:left="284" w:hanging="284"/>
        <w:jc w:val="both"/>
        <w:rPr>
          <w:rFonts w:asciiTheme="minorHAnsi" w:hAnsiTheme="minorHAnsi" w:cs="Arial"/>
          <w:sz w:val="22"/>
          <w:szCs w:val="22"/>
        </w:rPr>
      </w:pPr>
      <w:r w:rsidRPr="00906FA5">
        <w:rPr>
          <w:rFonts w:asciiTheme="minorHAnsi" w:hAnsiTheme="minorHAnsi" w:cs="Arial"/>
          <w:sz w:val="22"/>
          <w:szCs w:val="22"/>
        </w:rPr>
        <w:t xml:space="preserve">Projekt zostanie uznany za wykonany po zatwierdzeniu go przez Zamawiającego. </w:t>
      </w:r>
    </w:p>
    <w:p w:rsidR="00DC55B1" w:rsidRPr="0044106E" w:rsidRDefault="00272F36" w:rsidP="0044106E">
      <w:pPr>
        <w:jc w:val="both"/>
        <w:rPr>
          <w:rFonts w:asciiTheme="minorHAnsi" w:hAnsiTheme="minorHAnsi" w:cs="Arial"/>
          <w:sz w:val="22"/>
          <w:szCs w:val="22"/>
        </w:rPr>
      </w:pPr>
      <w:r w:rsidRPr="0044106E">
        <w:rPr>
          <w:rFonts w:asciiTheme="minorHAnsi" w:hAnsiTheme="minorHAnsi" w:cs="Arial"/>
          <w:sz w:val="22"/>
          <w:szCs w:val="22"/>
        </w:rPr>
        <w:t xml:space="preserve"> </w:t>
      </w:r>
    </w:p>
    <w:p w:rsidR="006E4ADF" w:rsidRPr="0044106E" w:rsidRDefault="006E4ADF" w:rsidP="0044106E">
      <w:pPr>
        <w:jc w:val="both"/>
        <w:rPr>
          <w:rFonts w:asciiTheme="minorHAnsi" w:hAnsiTheme="minorHAnsi" w:cs="Arial"/>
          <w:sz w:val="22"/>
          <w:szCs w:val="22"/>
        </w:rPr>
      </w:pPr>
      <w:r w:rsidRPr="0044106E">
        <w:rPr>
          <w:rFonts w:asciiTheme="minorHAnsi" w:hAnsiTheme="minorHAnsi" w:cs="Arial"/>
          <w:sz w:val="22"/>
          <w:szCs w:val="22"/>
        </w:rPr>
        <w:t>Dokumentacja kosztorysowa:</w:t>
      </w:r>
    </w:p>
    <w:p w:rsidR="00906FA5" w:rsidRDefault="00906FA5" w:rsidP="0044106E">
      <w:pPr>
        <w:jc w:val="both"/>
        <w:rPr>
          <w:rFonts w:asciiTheme="minorHAnsi" w:hAnsiTheme="minorHAnsi" w:cs="Arial"/>
          <w:sz w:val="22"/>
          <w:szCs w:val="22"/>
        </w:rPr>
      </w:pPr>
    </w:p>
    <w:p w:rsidR="006E4ADF" w:rsidRPr="0044106E" w:rsidRDefault="006E4ADF" w:rsidP="0044106E">
      <w:pPr>
        <w:jc w:val="both"/>
        <w:rPr>
          <w:rFonts w:asciiTheme="minorHAnsi" w:hAnsiTheme="minorHAnsi" w:cs="Arial"/>
          <w:sz w:val="22"/>
          <w:szCs w:val="22"/>
        </w:rPr>
      </w:pPr>
      <w:r w:rsidRPr="0044106E">
        <w:rPr>
          <w:rFonts w:asciiTheme="minorHAnsi" w:hAnsiTheme="minorHAnsi" w:cs="Arial"/>
          <w:sz w:val="22"/>
          <w:szCs w:val="22"/>
        </w:rPr>
        <w:t>Zamawiający nie wymaga opracowywania szczegółowej dokumentacji kosztorysowej a jedynie zestawienia kosztów robót w formie zestawienia rzeczowo – finansowego.</w:t>
      </w:r>
    </w:p>
    <w:p w:rsidR="006E4ADF" w:rsidRPr="0044106E" w:rsidRDefault="006E4ADF" w:rsidP="0044106E">
      <w:pPr>
        <w:jc w:val="both"/>
        <w:rPr>
          <w:rFonts w:asciiTheme="minorHAnsi" w:hAnsiTheme="minorHAnsi" w:cs="Arial"/>
          <w:sz w:val="22"/>
          <w:szCs w:val="22"/>
        </w:rPr>
      </w:pPr>
    </w:p>
    <w:p w:rsidR="00401589" w:rsidRPr="0044106E" w:rsidRDefault="00401589" w:rsidP="0044106E">
      <w:pPr>
        <w:jc w:val="both"/>
        <w:rPr>
          <w:rFonts w:asciiTheme="minorHAnsi" w:hAnsiTheme="minorHAnsi" w:cs="Arial"/>
          <w:sz w:val="22"/>
          <w:szCs w:val="22"/>
        </w:rPr>
      </w:pPr>
      <w:r w:rsidRPr="0044106E">
        <w:rPr>
          <w:rFonts w:asciiTheme="minorHAnsi" w:hAnsiTheme="minorHAnsi" w:cs="Arial"/>
          <w:sz w:val="22"/>
          <w:szCs w:val="22"/>
        </w:rPr>
        <w:t>Specyfikacja w zakresie realizacji prac</w:t>
      </w:r>
    </w:p>
    <w:p w:rsidR="00906FA5" w:rsidRDefault="00906FA5" w:rsidP="0044106E">
      <w:pPr>
        <w:jc w:val="both"/>
        <w:rPr>
          <w:rFonts w:asciiTheme="minorHAnsi" w:hAnsiTheme="minorHAnsi" w:cs="Arial"/>
          <w:sz w:val="22"/>
          <w:szCs w:val="22"/>
        </w:rPr>
      </w:pPr>
    </w:p>
    <w:p w:rsidR="00401589" w:rsidRPr="0044106E" w:rsidRDefault="00401589" w:rsidP="0044106E">
      <w:pPr>
        <w:jc w:val="both"/>
        <w:rPr>
          <w:rFonts w:asciiTheme="minorHAnsi" w:hAnsiTheme="minorHAnsi" w:cs="Arial"/>
          <w:sz w:val="22"/>
          <w:szCs w:val="22"/>
        </w:rPr>
      </w:pPr>
      <w:r w:rsidRPr="0044106E">
        <w:rPr>
          <w:rFonts w:asciiTheme="minorHAnsi" w:hAnsiTheme="minorHAnsi" w:cs="Arial"/>
          <w:sz w:val="22"/>
          <w:szCs w:val="22"/>
        </w:rPr>
        <w:t>Zgodność robót z dokumentacją projektową:</w:t>
      </w:r>
    </w:p>
    <w:p w:rsidR="00401589" w:rsidRPr="0013031F" w:rsidRDefault="00401589" w:rsidP="001835D9">
      <w:pPr>
        <w:pStyle w:val="Akapitzlist"/>
        <w:numPr>
          <w:ilvl w:val="0"/>
          <w:numId w:val="27"/>
        </w:numPr>
        <w:ind w:left="284" w:hanging="284"/>
        <w:jc w:val="both"/>
        <w:rPr>
          <w:rFonts w:asciiTheme="minorHAnsi" w:hAnsiTheme="minorHAnsi" w:cs="Arial"/>
          <w:sz w:val="22"/>
          <w:szCs w:val="22"/>
        </w:rPr>
      </w:pPr>
      <w:r w:rsidRPr="0013031F">
        <w:rPr>
          <w:rFonts w:asciiTheme="minorHAnsi" w:hAnsiTheme="minorHAnsi" w:cs="Arial"/>
          <w:sz w:val="22"/>
          <w:szCs w:val="22"/>
        </w:rPr>
        <w:t xml:space="preserve">Podstawą wykonania robót budowlanych jest opracowanie przez Wykonawcę dokumentacja techniczna w zakresie niezbędnym do realizacji zadania wraz ze stosownymi uzgodnieniami i pozwoleniami, specyfikacją techniczna dźwigu. </w:t>
      </w:r>
    </w:p>
    <w:p w:rsidR="00F53C95" w:rsidRPr="0013031F" w:rsidRDefault="00401589" w:rsidP="001835D9">
      <w:pPr>
        <w:pStyle w:val="Akapitzlist"/>
        <w:numPr>
          <w:ilvl w:val="0"/>
          <w:numId w:val="27"/>
        </w:numPr>
        <w:ind w:left="284" w:hanging="284"/>
        <w:jc w:val="both"/>
        <w:rPr>
          <w:rFonts w:asciiTheme="minorHAnsi" w:hAnsiTheme="minorHAnsi" w:cs="Arial"/>
          <w:sz w:val="22"/>
          <w:szCs w:val="22"/>
        </w:rPr>
      </w:pPr>
      <w:r w:rsidRPr="0013031F">
        <w:rPr>
          <w:rFonts w:asciiTheme="minorHAnsi" w:hAnsiTheme="minorHAnsi" w:cs="Arial"/>
          <w:sz w:val="22"/>
          <w:szCs w:val="22"/>
        </w:rPr>
        <w:t xml:space="preserve">Dla  </w:t>
      </w:r>
      <w:r w:rsidR="00F53C95" w:rsidRPr="0013031F">
        <w:rPr>
          <w:rFonts w:asciiTheme="minorHAnsi" w:hAnsiTheme="minorHAnsi" w:cs="Arial"/>
          <w:sz w:val="22"/>
          <w:szCs w:val="22"/>
        </w:rPr>
        <w:t>Wyko</w:t>
      </w:r>
      <w:r w:rsidRPr="0013031F">
        <w:rPr>
          <w:rFonts w:asciiTheme="minorHAnsi" w:hAnsiTheme="minorHAnsi" w:cs="Arial"/>
          <w:sz w:val="22"/>
          <w:szCs w:val="22"/>
        </w:rPr>
        <w:t>nawcy obowiązujące</w:t>
      </w:r>
      <w:r w:rsidR="00F53C95" w:rsidRPr="0013031F">
        <w:rPr>
          <w:rFonts w:asciiTheme="minorHAnsi" w:hAnsiTheme="minorHAnsi" w:cs="Arial"/>
          <w:sz w:val="22"/>
          <w:szCs w:val="22"/>
        </w:rPr>
        <w:t xml:space="preserve"> są wymagania zawarte w choć</w:t>
      </w:r>
      <w:r w:rsidRPr="0013031F">
        <w:rPr>
          <w:rFonts w:asciiTheme="minorHAnsi" w:hAnsiTheme="minorHAnsi" w:cs="Arial"/>
          <w:sz w:val="22"/>
          <w:szCs w:val="22"/>
        </w:rPr>
        <w:t xml:space="preserve">by jednym z w/w opracowań.  </w:t>
      </w:r>
    </w:p>
    <w:p w:rsidR="00F53C95" w:rsidRPr="0013031F" w:rsidRDefault="00F53C95" w:rsidP="001835D9">
      <w:pPr>
        <w:pStyle w:val="Akapitzlist"/>
        <w:numPr>
          <w:ilvl w:val="0"/>
          <w:numId w:val="27"/>
        </w:numPr>
        <w:ind w:left="284" w:hanging="284"/>
        <w:jc w:val="both"/>
        <w:rPr>
          <w:rFonts w:asciiTheme="minorHAnsi" w:hAnsiTheme="minorHAnsi" w:cs="Arial"/>
          <w:sz w:val="22"/>
          <w:szCs w:val="22"/>
        </w:rPr>
      </w:pPr>
      <w:r w:rsidRPr="0013031F">
        <w:rPr>
          <w:rFonts w:asciiTheme="minorHAnsi" w:hAnsiTheme="minorHAnsi" w:cs="Arial"/>
          <w:sz w:val="22"/>
          <w:szCs w:val="22"/>
        </w:rPr>
        <w:t xml:space="preserve">Nie dopuszcza się rozbieżności pomiędzy dokumentacją projektową a wykonawstwem robót. </w:t>
      </w:r>
    </w:p>
    <w:p w:rsidR="00F53C95" w:rsidRPr="0013031F" w:rsidRDefault="00F53C95" w:rsidP="001835D9">
      <w:pPr>
        <w:pStyle w:val="Akapitzlist"/>
        <w:numPr>
          <w:ilvl w:val="0"/>
          <w:numId w:val="27"/>
        </w:numPr>
        <w:ind w:left="284" w:hanging="284"/>
        <w:jc w:val="both"/>
        <w:rPr>
          <w:rFonts w:asciiTheme="minorHAnsi" w:hAnsiTheme="minorHAnsi" w:cs="Arial"/>
          <w:sz w:val="22"/>
          <w:szCs w:val="22"/>
        </w:rPr>
      </w:pPr>
      <w:r w:rsidRPr="0013031F">
        <w:rPr>
          <w:rFonts w:asciiTheme="minorHAnsi" w:hAnsiTheme="minorHAnsi" w:cs="Arial"/>
          <w:sz w:val="22"/>
          <w:szCs w:val="22"/>
        </w:rPr>
        <w:t xml:space="preserve">Wszystkie dostarczone i wbudowane materiały będą zgodne z dokumentacją projektową i obowiązującymi w tym zakresie przepisami Prawa Budowlanego zaś elementy dźwigu z przepisami Rozporządzenia Ministra </w:t>
      </w:r>
      <w:r w:rsidR="0069183C" w:rsidRPr="0013031F">
        <w:rPr>
          <w:rFonts w:asciiTheme="minorHAnsi" w:hAnsiTheme="minorHAnsi" w:cs="Arial"/>
          <w:sz w:val="22"/>
          <w:szCs w:val="22"/>
        </w:rPr>
        <w:t>Rozwoju z dnia 03 czerwca 2016 roku w sprawie wymagań dla dźwigów i elementów bezpieczeństwa do dźwigów (Dz.U.2016.811)</w:t>
      </w:r>
      <w:r w:rsidRPr="0013031F">
        <w:rPr>
          <w:rFonts w:asciiTheme="minorHAnsi" w:hAnsiTheme="minorHAnsi" w:cs="Arial"/>
          <w:sz w:val="22"/>
          <w:szCs w:val="22"/>
        </w:rPr>
        <w:t xml:space="preserve">.  </w:t>
      </w:r>
    </w:p>
    <w:p w:rsidR="00F53C95" w:rsidRPr="0013031F" w:rsidRDefault="00F53C95" w:rsidP="001835D9">
      <w:pPr>
        <w:pStyle w:val="Akapitzlist"/>
        <w:numPr>
          <w:ilvl w:val="0"/>
          <w:numId w:val="27"/>
        </w:numPr>
        <w:ind w:left="284" w:hanging="284"/>
        <w:jc w:val="both"/>
        <w:rPr>
          <w:rFonts w:asciiTheme="minorHAnsi" w:hAnsiTheme="minorHAnsi" w:cs="Arial"/>
          <w:sz w:val="22"/>
          <w:szCs w:val="22"/>
        </w:rPr>
      </w:pPr>
      <w:r w:rsidRPr="0013031F">
        <w:rPr>
          <w:rFonts w:asciiTheme="minorHAnsi" w:hAnsiTheme="minorHAnsi" w:cs="Arial"/>
          <w:sz w:val="22"/>
          <w:szCs w:val="22"/>
        </w:rPr>
        <w:t xml:space="preserve">Wykonawca jest zobowiązany do przestrzegania instrukcji stosowania materiałów budowlanych ustalonych przez ich producenta oraz postanowień i treści norm, certyfikatów, aprobat </w:t>
      </w:r>
      <w:r w:rsidRPr="0013031F">
        <w:rPr>
          <w:rFonts w:asciiTheme="minorHAnsi" w:hAnsiTheme="minorHAnsi" w:cs="Arial"/>
          <w:sz w:val="22"/>
          <w:szCs w:val="22"/>
        </w:rPr>
        <w:lastRenderedPageBreak/>
        <w:t>technicznych, świadectw, instrukcji ITB obowiązujących a nie ujętych w dokumentacji projektowej.</w:t>
      </w:r>
      <w:r w:rsidR="00401589" w:rsidRPr="0013031F">
        <w:rPr>
          <w:rFonts w:asciiTheme="minorHAnsi" w:hAnsiTheme="minorHAnsi" w:cs="Arial"/>
          <w:sz w:val="22"/>
          <w:szCs w:val="22"/>
        </w:rPr>
        <w:t xml:space="preserve"> </w:t>
      </w:r>
    </w:p>
    <w:p w:rsidR="0016577E" w:rsidRPr="0013031F" w:rsidRDefault="00F53C95" w:rsidP="001835D9">
      <w:pPr>
        <w:pStyle w:val="Akapitzlist"/>
        <w:numPr>
          <w:ilvl w:val="0"/>
          <w:numId w:val="27"/>
        </w:numPr>
        <w:ind w:left="284" w:hanging="284"/>
        <w:jc w:val="both"/>
        <w:rPr>
          <w:rFonts w:asciiTheme="minorHAnsi" w:hAnsiTheme="minorHAnsi" w:cs="Arial"/>
          <w:sz w:val="22"/>
          <w:szCs w:val="22"/>
        </w:rPr>
      </w:pPr>
      <w:r w:rsidRPr="0013031F">
        <w:rPr>
          <w:rFonts w:asciiTheme="minorHAnsi" w:hAnsiTheme="minorHAnsi" w:cs="Arial"/>
          <w:sz w:val="22"/>
          <w:szCs w:val="22"/>
        </w:rPr>
        <w:t xml:space="preserve">Zamawiający </w:t>
      </w:r>
      <w:r w:rsidR="0016577E" w:rsidRPr="0013031F">
        <w:rPr>
          <w:rFonts w:asciiTheme="minorHAnsi" w:hAnsiTheme="minorHAnsi" w:cs="Arial"/>
          <w:sz w:val="22"/>
          <w:szCs w:val="22"/>
        </w:rPr>
        <w:t>wskaże i udostę</w:t>
      </w:r>
      <w:r w:rsidRPr="0013031F">
        <w:rPr>
          <w:rFonts w:asciiTheme="minorHAnsi" w:hAnsiTheme="minorHAnsi" w:cs="Arial"/>
          <w:sz w:val="22"/>
          <w:szCs w:val="22"/>
        </w:rPr>
        <w:t>pni Wykonawcy punkt poboru wody i energii</w:t>
      </w:r>
      <w:r w:rsidR="0016577E" w:rsidRPr="0013031F">
        <w:rPr>
          <w:rFonts w:asciiTheme="minorHAnsi" w:hAnsiTheme="minorHAnsi" w:cs="Arial"/>
          <w:sz w:val="22"/>
          <w:szCs w:val="22"/>
        </w:rPr>
        <w:t xml:space="preserve"> elektrycznej na potrzeby związane z realizacją zamówienia.</w:t>
      </w:r>
      <w:r w:rsidR="00401589" w:rsidRPr="0013031F">
        <w:rPr>
          <w:rFonts w:asciiTheme="minorHAnsi" w:hAnsiTheme="minorHAnsi" w:cs="Arial"/>
          <w:sz w:val="22"/>
          <w:szCs w:val="22"/>
        </w:rPr>
        <w:t xml:space="preserve"> </w:t>
      </w:r>
    </w:p>
    <w:p w:rsidR="0016577E" w:rsidRPr="0013031F" w:rsidRDefault="0016577E" w:rsidP="001835D9">
      <w:pPr>
        <w:pStyle w:val="Akapitzlist"/>
        <w:numPr>
          <w:ilvl w:val="0"/>
          <w:numId w:val="27"/>
        </w:numPr>
        <w:ind w:left="284" w:hanging="284"/>
        <w:jc w:val="both"/>
        <w:rPr>
          <w:rFonts w:asciiTheme="minorHAnsi" w:hAnsiTheme="minorHAnsi" w:cs="Arial"/>
          <w:sz w:val="22"/>
          <w:szCs w:val="22"/>
        </w:rPr>
      </w:pPr>
      <w:r w:rsidRPr="0013031F">
        <w:rPr>
          <w:rFonts w:asciiTheme="minorHAnsi" w:hAnsiTheme="minorHAnsi" w:cs="Arial"/>
          <w:sz w:val="22"/>
          <w:szCs w:val="22"/>
        </w:rPr>
        <w:t>Wykonawca, którego oferta zostanie wybrana, poniesie koszty zużycia wody i energii elektrycznej, wykorzystywanych przez niego w celu realizacji przedmiotu zamówienia.</w:t>
      </w:r>
      <w:r w:rsidR="00401589" w:rsidRPr="0013031F">
        <w:rPr>
          <w:rFonts w:asciiTheme="minorHAnsi" w:hAnsiTheme="minorHAnsi" w:cs="Arial"/>
          <w:sz w:val="22"/>
          <w:szCs w:val="22"/>
        </w:rPr>
        <w:t xml:space="preserve"> </w:t>
      </w:r>
    </w:p>
    <w:p w:rsidR="0016577E" w:rsidRPr="0013031F" w:rsidRDefault="0016577E" w:rsidP="001835D9">
      <w:pPr>
        <w:pStyle w:val="Akapitzlist"/>
        <w:numPr>
          <w:ilvl w:val="0"/>
          <w:numId w:val="27"/>
        </w:numPr>
        <w:ind w:left="284" w:hanging="284"/>
        <w:jc w:val="both"/>
        <w:rPr>
          <w:rFonts w:asciiTheme="minorHAnsi" w:hAnsiTheme="minorHAnsi" w:cs="Arial"/>
          <w:sz w:val="22"/>
          <w:szCs w:val="22"/>
        </w:rPr>
      </w:pPr>
      <w:r w:rsidRPr="0013031F">
        <w:rPr>
          <w:rFonts w:asciiTheme="minorHAnsi" w:hAnsiTheme="minorHAnsi" w:cs="Arial"/>
          <w:sz w:val="22"/>
          <w:szCs w:val="22"/>
        </w:rPr>
        <w:t>Zamawiający ustala stawkę ryczałtową za zużyte media:</w:t>
      </w:r>
    </w:p>
    <w:p w:rsidR="0016577E" w:rsidRPr="0044106E" w:rsidRDefault="0016577E" w:rsidP="0044106E">
      <w:pPr>
        <w:jc w:val="both"/>
        <w:rPr>
          <w:rFonts w:asciiTheme="minorHAnsi" w:hAnsiTheme="minorHAnsi" w:cs="Arial"/>
          <w:sz w:val="22"/>
          <w:szCs w:val="22"/>
        </w:rPr>
      </w:pPr>
      <w:r w:rsidRPr="0044106E">
        <w:rPr>
          <w:rFonts w:asciiTheme="minorHAnsi" w:hAnsiTheme="minorHAnsi" w:cs="Arial"/>
          <w:sz w:val="22"/>
          <w:szCs w:val="22"/>
        </w:rPr>
        <w:t xml:space="preserve">      - woda i ścieki 80 złotych brutt</w:t>
      </w:r>
      <w:r w:rsidR="00867F8D" w:rsidRPr="0044106E">
        <w:rPr>
          <w:rFonts w:asciiTheme="minorHAnsi" w:hAnsiTheme="minorHAnsi" w:cs="Arial"/>
          <w:sz w:val="22"/>
          <w:szCs w:val="22"/>
        </w:rPr>
        <w:t>o</w:t>
      </w:r>
      <w:r w:rsidRPr="0044106E">
        <w:rPr>
          <w:rFonts w:asciiTheme="minorHAnsi" w:hAnsiTheme="minorHAnsi" w:cs="Arial"/>
          <w:sz w:val="22"/>
          <w:szCs w:val="22"/>
        </w:rPr>
        <w:t xml:space="preserve"> za miesiąc</w:t>
      </w:r>
    </w:p>
    <w:p w:rsidR="0016577E" w:rsidRPr="0044106E" w:rsidRDefault="0016577E" w:rsidP="0044106E">
      <w:pPr>
        <w:jc w:val="both"/>
        <w:rPr>
          <w:rFonts w:asciiTheme="minorHAnsi" w:hAnsiTheme="minorHAnsi" w:cs="Arial"/>
          <w:sz w:val="22"/>
          <w:szCs w:val="22"/>
        </w:rPr>
      </w:pPr>
      <w:r w:rsidRPr="0044106E">
        <w:rPr>
          <w:rFonts w:asciiTheme="minorHAnsi" w:hAnsiTheme="minorHAnsi" w:cs="Arial"/>
          <w:sz w:val="22"/>
          <w:szCs w:val="22"/>
        </w:rPr>
        <w:t xml:space="preserve">      - energia elektryczna 200 złoty</w:t>
      </w:r>
      <w:r w:rsidR="00867F8D" w:rsidRPr="0044106E">
        <w:rPr>
          <w:rFonts w:asciiTheme="minorHAnsi" w:hAnsiTheme="minorHAnsi" w:cs="Arial"/>
          <w:sz w:val="22"/>
          <w:szCs w:val="22"/>
        </w:rPr>
        <w:t>ch</w:t>
      </w:r>
      <w:r w:rsidRPr="0044106E">
        <w:rPr>
          <w:rFonts w:asciiTheme="minorHAnsi" w:hAnsiTheme="minorHAnsi" w:cs="Arial"/>
          <w:sz w:val="22"/>
          <w:szCs w:val="22"/>
        </w:rPr>
        <w:t xml:space="preserve"> brutt</w:t>
      </w:r>
      <w:r w:rsidR="00867F8D" w:rsidRPr="0044106E">
        <w:rPr>
          <w:rFonts w:asciiTheme="minorHAnsi" w:hAnsiTheme="minorHAnsi" w:cs="Arial"/>
          <w:sz w:val="22"/>
          <w:szCs w:val="22"/>
        </w:rPr>
        <w:t>o</w:t>
      </w:r>
      <w:r w:rsidRPr="0044106E">
        <w:rPr>
          <w:rFonts w:asciiTheme="minorHAnsi" w:hAnsiTheme="minorHAnsi" w:cs="Arial"/>
          <w:sz w:val="22"/>
          <w:szCs w:val="22"/>
        </w:rPr>
        <w:t xml:space="preserve"> za miesiąc</w:t>
      </w:r>
    </w:p>
    <w:p w:rsidR="0016577E" w:rsidRPr="0044106E" w:rsidRDefault="0016577E" w:rsidP="0044106E">
      <w:pPr>
        <w:jc w:val="both"/>
        <w:rPr>
          <w:rFonts w:asciiTheme="minorHAnsi" w:hAnsiTheme="minorHAnsi" w:cs="Arial"/>
          <w:sz w:val="22"/>
          <w:szCs w:val="22"/>
        </w:rPr>
      </w:pPr>
      <w:r w:rsidRPr="0044106E">
        <w:rPr>
          <w:rFonts w:asciiTheme="minorHAnsi" w:hAnsiTheme="minorHAnsi" w:cs="Arial"/>
          <w:sz w:val="22"/>
          <w:szCs w:val="22"/>
        </w:rPr>
        <w:t xml:space="preserve">       Zamawiający obciąży Wykonawcę za media jednorazowo po otrzymaniu zawiadomienia o </w:t>
      </w:r>
    </w:p>
    <w:p w:rsidR="0016577E" w:rsidRPr="0044106E" w:rsidRDefault="0016577E" w:rsidP="0044106E">
      <w:pPr>
        <w:jc w:val="both"/>
        <w:rPr>
          <w:rFonts w:asciiTheme="minorHAnsi" w:hAnsiTheme="minorHAnsi" w:cs="Arial"/>
          <w:sz w:val="22"/>
          <w:szCs w:val="22"/>
        </w:rPr>
      </w:pPr>
      <w:r w:rsidRPr="0044106E">
        <w:rPr>
          <w:rFonts w:asciiTheme="minorHAnsi" w:hAnsiTheme="minorHAnsi" w:cs="Arial"/>
          <w:sz w:val="22"/>
          <w:szCs w:val="22"/>
        </w:rPr>
        <w:t xml:space="preserve">       gotowości przedmiotu umowy do odbioru końcowego.</w:t>
      </w:r>
      <w:r w:rsidR="00401589" w:rsidRPr="0044106E">
        <w:rPr>
          <w:rFonts w:asciiTheme="minorHAnsi" w:hAnsiTheme="minorHAnsi" w:cs="Arial"/>
          <w:sz w:val="22"/>
          <w:szCs w:val="22"/>
        </w:rPr>
        <w:t xml:space="preserve">   </w:t>
      </w:r>
    </w:p>
    <w:p w:rsidR="00BB45B2" w:rsidRPr="0044106E" w:rsidRDefault="0016577E" w:rsidP="0044106E">
      <w:pPr>
        <w:jc w:val="both"/>
        <w:rPr>
          <w:rFonts w:asciiTheme="minorHAnsi" w:hAnsiTheme="minorHAnsi" w:cs="Arial"/>
          <w:sz w:val="22"/>
          <w:szCs w:val="22"/>
        </w:rPr>
      </w:pPr>
      <w:r w:rsidRPr="0044106E">
        <w:rPr>
          <w:rFonts w:asciiTheme="minorHAnsi" w:hAnsiTheme="minorHAnsi" w:cs="Arial"/>
          <w:sz w:val="22"/>
          <w:szCs w:val="22"/>
        </w:rPr>
        <w:t xml:space="preserve">            </w:t>
      </w:r>
    </w:p>
    <w:p w:rsidR="0016577E" w:rsidRPr="0044106E" w:rsidRDefault="0016577E" w:rsidP="0044106E">
      <w:pPr>
        <w:jc w:val="both"/>
        <w:rPr>
          <w:rFonts w:asciiTheme="minorHAnsi" w:hAnsiTheme="minorHAnsi" w:cs="Arial"/>
          <w:sz w:val="22"/>
          <w:szCs w:val="22"/>
        </w:rPr>
      </w:pPr>
      <w:r w:rsidRPr="0044106E">
        <w:rPr>
          <w:rFonts w:asciiTheme="minorHAnsi" w:hAnsiTheme="minorHAnsi" w:cs="Arial"/>
          <w:sz w:val="22"/>
          <w:szCs w:val="22"/>
        </w:rPr>
        <w:t>Wymagania dotyczące sprzętu:</w:t>
      </w:r>
    </w:p>
    <w:p w:rsidR="0016577E" w:rsidRPr="0044106E" w:rsidRDefault="0016577E" w:rsidP="0044106E">
      <w:pPr>
        <w:jc w:val="both"/>
        <w:rPr>
          <w:rFonts w:asciiTheme="minorHAnsi" w:hAnsiTheme="minorHAnsi" w:cs="Arial"/>
          <w:sz w:val="22"/>
          <w:szCs w:val="22"/>
        </w:rPr>
      </w:pPr>
      <w:r w:rsidRPr="0044106E">
        <w:rPr>
          <w:rFonts w:asciiTheme="minorHAnsi" w:hAnsiTheme="minorHAnsi" w:cs="Arial"/>
          <w:sz w:val="22"/>
          <w:szCs w:val="22"/>
        </w:rPr>
        <w:t xml:space="preserve">     </w:t>
      </w:r>
    </w:p>
    <w:p w:rsidR="00360198" w:rsidRPr="0013031F" w:rsidRDefault="0016577E" w:rsidP="001835D9">
      <w:pPr>
        <w:pStyle w:val="Akapitzlist"/>
        <w:numPr>
          <w:ilvl w:val="0"/>
          <w:numId w:val="28"/>
        </w:numPr>
        <w:ind w:left="284" w:hanging="284"/>
        <w:jc w:val="both"/>
        <w:rPr>
          <w:rFonts w:asciiTheme="minorHAnsi" w:hAnsiTheme="minorHAnsi" w:cs="Arial"/>
          <w:sz w:val="22"/>
          <w:szCs w:val="22"/>
        </w:rPr>
      </w:pPr>
      <w:r w:rsidRPr="0013031F">
        <w:rPr>
          <w:rFonts w:asciiTheme="minorHAnsi" w:hAnsiTheme="minorHAnsi" w:cs="Arial"/>
          <w:sz w:val="22"/>
          <w:szCs w:val="22"/>
        </w:rPr>
        <w:t>Wykonawca zobowiązany jest stosować sprzęt sprawny technicznie i spełniający wymagania określone przepisami prawa.</w:t>
      </w:r>
    </w:p>
    <w:p w:rsidR="00360198" w:rsidRPr="0013031F" w:rsidRDefault="00360198" w:rsidP="001835D9">
      <w:pPr>
        <w:pStyle w:val="Akapitzlist"/>
        <w:numPr>
          <w:ilvl w:val="0"/>
          <w:numId w:val="28"/>
        </w:numPr>
        <w:ind w:left="284" w:hanging="284"/>
        <w:jc w:val="both"/>
        <w:rPr>
          <w:rFonts w:asciiTheme="minorHAnsi" w:hAnsiTheme="minorHAnsi" w:cs="Arial"/>
          <w:sz w:val="22"/>
          <w:szCs w:val="22"/>
        </w:rPr>
      </w:pPr>
      <w:r w:rsidRPr="0013031F">
        <w:rPr>
          <w:rFonts w:asciiTheme="minorHAnsi" w:hAnsiTheme="minorHAnsi" w:cs="Arial"/>
          <w:sz w:val="22"/>
          <w:szCs w:val="22"/>
        </w:rPr>
        <w:t>Do wykonania robót modernizacyjnych w budynkach należy stosować sprzęt specjalistyczny zalecany przez producenta danego rodzaju urządzenia.</w:t>
      </w:r>
    </w:p>
    <w:p w:rsidR="00360198" w:rsidRPr="0013031F" w:rsidRDefault="00360198" w:rsidP="001835D9">
      <w:pPr>
        <w:pStyle w:val="Akapitzlist"/>
        <w:numPr>
          <w:ilvl w:val="0"/>
          <w:numId w:val="28"/>
        </w:numPr>
        <w:ind w:left="284" w:hanging="284"/>
        <w:jc w:val="both"/>
        <w:rPr>
          <w:rFonts w:asciiTheme="minorHAnsi" w:hAnsiTheme="minorHAnsi" w:cs="Arial"/>
          <w:sz w:val="22"/>
          <w:szCs w:val="22"/>
        </w:rPr>
      </w:pPr>
      <w:r w:rsidRPr="0013031F">
        <w:rPr>
          <w:rFonts w:asciiTheme="minorHAnsi" w:hAnsiTheme="minorHAnsi" w:cs="Arial"/>
          <w:sz w:val="22"/>
          <w:szCs w:val="22"/>
        </w:rPr>
        <w:t xml:space="preserve">Transport materiałów i sprzętu powinien się odbywać w sposób zalecany przez ich producenta. </w:t>
      </w:r>
    </w:p>
    <w:p w:rsidR="006E4ADF" w:rsidRPr="0013031F" w:rsidRDefault="00360198" w:rsidP="001835D9">
      <w:pPr>
        <w:pStyle w:val="Akapitzlist"/>
        <w:numPr>
          <w:ilvl w:val="0"/>
          <w:numId w:val="28"/>
        </w:numPr>
        <w:ind w:left="284" w:hanging="284"/>
        <w:jc w:val="both"/>
        <w:rPr>
          <w:rFonts w:asciiTheme="minorHAnsi" w:hAnsiTheme="minorHAnsi" w:cs="Arial"/>
          <w:sz w:val="22"/>
          <w:szCs w:val="22"/>
        </w:rPr>
      </w:pPr>
      <w:r w:rsidRPr="0013031F">
        <w:rPr>
          <w:rFonts w:asciiTheme="minorHAnsi" w:hAnsiTheme="minorHAnsi" w:cs="Arial"/>
          <w:sz w:val="22"/>
          <w:szCs w:val="22"/>
        </w:rPr>
        <w:t xml:space="preserve">Jeżeli występują ograniczenia nałożone przez producenta, co do rodzaju sprzętu transportowego służącego do przewozu materiałów i maszyn powinny zostać zachowane przez Wykonawcę robót.  </w:t>
      </w:r>
      <w:r w:rsidR="00401589" w:rsidRPr="0013031F">
        <w:rPr>
          <w:rFonts w:asciiTheme="minorHAnsi" w:hAnsiTheme="minorHAnsi" w:cs="Arial"/>
          <w:sz w:val="22"/>
          <w:szCs w:val="22"/>
        </w:rPr>
        <w:t xml:space="preserve">    </w:t>
      </w:r>
    </w:p>
    <w:p w:rsidR="00360198" w:rsidRPr="0044106E" w:rsidRDefault="00360198" w:rsidP="0044106E">
      <w:pPr>
        <w:jc w:val="both"/>
        <w:rPr>
          <w:rFonts w:asciiTheme="minorHAnsi" w:hAnsiTheme="minorHAnsi" w:cs="Arial"/>
          <w:sz w:val="22"/>
          <w:szCs w:val="22"/>
        </w:rPr>
      </w:pPr>
    </w:p>
    <w:p w:rsidR="00360198" w:rsidRPr="0044106E" w:rsidRDefault="00360198" w:rsidP="0044106E">
      <w:pPr>
        <w:jc w:val="both"/>
        <w:rPr>
          <w:rFonts w:asciiTheme="minorHAnsi" w:hAnsiTheme="minorHAnsi" w:cs="Arial"/>
          <w:sz w:val="22"/>
          <w:szCs w:val="22"/>
        </w:rPr>
      </w:pPr>
      <w:r w:rsidRPr="0044106E">
        <w:rPr>
          <w:rFonts w:asciiTheme="minorHAnsi" w:hAnsiTheme="minorHAnsi" w:cs="Arial"/>
          <w:sz w:val="22"/>
          <w:szCs w:val="22"/>
        </w:rPr>
        <w:t>Materiały:</w:t>
      </w:r>
    </w:p>
    <w:p w:rsidR="002C384C" w:rsidRPr="0013031F" w:rsidRDefault="00360198" w:rsidP="001835D9">
      <w:pPr>
        <w:pStyle w:val="Akapitzlist"/>
        <w:numPr>
          <w:ilvl w:val="0"/>
          <w:numId w:val="29"/>
        </w:numPr>
        <w:ind w:left="284" w:hanging="284"/>
        <w:jc w:val="both"/>
        <w:rPr>
          <w:rFonts w:asciiTheme="minorHAnsi" w:hAnsiTheme="minorHAnsi" w:cs="Arial"/>
          <w:sz w:val="22"/>
          <w:szCs w:val="22"/>
        </w:rPr>
      </w:pPr>
      <w:r w:rsidRPr="0013031F">
        <w:rPr>
          <w:rFonts w:asciiTheme="minorHAnsi" w:hAnsiTheme="minorHAnsi" w:cs="Arial"/>
          <w:sz w:val="22"/>
          <w:szCs w:val="22"/>
        </w:rPr>
        <w:t>Wykonawca przedstawi szczegółowe informacje dotyczące źródeł pozyskania materiałów budowlanych posiadających wymagane przepisami prawa atesty, aprobaty lub inne dokumenty stanowiące o dopuszczeniu ich stosowania w budownictwie. Na Wyk</w:t>
      </w:r>
      <w:r w:rsidR="002C384C" w:rsidRPr="0013031F">
        <w:rPr>
          <w:rFonts w:asciiTheme="minorHAnsi" w:hAnsiTheme="minorHAnsi" w:cs="Arial"/>
          <w:sz w:val="22"/>
          <w:szCs w:val="22"/>
        </w:rPr>
        <w:t>onawcy spoczywa odpowiedzialność</w:t>
      </w:r>
      <w:r w:rsidRPr="0013031F">
        <w:rPr>
          <w:rFonts w:asciiTheme="minorHAnsi" w:hAnsiTheme="minorHAnsi" w:cs="Arial"/>
          <w:sz w:val="22"/>
          <w:szCs w:val="22"/>
        </w:rPr>
        <w:t xml:space="preserve"> za spełni</w:t>
      </w:r>
      <w:r w:rsidR="002C384C" w:rsidRPr="0013031F">
        <w:rPr>
          <w:rFonts w:asciiTheme="minorHAnsi" w:hAnsiTheme="minorHAnsi" w:cs="Arial"/>
          <w:sz w:val="22"/>
          <w:szCs w:val="22"/>
        </w:rPr>
        <w:t>enie wymagań ilościowych i jakościowych wbudowanych materiałó</w:t>
      </w:r>
      <w:r w:rsidRPr="0013031F">
        <w:rPr>
          <w:rFonts w:asciiTheme="minorHAnsi" w:hAnsiTheme="minorHAnsi" w:cs="Arial"/>
          <w:sz w:val="22"/>
          <w:szCs w:val="22"/>
        </w:rPr>
        <w:t>w.</w:t>
      </w:r>
      <w:r w:rsidR="002C384C" w:rsidRPr="0013031F">
        <w:rPr>
          <w:rFonts w:asciiTheme="minorHAnsi" w:hAnsiTheme="minorHAnsi" w:cs="Arial"/>
          <w:sz w:val="22"/>
          <w:szCs w:val="22"/>
        </w:rPr>
        <w:t xml:space="preserve"> </w:t>
      </w:r>
    </w:p>
    <w:p w:rsidR="008252AD" w:rsidRPr="0013031F" w:rsidRDefault="002C384C" w:rsidP="001835D9">
      <w:pPr>
        <w:pStyle w:val="Akapitzlist"/>
        <w:numPr>
          <w:ilvl w:val="0"/>
          <w:numId w:val="29"/>
        </w:numPr>
        <w:ind w:left="284" w:hanging="284"/>
        <w:jc w:val="both"/>
        <w:rPr>
          <w:rFonts w:asciiTheme="minorHAnsi" w:hAnsiTheme="minorHAnsi" w:cs="Arial"/>
          <w:sz w:val="22"/>
          <w:szCs w:val="22"/>
        </w:rPr>
      </w:pPr>
      <w:r w:rsidRPr="0013031F">
        <w:rPr>
          <w:rFonts w:asciiTheme="minorHAnsi" w:hAnsiTheme="minorHAnsi" w:cs="Arial"/>
          <w:sz w:val="22"/>
          <w:szCs w:val="22"/>
        </w:rPr>
        <w:t xml:space="preserve">Wszelkie koszty związane z dostarczeniem, zabezpieczeniem i przechowywaniem materiałów na placu budowy obciążają Wykonawcę. Materiały niedopuszczone lub zabronione do stosowania w budownictwie nie mogą być użyte lub wbudowane. Materiały pochodzące z rozbiórki istniejących obiektów nalży składować w wyznaczonym miejscu na placu budowy a następnie wywieźć na    wysypisko komunalne i poddać utylizacji. Koszty transportu i utylizacji ponosi Wykonawca. </w:t>
      </w:r>
    </w:p>
    <w:p w:rsidR="00360198" w:rsidRPr="0013031F" w:rsidRDefault="002C384C" w:rsidP="001835D9">
      <w:pPr>
        <w:pStyle w:val="Akapitzlist"/>
        <w:numPr>
          <w:ilvl w:val="0"/>
          <w:numId w:val="29"/>
        </w:numPr>
        <w:ind w:left="284" w:hanging="284"/>
        <w:jc w:val="both"/>
        <w:rPr>
          <w:rFonts w:asciiTheme="minorHAnsi" w:hAnsiTheme="minorHAnsi" w:cs="Arial"/>
          <w:sz w:val="22"/>
          <w:szCs w:val="22"/>
        </w:rPr>
      </w:pPr>
      <w:r w:rsidRPr="0013031F">
        <w:rPr>
          <w:rFonts w:asciiTheme="minorHAnsi" w:hAnsiTheme="minorHAnsi" w:cs="Arial"/>
          <w:sz w:val="22"/>
          <w:szCs w:val="22"/>
        </w:rPr>
        <w:t>Materiały budowlane wymagające tymczasowego składowania przed ic</w:t>
      </w:r>
      <w:r w:rsidR="008252AD" w:rsidRPr="0013031F">
        <w:rPr>
          <w:rFonts w:asciiTheme="minorHAnsi" w:hAnsiTheme="minorHAnsi" w:cs="Arial"/>
          <w:sz w:val="22"/>
          <w:szCs w:val="22"/>
        </w:rPr>
        <w:t>h uż</w:t>
      </w:r>
      <w:r w:rsidRPr="0013031F">
        <w:rPr>
          <w:rFonts w:asciiTheme="minorHAnsi" w:hAnsiTheme="minorHAnsi" w:cs="Arial"/>
          <w:sz w:val="22"/>
          <w:szCs w:val="22"/>
        </w:rPr>
        <w:t xml:space="preserve">yciem będą </w:t>
      </w:r>
      <w:r w:rsidR="008252AD" w:rsidRPr="0013031F">
        <w:rPr>
          <w:rFonts w:asciiTheme="minorHAnsi" w:hAnsiTheme="minorHAnsi" w:cs="Arial"/>
          <w:sz w:val="22"/>
          <w:szCs w:val="22"/>
        </w:rPr>
        <w:t xml:space="preserve">    </w:t>
      </w:r>
      <w:r w:rsidRPr="0013031F">
        <w:rPr>
          <w:rFonts w:asciiTheme="minorHAnsi" w:hAnsiTheme="minorHAnsi" w:cs="Arial"/>
          <w:sz w:val="22"/>
          <w:szCs w:val="22"/>
        </w:rPr>
        <w:t>składowa</w:t>
      </w:r>
      <w:r w:rsidR="008252AD" w:rsidRPr="0013031F">
        <w:rPr>
          <w:rFonts w:asciiTheme="minorHAnsi" w:hAnsiTheme="minorHAnsi" w:cs="Arial"/>
          <w:sz w:val="22"/>
          <w:szCs w:val="22"/>
        </w:rPr>
        <w:t>ne w miejscu wyznaczonym przez Wykonawcę i akceptowanym przez Zamawiającego z jednoczesnym umożliwieniem dostępu Inspektorowi Nadzoru  celem kontroli ich jakości i sposobu przechowywania. Dopuszcza się możliwość składowania materiałów poza placem budowy w miejscu zorganizowanym przez Wykonawcę z zachowaniem powyżej określonych warunków.</w:t>
      </w:r>
    </w:p>
    <w:p w:rsidR="00401589" w:rsidRPr="0044106E" w:rsidRDefault="00401589" w:rsidP="0044106E">
      <w:pPr>
        <w:jc w:val="both"/>
        <w:rPr>
          <w:rFonts w:asciiTheme="minorHAnsi" w:hAnsiTheme="minorHAnsi" w:cs="Arial"/>
          <w:sz w:val="22"/>
          <w:szCs w:val="22"/>
        </w:rPr>
      </w:pPr>
    </w:p>
    <w:p w:rsidR="00401589" w:rsidRPr="0044106E" w:rsidRDefault="00C30D28" w:rsidP="0044106E">
      <w:pPr>
        <w:tabs>
          <w:tab w:val="left" w:pos="851"/>
        </w:tabs>
        <w:jc w:val="both"/>
        <w:rPr>
          <w:rFonts w:asciiTheme="minorHAnsi" w:hAnsiTheme="minorHAnsi" w:cs="Arial"/>
          <w:sz w:val="22"/>
          <w:szCs w:val="22"/>
        </w:rPr>
      </w:pPr>
      <w:r w:rsidRPr="0044106E">
        <w:rPr>
          <w:rFonts w:asciiTheme="minorHAnsi" w:hAnsiTheme="minorHAnsi" w:cs="Arial"/>
          <w:sz w:val="22"/>
          <w:szCs w:val="22"/>
        </w:rPr>
        <w:t>Kontrola jakości robót:</w:t>
      </w:r>
    </w:p>
    <w:p w:rsidR="00C30D28" w:rsidRPr="0044106E" w:rsidRDefault="00C30D28" w:rsidP="0044106E">
      <w:pPr>
        <w:tabs>
          <w:tab w:val="left" w:pos="851"/>
        </w:tabs>
        <w:jc w:val="both"/>
        <w:rPr>
          <w:rFonts w:asciiTheme="minorHAnsi" w:hAnsiTheme="minorHAnsi" w:cs="Arial"/>
          <w:sz w:val="22"/>
          <w:szCs w:val="22"/>
        </w:rPr>
      </w:pPr>
    </w:p>
    <w:p w:rsidR="00C30D28" w:rsidRPr="0013031F" w:rsidRDefault="00C30D28" w:rsidP="001835D9">
      <w:pPr>
        <w:pStyle w:val="Akapitzlist"/>
        <w:numPr>
          <w:ilvl w:val="0"/>
          <w:numId w:val="30"/>
        </w:numPr>
        <w:tabs>
          <w:tab w:val="left" w:pos="851"/>
        </w:tabs>
        <w:ind w:left="284" w:hanging="284"/>
        <w:jc w:val="both"/>
        <w:rPr>
          <w:rFonts w:asciiTheme="minorHAnsi" w:hAnsiTheme="minorHAnsi" w:cs="Arial"/>
          <w:sz w:val="22"/>
          <w:szCs w:val="22"/>
        </w:rPr>
      </w:pPr>
      <w:r w:rsidRPr="0013031F">
        <w:rPr>
          <w:rFonts w:asciiTheme="minorHAnsi" w:hAnsiTheme="minorHAnsi" w:cs="Arial"/>
          <w:sz w:val="22"/>
          <w:szCs w:val="22"/>
        </w:rPr>
        <w:t xml:space="preserve">Wykonawca robót odpowiada za pełną kontrolę wykonania robót oraz jakość stosowanych materiałów i urządzeń. Wykonawca będzie (zgodnie z obowiązującymi normami) wykonywał   badania i pomiary niezbędne do prawidłowego wykonania poszczególnych etapów robót   budowlanych. </w:t>
      </w:r>
      <w:r w:rsidR="007D2616" w:rsidRPr="0013031F">
        <w:rPr>
          <w:rFonts w:asciiTheme="minorHAnsi" w:hAnsiTheme="minorHAnsi" w:cs="Arial"/>
          <w:sz w:val="22"/>
          <w:szCs w:val="22"/>
        </w:rPr>
        <w:t xml:space="preserve">Wyniki </w:t>
      </w:r>
      <w:r w:rsidRPr="0013031F">
        <w:rPr>
          <w:rFonts w:asciiTheme="minorHAnsi" w:hAnsiTheme="minorHAnsi" w:cs="Arial"/>
          <w:sz w:val="22"/>
          <w:szCs w:val="22"/>
        </w:rPr>
        <w:t xml:space="preserve"> badań i pomiarów </w:t>
      </w:r>
      <w:r w:rsidR="007D2616" w:rsidRPr="0013031F">
        <w:rPr>
          <w:rFonts w:asciiTheme="minorHAnsi" w:hAnsiTheme="minorHAnsi" w:cs="Arial"/>
          <w:sz w:val="22"/>
          <w:szCs w:val="22"/>
        </w:rPr>
        <w:t xml:space="preserve">Wykonawca udostępni Inspektorowi Nadzoru, który może zażądać powtórzenia badań i pomiarów w jego obecności w przypadku wątpliwości, co do sposobu i warunków ich wykonania lub uzyskanych wyników. Koszty badań i pomiarów ponosi Wykonawca. </w:t>
      </w:r>
    </w:p>
    <w:p w:rsidR="00401589" w:rsidRPr="0044106E" w:rsidRDefault="00401589" w:rsidP="0044106E">
      <w:pPr>
        <w:jc w:val="both"/>
        <w:rPr>
          <w:rFonts w:asciiTheme="minorHAnsi" w:hAnsiTheme="minorHAnsi" w:cs="Arial"/>
          <w:sz w:val="22"/>
          <w:szCs w:val="22"/>
        </w:rPr>
      </w:pPr>
    </w:p>
    <w:p w:rsidR="00401589" w:rsidRPr="0044106E" w:rsidRDefault="007D2616" w:rsidP="0044106E">
      <w:pPr>
        <w:tabs>
          <w:tab w:val="left" w:pos="851"/>
        </w:tabs>
        <w:jc w:val="both"/>
        <w:rPr>
          <w:rFonts w:asciiTheme="minorHAnsi" w:hAnsiTheme="minorHAnsi" w:cs="Arial"/>
          <w:sz w:val="22"/>
          <w:szCs w:val="22"/>
        </w:rPr>
      </w:pPr>
      <w:r w:rsidRPr="0044106E">
        <w:rPr>
          <w:rFonts w:asciiTheme="minorHAnsi" w:hAnsiTheme="minorHAnsi" w:cs="Arial"/>
          <w:sz w:val="22"/>
          <w:szCs w:val="22"/>
        </w:rPr>
        <w:t>Koordynacja robót.</w:t>
      </w:r>
    </w:p>
    <w:p w:rsidR="007D2616" w:rsidRPr="0044106E" w:rsidRDefault="007D2616" w:rsidP="0044106E">
      <w:pPr>
        <w:tabs>
          <w:tab w:val="left" w:pos="851"/>
        </w:tabs>
        <w:jc w:val="both"/>
        <w:rPr>
          <w:rFonts w:asciiTheme="minorHAnsi" w:hAnsiTheme="minorHAnsi" w:cs="Arial"/>
          <w:sz w:val="22"/>
          <w:szCs w:val="22"/>
        </w:rPr>
      </w:pPr>
    </w:p>
    <w:p w:rsidR="007D2616" w:rsidRPr="0013031F" w:rsidRDefault="007D2616" w:rsidP="001835D9">
      <w:pPr>
        <w:pStyle w:val="Akapitzlist"/>
        <w:numPr>
          <w:ilvl w:val="0"/>
          <w:numId w:val="31"/>
        </w:numPr>
        <w:tabs>
          <w:tab w:val="left" w:pos="851"/>
        </w:tabs>
        <w:ind w:left="284" w:hanging="284"/>
        <w:jc w:val="both"/>
        <w:rPr>
          <w:rFonts w:asciiTheme="minorHAnsi" w:hAnsiTheme="minorHAnsi" w:cs="Arial"/>
          <w:sz w:val="22"/>
          <w:szCs w:val="22"/>
        </w:rPr>
      </w:pPr>
      <w:r w:rsidRPr="0013031F">
        <w:rPr>
          <w:rFonts w:asciiTheme="minorHAnsi" w:hAnsiTheme="minorHAnsi" w:cs="Arial"/>
          <w:sz w:val="22"/>
          <w:szCs w:val="22"/>
        </w:rPr>
        <w:t xml:space="preserve">W okresie wykonywania robót w razie zaistniałych problemów lub niejasnych sytuacji </w:t>
      </w:r>
      <w:r w:rsidR="001D7B30" w:rsidRPr="0013031F">
        <w:rPr>
          <w:rFonts w:asciiTheme="minorHAnsi" w:hAnsiTheme="minorHAnsi" w:cs="Arial"/>
          <w:sz w:val="22"/>
          <w:szCs w:val="22"/>
        </w:rPr>
        <w:t>w trakcie wykonywania zadania będą odbywane spotkania koordynacyjne w budynku Zamawiającego. W spotkaniu będą uczestniczyć :</w:t>
      </w:r>
    </w:p>
    <w:p w:rsidR="001D7B30" w:rsidRPr="0044106E" w:rsidRDefault="001D7B30" w:rsidP="0044106E">
      <w:pPr>
        <w:tabs>
          <w:tab w:val="left" w:pos="851"/>
        </w:tabs>
        <w:jc w:val="both"/>
        <w:rPr>
          <w:rFonts w:asciiTheme="minorHAnsi" w:hAnsiTheme="minorHAnsi" w:cs="Arial"/>
          <w:sz w:val="22"/>
          <w:szCs w:val="22"/>
        </w:rPr>
      </w:pPr>
      <w:r w:rsidRPr="0044106E">
        <w:rPr>
          <w:rFonts w:asciiTheme="minorHAnsi" w:hAnsiTheme="minorHAnsi" w:cs="Arial"/>
          <w:sz w:val="22"/>
          <w:szCs w:val="22"/>
        </w:rPr>
        <w:t xml:space="preserve">          - wytypowani przedstawiciele Wykonawcy,</w:t>
      </w:r>
    </w:p>
    <w:p w:rsidR="001D7B30" w:rsidRPr="0044106E" w:rsidRDefault="001D7B30" w:rsidP="0044106E">
      <w:pPr>
        <w:tabs>
          <w:tab w:val="left" w:pos="851"/>
        </w:tabs>
        <w:jc w:val="both"/>
        <w:rPr>
          <w:rFonts w:asciiTheme="minorHAnsi" w:hAnsiTheme="minorHAnsi" w:cs="Arial"/>
          <w:sz w:val="22"/>
          <w:szCs w:val="22"/>
        </w:rPr>
      </w:pPr>
      <w:r w:rsidRPr="0044106E">
        <w:rPr>
          <w:rFonts w:asciiTheme="minorHAnsi" w:hAnsiTheme="minorHAnsi" w:cs="Arial"/>
          <w:sz w:val="22"/>
          <w:szCs w:val="22"/>
        </w:rPr>
        <w:t xml:space="preserve">          - </w:t>
      </w:r>
      <w:r w:rsidR="00C5232F">
        <w:rPr>
          <w:rFonts w:asciiTheme="minorHAnsi" w:hAnsiTheme="minorHAnsi" w:cs="Arial"/>
          <w:sz w:val="22"/>
          <w:szCs w:val="22"/>
        </w:rPr>
        <w:t>koordynator robót (</w:t>
      </w:r>
      <w:r w:rsidRPr="0044106E">
        <w:rPr>
          <w:rFonts w:asciiTheme="minorHAnsi" w:hAnsiTheme="minorHAnsi" w:cs="Arial"/>
          <w:sz w:val="22"/>
          <w:szCs w:val="22"/>
        </w:rPr>
        <w:t>kierownik robót</w:t>
      </w:r>
      <w:r w:rsidR="00C5232F">
        <w:rPr>
          <w:rFonts w:asciiTheme="minorHAnsi" w:hAnsiTheme="minorHAnsi" w:cs="Arial"/>
          <w:sz w:val="22"/>
          <w:szCs w:val="22"/>
        </w:rPr>
        <w:t>)</w:t>
      </w:r>
      <w:r w:rsidRPr="0044106E">
        <w:rPr>
          <w:rFonts w:asciiTheme="minorHAnsi" w:hAnsiTheme="minorHAnsi" w:cs="Arial"/>
          <w:sz w:val="22"/>
          <w:szCs w:val="22"/>
        </w:rPr>
        <w:t>,</w:t>
      </w:r>
    </w:p>
    <w:p w:rsidR="001D7B30" w:rsidRPr="0044106E" w:rsidRDefault="001D7B30" w:rsidP="0044106E">
      <w:pPr>
        <w:tabs>
          <w:tab w:val="left" w:pos="851"/>
        </w:tabs>
        <w:jc w:val="both"/>
        <w:rPr>
          <w:rFonts w:asciiTheme="minorHAnsi" w:hAnsiTheme="minorHAnsi" w:cs="Arial"/>
          <w:sz w:val="22"/>
          <w:szCs w:val="22"/>
        </w:rPr>
      </w:pPr>
      <w:r w:rsidRPr="0044106E">
        <w:rPr>
          <w:rFonts w:asciiTheme="minorHAnsi" w:hAnsiTheme="minorHAnsi" w:cs="Arial"/>
          <w:sz w:val="22"/>
          <w:szCs w:val="22"/>
        </w:rPr>
        <w:lastRenderedPageBreak/>
        <w:t xml:space="preserve">          - inspektor nadzoru,</w:t>
      </w:r>
    </w:p>
    <w:p w:rsidR="001D7B30" w:rsidRPr="0044106E" w:rsidRDefault="001D7B30" w:rsidP="0044106E">
      <w:pPr>
        <w:tabs>
          <w:tab w:val="left" w:pos="851"/>
        </w:tabs>
        <w:jc w:val="both"/>
        <w:rPr>
          <w:rFonts w:asciiTheme="minorHAnsi" w:hAnsiTheme="minorHAnsi" w:cs="Arial"/>
          <w:sz w:val="22"/>
          <w:szCs w:val="22"/>
        </w:rPr>
      </w:pPr>
      <w:r w:rsidRPr="0044106E">
        <w:rPr>
          <w:rFonts w:asciiTheme="minorHAnsi" w:hAnsiTheme="minorHAnsi" w:cs="Arial"/>
          <w:sz w:val="22"/>
          <w:szCs w:val="22"/>
        </w:rPr>
        <w:t xml:space="preserve">          - przedstawiciele Zamawiającego </w:t>
      </w:r>
    </w:p>
    <w:p w:rsidR="001D7B30" w:rsidRPr="0013031F" w:rsidRDefault="001D7B30" w:rsidP="001835D9">
      <w:pPr>
        <w:pStyle w:val="Akapitzlist"/>
        <w:numPr>
          <w:ilvl w:val="0"/>
          <w:numId w:val="31"/>
        </w:numPr>
        <w:tabs>
          <w:tab w:val="left" w:pos="851"/>
        </w:tabs>
        <w:ind w:left="284" w:hanging="284"/>
        <w:jc w:val="both"/>
        <w:rPr>
          <w:rFonts w:asciiTheme="minorHAnsi" w:hAnsiTheme="minorHAnsi" w:cs="Arial"/>
          <w:sz w:val="22"/>
          <w:szCs w:val="22"/>
        </w:rPr>
      </w:pPr>
      <w:r w:rsidRPr="0013031F">
        <w:rPr>
          <w:rFonts w:asciiTheme="minorHAnsi" w:hAnsiTheme="minorHAnsi" w:cs="Arial"/>
          <w:sz w:val="22"/>
          <w:szCs w:val="22"/>
        </w:rPr>
        <w:t>Termin spotkań ustalany będzie po zgłoszeniu przez Wykonawcę lub Zamawiającego.</w:t>
      </w:r>
    </w:p>
    <w:p w:rsidR="001D7B30" w:rsidRPr="0013031F" w:rsidRDefault="001D7B30" w:rsidP="001835D9">
      <w:pPr>
        <w:pStyle w:val="Akapitzlist"/>
        <w:numPr>
          <w:ilvl w:val="0"/>
          <w:numId w:val="31"/>
        </w:numPr>
        <w:tabs>
          <w:tab w:val="left" w:pos="851"/>
        </w:tabs>
        <w:ind w:left="284" w:hanging="284"/>
        <w:jc w:val="both"/>
        <w:rPr>
          <w:rFonts w:asciiTheme="minorHAnsi" w:hAnsiTheme="minorHAnsi" w:cs="Arial"/>
          <w:sz w:val="22"/>
          <w:szCs w:val="22"/>
        </w:rPr>
      </w:pPr>
      <w:r w:rsidRPr="0013031F">
        <w:rPr>
          <w:rFonts w:asciiTheme="minorHAnsi" w:hAnsiTheme="minorHAnsi" w:cs="Arial"/>
          <w:sz w:val="22"/>
          <w:szCs w:val="22"/>
        </w:rPr>
        <w:t xml:space="preserve">Spotkanie koordynacyjne będzie </w:t>
      </w:r>
      <w:r w:rsidR="00481A74" w:rsidRPr="0013031F">
        <w:rPr>
          <w:rFonts w:asciiTheme="minorHAnsi" w:hAnsiTheme="minorHAnsi" w:cs="Arial"/>
          <w:sz w:val="22"/>
          <w:szCs w:val="22"/>
        </w:rPr>
        <w:t>dokumentowane protokołami ustaleń.</w:t>
      </w:r>
    </w:p>
    <w:p w:rsidR="00401589" w:rsidRPr="0044106E" w:rsidRDefault="00481A74" w:rsidP="0044106E">
      <w:pPr>
        <w:jc w:val="both"/>
        <w:rPr>
          <w:rFonts w:asciiTheme="minorHAnsi" w:hAnsiTheme="minorHAnsi" w:cs="Arial"/>
          <w:sz w:val="22"/>
          <w:szCs w:val="22"/>
        </w:rPr>
      </w:pPr>
      <w:r w:rsidRPr="0044106E">
        <w:rPr>
          <w:rFonts w:asciiTheme="minorHAnsi" w:hAnsiTheme="minorHAnsi" w:cs="Arial"/>
          <w:sz w:val="22"/>
          <w:szCs w:val="22"/>
        </w:rPr>
        <w:t xml:space="preserve">                </w:t>
      </w:r>
    </w:p>
    <w:p w:rsidR="00481A74" w:rsidRPr="0044106E" w:rsidRDefault="00481A74" w:rsidP="0044106E">
      <w:pPr>
        <w:tabs>
          <w:tab w:val="left" w:pos="993"/>
        </w:tabs>
        <w:jc w:val="both"/>
        <w:rPr>
          <w:rFonts w:asciiTheme="minorHAnsi" w:hAnsiTheme="minorHAnsi" w:cs="Arial"/>
          <w:sz w:val="22"/>
          <w:szCs w:val="22"/>
        </w:rPr>
      </w:pPr>
      <w:r w:rsidRPr="0044106E">
        <w:rPr>
          <w:rFonts w:asciiTheme="minorHAnsi" w:hAnsiTheme="minorHAnsi" w:cs="Arial"/>
          <w:sz w:val="22"/>
          <w:szCs w:val="22"/>
        </w:rPr>
        <w:t>Dokumenty budowy:</w:t>
      </w:r>
    </w:p>
    <w:p w:rsidR="00481A74" w:rsidRPr="0044106E" w:rsidRDefault="00481A74" w:rsidP="0044106E">
      <w:pPr>
        <w:tabs>
          <w:tab w:val="left" w:pos="993"/>
        </w:tabs>
        <w:jc w:val="both"/>
        <w:rPr>
          <w:rFonts w:asciiTheme="minorHAnsi" w:hAnsiTheme="minorHAnsi" w:cs="Arial"/>
          <w:sz w:val="22"/>
          <w:szCs w:val="22"/>
        </w:rPr>
      </w:pPr>
      <w:r w:rsidRPr="0044106E">
        <w:rPr>
          <w:rFonts w:asciiTheme="minorHAnsi" w:hAnsiTheme="minorHAnsi" w:cs="Arial"/>
          <w:sz w:val="22"/>
          <w:szCs w:val="22"/>
        </w:rPr>
        <w:t>Dokumentacje budowy stanowi:</w:t>
      </w:r>
    </w:p>
    <w:p w:rsidR="00481A74" w:rsidRPr="0013031F" w:rsidRDefault="0013031F" w:rsidP="001835D9">
      <w:pPr>
        <w:pStyle w:val="Akapitzlist"/>
        <w:numPr>
          <w:ilvl w:val="0"/>
          <w:numId w:val="32"/>
        </w:numPr>
        <w:tabs>
          <w:tab w:val="left" w:pos="993"/>
        </w:tabs>
        <w:jc w:val="both"/>
        <w:rPr>
          <w:rFonts w:asciiTheme="minorHAnsi" w:hAnsiTheme="minorHAnsi" w:cs="Arial"/>
          <w:sz w:val="22"/>
          <w:szCs w:val="22"/>
        </w:rPr>
      </w:pPr>
      <w:r>
        <w:rPr>
          <w:rFonts w:asciiTheme="minorHAnsi" w:hAnsiTheme="minorHAnsi" w:cs="Arial"/>
          <w:sz w:val="22"/>
          <w:szCs w:val="22"/>
        </w:rPr>
        <w:t>dokumentacja</w:t>
      </w:r>
      <w:r w:rsidR="00481A74" w:rsidRPr="0013031F">
        <w:rPr>
          <w:rFonts w:asciiTheme="minorHAnsi" w:hAnsiTheme="minorHAnsi" w:cs="Arial"/>
          <w:sz w:val="22"/>
          <w:szCs w:val="22"/>
        </w:rPr>
        <w:t xml:space="preserve"> projektowa instalacji elektrycznych,</w:t>
      </w:r>
    </w:p>
    <w:p w:rsidR="00481A74" w:rsidRPr="0013031F" w:rsidRDefault="00481A74" w:rsidP="001835D9">
      <w:pPr>
        <w:pStyle w:val="Akapitzlist"/>
        <w:numPr>
          <w:ilvl w:val="0"/>
          <w:numId w:val="32"/>
        </w:numPr>
        <w:tabs>
          <w:tab w:val="left" w:pos="993"/>
        </w:tabs>
        <w:jc w:val="both"/>
        <w:rPr>
          <w:rFonts w:asciiTheme="minorHAnsi" w:hAnsiTheme="minorHAnsi" w:cs="Arial"/>
          <w:sz w:val="22"/>
          <w:szCs w:val="22"/>
        </w:rPr>
      </w:pPr>
      <w:r w:rsidRPr="0013031F">
        <w:rPr>
          <w:rFonts w:asciiTheme="minorHAnsi" w:hAnsiTheme="minorHAnsi" w:cs="Arial"/>
          <w:sz w:val="22"/>
          <w:szCs w:val="22"/>
        </w:rPr>
        <w:t>dokumentacja techniczna dźwigu,</w:t>
      </w:r>
    </w:p>
    <w:p w:rsidR="00401589" w:rsidRPr="0013031F" w:rsidRDefault="00481A74" w:rsidP="001835D9">
      <w:pPr>
        <w:pStyle w:val="Akapitzlist"/>
        <w:numPr>
          <w:ilvl w:val="0"/>
          <w:numId w:val="32"/>
        </w:numPr>
        <w:jc w:val="both"/>
        <w:rPr>
          <w:rFonts w:asciiTheme="minorHAnsi" w:hAnsiTheme="minorHAnsi" w:cs="Arial"/>
          <w:sz w:val="22"/>
          <w:szCs w:val="22"/>
        </w:rPr>
      </w:pPr>
      <w:r w:rsidRPr="0013031F">
        <w:rPr>
          <w:rFonts w:asciiTheme="minorHAnsi" w:hAnsiTheme="minorHAnsi" w:cs="Arial"/>
          <w:sz w:val="22"/>
          <w:szCs w:val="22"/>
        </w:rPr>
        <w:t>specyfikacja techniczna dźwigu,</w:t>
      </w:r>
    </w:p>
    <w:p w:rsidR="00481A74" w:rsidRPr="0013031F" w:rsidRDefault="00481A74" w:rsidP="001835D9">
      <w:pPr>
        <w:pStyle w:val="Akapitzlist"/>
        <w:numPr>
          <w:ilvl w:val="0"/>
          <w:numId w:val="32"/>
        </w:numPr>
        <w:jc w:val="both"/>
        <w:rPr>
          <w:rFonts w:asciiTheme="minorHAnsi" w:hAnsiTheme="minorHAnsi" w:cs="Arial"/>
          <w:sz w:val="22"/>
          <w:szCs w:val="22"/>
        </w:rPr>
      </w:pPr>
      <w:r w:rsidRPr="0013031F">
        <w:rPr>
          <w:rFonts w:asciiTheme="minorHAnsi" w:hAnsiTheme="minorHAnsi" w:cs="Arial"/>
          <w:sz w:val="22"/>
          <w:szCs w:val="22"/>
        </w:rPr>
        <w:t xml:space="preserve">wewnętrzny dziennik budowy, </w:t>
      </w:r>
    </w:p>
    <w:p w:rsidR="00481A74" w:rsidRPr="0013031F" w:rsidRDefault="00481A74" w:rsidP="001835D9">
      <w:pPr>
        <w:pStyle w:val="Akapitzlist"/>
        <w:numPr>
          <w:ilvl w:val="0"/>
          <w:numId w:val="32"/>
        </w:numPr>
        <w:jc w:val="both"/>
        <w:rPr>
          <w:rFonts w:asciiTheme="minorHAnsi" w:hAnsiTheme="minorHAnsi" w:cs="Arial"/>
          <w:sz w:val="22"/>
          <w:szCs w:val="22"/>
        </w:rPr>
      </w:pPr>
      <w:r w:rsidRPr="0013031F">
        <w:rPr>
          <w:rFonts w:asciiTheme="minorHAnsi" w:hAnsiTheme="minorHAnsi" w:cs="Arial"/>
          <w:sz w:val="22"/>
          <w:szCs w:val="22"/>
        </w:rPr>
        <w:t>protokoły z prób, badań i pomiarów,</w:t>
      </w:r>
    </w:p>
    <w:p w:rsidR="00481A74" w:rsidRPr="0013031F" w:rsidRDefault="00481A74" w:rsidP="001835D9">
      <w:pPr>
        <w:pStyle w:val="Akapitzlist"/>
        <w:numPr>
          <w:ilvl w:val="0"/>
          <w:numId w:val="32"/>
        </w:numPr>
        <w:jc w:val="both"/>
        <w:rPr>
          <w:rFonts w:asciiTheme="minorHAnsi" w:hAnsiTheme="minorHAnsi" w:cs="Arial"/>
          <w:sz w:val="22"/>
          <w:szCs w:val="22"/>
        </w:rPr>
      </w:pPr>
      <w:r w:rsidRPr="0013031F">
        <w:rPr>
          <w:rFonts w:asciiTheme="minorHAnsi" w:hAnsiTheme="minorHAnsi" w:cs="Arial"/>
          <w:sz w:val="22"/>
          <w:szCs w:val="22"/>
        </w:rPr>
        <w:t>dokumenty dotyczące jakości zastosowanych materiałów,</w:t>
      </w:r>
    </w:p>
    <w:p w:rsidR="00481A74" w:rsidRPr="0013031F" w:rsidRDefault="00481A74" w:rsidP="001835D9">
      <w:pPr>
        <w:pStyle w:val="Akapitzlist"/>
        <w:numPr>
          <w:ilvl w:val="0"/>
          <w:numId w:val="32"/>
        </w:numPr>
        <w:jc w:val="both"/>
        <w:rPr>
          <w:rFonts w:asciiTheme="minorHAnsi" w:hAnsiTheme="minorHAnsi" w:cs="Arial"/>
          <w:sz w:val="22"/>
          <w:szCs w:val="22"/>
        </w:rPr>
      </w:pPr>
      <w:r w:rsidRPr="0013031F">
        <w:rPr>
          <w:rFonts w:asciiTheme="minorHAnsi" w:hAnsiTheme="minorHAnsi" w:cs="Arial"/>
          <w:sz w:val="22"/>
          <w:szCs w:val="22"/>
        </w:rPr>
        <w:t>dokumenty rozliczeń finansowych dokonywanych w trakcie realizacji zadania /jeżeli takie wystąpią/,</w:t>
      </w:r>
    </w:p>
    <w:p w:rsidR="00481A74" w:rsidRPr="0013031F" w:rsidRDefault="00481A74" w:rsidP="001835D9">
      <w:pPr>
        <w:pStyle w:val="Akapitzlist"/>
        <w:numPr>
          <w:ilvl w:val="0"/>
          <w:numId w:val="32"/>
        </w:numPr>
        <w:tabs>
          <w:tab w:val="left" w:pos="567"/>
        </w:tabs>
        <w:jc w:val="both"/>
        <w:rPr>
          <w:rFonts w:asciiTheme="minorHAnsi" w:hAnsiTheme="minorHAnsi" w:cs="Arial"/>
          <w:sz w:val="22"/>
          <w:szCs w:val="22"/>
        </w:rPr>
      </w:pPr>
      <w:r w:rsidRPr="0013031F">
        <w:rPr>
          <w:rFonts w:asciiTheme="minorHAnsi" w:hAnsiTheme="minorHAnsi" w:cs="Arial"/>
          <w:sz w:val="22"/>
          <w:szCs w:val="22"/>
        </w:rPr>
        <w:t>dokumenty dotyczące wszystkich rodzajów odbiorów robót,</w:t>
      </w:r>
    </w:p>
    <w:p w:rsidR="00481A74" w:rsidRPr="0013031F" w:rsidRDefault="00481A74" w:rsidP="001835D9">
      <w:pPr>
        <w:pStyle w:val="Akapitzlist"/>
        <w:numPr>
          <w:ilvl w:val="0"/>
          <w:numId w:val="32"/>
        </w:numPr>
        <w:tabs>
          <w:tab w:val="left" w:pos="567"/>
        </w:tabs>
        <w:jc w:val="both"/>
        <w:rPr>
          <w:rFonts w:asciiTheme="minorHAnsi" w:hAnsiTheme="minorHAnsi" w:cs="Arial"/>
          <w:sz w:val="22"/>
          <w:szCs w:val="22"/>
        </w:rPr>
      </w:pPr>
      <w:r w:rsidRPr="0013031F">
        <w:rPr>
          <w:rFonts w:asciiTheme="minorHAnsi" w:hAnsiTheme="minorHAnsi" w:cs="Arial"/>
          <w:sz w:val="22"/>
          <w:szCs w:val="22"/>
        </w:rPr>
        <w:t>dokumentacja fotograficzna stanu istniejącego i wykonanych elementów robót,</w:t>
      </w:r>
    </w:p>
    <w:p w:rsidR="00481A74" w:rsidRPr="0013031F" w:rsidRDefault="004D5FD1" w:rsidP="001835D9">
      <w:pPr>
        <w:pStyle w:val="Akapitzlist"/>
        <w:numPr>
          <w:ilvl w:val="0"/>
          <w:numId w:val="32"/>
        </w:numPr>
        <w:tabs>
          <w:tab w:val="left" w:pos="567"/>
        </w:tabs>
        <w:jc w:val="both"/>
        <w:rPr>
          <w:rFonts w:asciiTheme="minorHAnsi" w:hAnsiTheme="minorHAnsi" w:cs="Arial"/>
          <w:sz w:val="22"/>
          <w:szCs w:val="22"/>
        </w:rPr>
      </w:pPr>
      <w:r w:rsidRPr="0013031F">
        <w:rPr>
          <w:rFonts w:asciiTheme="minorHAnsi" w:hAnsiTheme="minorHAnsi" w:cs="Arial"/>
          <w:sz w:val="22"/>
          <w:szCs w:val="22"/>
        </w:rPr>
        <w:t>dokumentacj</w:t>
      </w:r>
      <w:r w:rsidR="00481A74" w:rsidRPr="0013031F">
        <w:rPr>
          <w:rFonts w:asciiTheme="minorHAnsi" w:hAnsiTheme="minorHAnsi" w:cs="Arial"/>
          <w:sz w:val="22"/>
          <w:szCs w:val="22"/>
        </w:rPr>
        <w:t xml:space="preserve">a ze spotkań koordynacyjnych </w:t>
      </w:r>
      <w:r w:rsidRPr="0013031F">
        <w:rPr>
          <w:rFonts w:asciiTheme="minorHAnsi" w:hAnsiTheme="minorHAnsi" w:cs="Arial"/>
          <w:sz w:val="22"/>
          <w:szCs w:val="22"/>
        </w:rPr>
        <w:t>/jeżeli takie będą/</w:t>
      </w:r>
    </w:p>
    <w:p w:rsidR="004D5FD1" w:rsidRPr="0044106E" w:rsidRDefault="004D5FD1" w:rsidP="0044106E">
      <w:pPr>
        <w:tabs>
          <w:tab w:val="left" w:pos="567"/>
        </w:tabs>
        <w:jc w:val="both"/>
        <w:rPr>
          <w:rFonts w:asciiTheme="minorHAnsi" w:hAnsiTheme="minorHAnsi" w:cs="Arial"/>
          <w:sz w:val="22"/>
          <w:szCs w:val="22"/>
        </w:rPr>
      </w:pPr>
    </w:p>
    <w:p w:rsidR="004D5FD1" w:rsidRPr="0044106E" w:rsidRDefault="004D5FD1" w:rsidP="0044106E">
      <w:pPr>
        <w:tabs>
          <w:tab w:val="left" w:pos="567"/>
        </w:tabs>
        <w:jc w:val="both"/>
        <w:rPr>
          <w:rFonts w:asciiTheme="minorHAnsi" w:hAnsiTheme="minorHAnsi" w:cs="Arial"/>
          <w:sz w:val="22"/>
          <w:szCs w:val="22"/>
        </w:rPr>
      </w:pPr>
      <w:r w:rsidRPr="0044106E">
        <w:rPr>
          <w:rFonts w:asciiTheme="minorHAnsi" w:hAnsiTheme="minorHAnsi" w:cs="Arial"/>
          <w:sz w:val="22"/>
          <w:szCs w:val="22"/>
        </w:rPr>
        <w:t>Odbiory:</w:t>
      </w:r>
    </w:p>
    <w:p w:rsidR="00DB7C68" w:rsidRPr="0044106E" w:rsidRDefault="004D5FD1" w:rsidP="0044106E">
      <w:pPr>
        <w:tabs>
          <w:tab w:val="left" w:pos="567"/>
        </w:tabs>
        <w:jc w:val="both"/>
        <w:rPr>
          <w:rFonts w:asciiTheme="minorHAnsi" w:hAnsiTheme="minorHAnsi" w:cs="Arial"/>
          <w:sz w:val="22"/>
          <w:szCs w:val="22"/>
        </w:rPr>
      </w:pPr>
      <w:r w:rsidRPr="0044106E">
        <w:rPr>
          <w:rFonts w:asciiTheme="minorHAnsi" w:hAnsiTheme="minorHAnsi" w:cs="Arial"/>
          <w:sz w:val="22"/>
          <w:szCs w:val="22"/>
        </w:rPr>
        <w:t xml:space="preserve">  </w:t>
      </w:r>
    </w:p>
    <w:p w:rsidR="004D5FD1" w:rsidRPr="0044106E" w:rsidRDefault="004D5FD1" w:rsidP="0044106E">
      <w:pPr>
        <w:tabs>
          <w:tab w:val="left" w:pos="567"/>
        </w:tabs>
        <w:jc w:val="both"/>
        <w:rPr>
          <w:rFonts w:asciiTheme="minorHAnsi" w:hAnsiTheme="minorHAnsi" w:cs="Arial"/>
          <w:sz w:val="22"/>
          <w:szCs w:val="22"/>
        </w:rPr>
      </w:pPr>
      <w:r w:rsidRPr="0044106E">
        <w:rPr>
          <w:rFonts w:asciiTheme="minorHAnsi" w:hAnsiTheme="minorHAnsi" w:cs="Arial"/>
          <w:sz w:val="22"/>
          <w:szCs w:val="22"/>
        </w:rPr>
        <w:t>Roboty z</w:t>
      </w:r>
      <w:r w:rsidR="0013031F">
        <w:rPr>
          <w:rFonts w:asciiTheme="minorHAnsi" w:hAnsiTheme="minorHAnsi" w:cs="Arial"/>
          <w:sz w:val="22"/>
          <w:szCs w:val="22"/>
        </w:rPr>
        <w:t>anikające i ulegające zakryciu:</w:t>
      </w:r>
    </w:p>
    <w:p w:rsidR="004D5FD1" w:rsidRPr="0044106E" w:rsidRDefault="004D5FD1" w:rsidP="0044106E">
      <w:pPr>
        <w:tabs>
          <w:tab w:val="left" w:pos="567"/>
        </w:tabs>
        <w:jc w:val="both"/>
        <w:rPr>
          <w:rFonts w:asciiTheme="minorHAnsi" w:hAnsiTheme="minorHAnsi" w:cs="Arial"/>
          <w:sz w:val="22"/>
          <w:szCs w:val="22"/>
        </w:rPr>
      </w:pPr>
      <w:r w:rsidRPr="0044106E">
        <w:rPr>
          <w:rFonts w:asciiTheme="minorHAnsi" w:hAnsiTheme="minorHAnsi" w:cs="Arial"/>
          <w:sz w:val="22"/>
          <w:szCs w:val="22"/>
        </w:rPr>
        <w:t xml:space="preserve">Odbiór robót zanikających i ulegających zakryciu polegał będzie na finalnej ocenie ilości i jakości wykonanych robót budowlanych i elektrycznych, które w dalszym etapie realizacji inwestycji będą niemożliwe do stwierdzenia. </w:t>
      </w:r>
      <w:r w:rsidR="00D3350B" w:rsidRPr="0044106E">
        <w:rPr>
          <w:rFonts w:asciiTheme="minorHAnsi" w:hAnsiTheme="minorHAnsi" w:cs="Arial"/>
          <w:sz w:val="22"/>
          <w:szCs w:val="22"/>
        </w:rPr>
        <w:t>Każdorazowo odbiór będzie dokonywany w czasie umożliwiającym wykonanie ewentualnych korekt i poprawek bez konieczności wstrzymywania robót. Gotowość do odbioru zgłasza Wykonawca wpisem do wewnętrznego dziennika budowy z jednoczesnym powiadomieniem Inspektora Nadzoru i Zamawiającego. Odbiór robót dokonuje Zamawiający/Inspektor Nadzoru niezwłocznie po powzięciu informacji, nie później jednak niż w terminie 3 dni, licząc od daty zgłoszenia gotowości odbioru i załączeniu zestawienia – robót ulegających zanikowi lub zakryciu – wcześniej potwierdzającego ich jakości ilości. Ocenia na podstawie przedłożonych dokumentów i przeprowadzonych pomiarów na placu budowy.</w:t>
      </w:r>
    </w:p>
    <w:p w:rsidR="00A82ECB" w:rsidRPr="0044106E" w:rsidRDefault="00A82ECB" w:rsidP="0044106E">
      <w:pPr>
        <w:tabs>
          <w:tab w:val="left" w:pos="567"/>
        </w:tabs>
        <w:jc w:val="both"/>
        <w:rPr>
          <w:rFonts w:asciiTheme="minorHAnsi" w:hAnsiTheme="minorHAnsi" w:cs="Arial"/>
          <w:sz w:val="22"/>
          <w:szCs w:val="22"/>
        </w:rPr>
      </w:pPr>
    </w:p>
    <w:p w:rsidR="00A82ECB" w:rsidRPr="0044106E" w:rsidRDefault="00A82ECB" w:rsidP="0044106E">
      <w:pPr>
        <w:tabs>
          <w:tab w:val="left" w:pos="567"/>
        </w:tabs>
        <w:jc w:val="both"/>
        <w:rPr>
          <w:rFonts w:asciiTheme="minorHAnsi" w:hAnsiTheme="minorHAnsi" w:cs="Arial"/>
          <w:sz w:val="22"/>
          <w:szCs w:val="22"/>
        </w:rPr>
      </w:pPr>
      <w:r w:rsidRPr="0044106E">
        <w:rPr>
          <w:rFonts w:asciiTheme="minorHAnsi" w:hAnsiTheme="minorHAnsi" w:cs="Arial"/>
          <w:sz w:val="22"/>
          <w:szCs w:val="22"/>
        </w:rPr>
        <w:t>Końcowy odbioru robót:</w:t>
      </w:r>
    </w:p>
    <w:p w:rsidR="00A82ECB" w:rsidRPr="0044106E" w:rsidRDefault="00A82ECB" w:rsidP="0044106E">
      <w:pPr>
        <w:tabs>
          <w:tab w:val="left" w:pos="567"/>
        </w:tabs>
        <w:jc w:val="both"/>
        <w:rPr>
          <w:rFonts w:asciiTheme="minorHAnsi" w:hAnsiTheme="minorHAnsi" w:cs="Arial"/>
          <w:sz w:val="22"/>
          <w:szCs w:val="22"/>
        </w:rPr>
      </w:pPr>
      <w:r w:rsidRPr="0044106E">
        <w:rPr>
          <w:rFonts w:asciiTheme="minorHAnsi" w:hAnsiTheme="minorHAnsi" w:cs="Arial"/>
          <w:sz w:val="22"/>
          <w:szCs w:val="22"/>
        </w:rPr>
        <w:t>Odbiór końcowy polega na finalnej ocenie rzeczywistego wykonania robót w odniesieniu do ich jakości i ilości oraz całego zakresu zadania. Po zakończeniu prac Wykonawca dokona pisemnego zgłoszenia do Zamawiającego zakończenia</w:t>
      </w:r>
      <w:r w:rsidR="00A61F76" w:rsidRPr="0044106E">
        <w:rPr>
          <w:rFonts w:asciiTheme="minorHAnsi" w:hAnsiTheme="minorHAnsi" w:cs="Arial"/>
          <w:sz w:val="22"/>
          <w:szCs w:val="22"/>
        </w:rPr>
        <w:t xml:space="preserve"> prac i dokonani</w:t>
      </w:r>
      <w:r w:rsidRPr="0044106E">
        <w:rPr>
          <w:rFonts w:asciiTheme="minorHAnsi" w:hAnsiTheme="minorHAnsi" w:cs="Arial"/>
          <w:sz w:val="22"/>
          <w:szCs w:val="22"/>
        </w:rPr>
        <w:t>e</w:t>
      </w:r>
      <w:r w:rsidR="005D30D3" w:rsidRPr="0044106E">
        <w:rPr>
          <w:rFonts w:asciiTheme="minorHAnsi" w:hAnsiTheme="minorHAnsi" w:cs="Arial"/>
          <w:sz w:val="22"/>
          <w:szCs w:val="22"/>
        </w:rPr>
        <w:t xml:space="preserve"> od</w:t>
      </w:r>
      <w:r w:rsidR="00A61F76" w:rsidRPr="0044106E">
        <w:rPr>
          <w:rFonts w:asciiTheme="minorHAnsi" w:hAnsiTheme="minorHAnsi" w:cs="Arial"/>
          <w:sz w:val="22"/>
          <w:szCs w:val="22"/>
        </w:rPr>
        <w:t>bioru końcowego robót. Jednocześnie Wykonawca przedłoży wszelkie niezbędne dokumenty do dokonania odbioru całości zadania.</w:t>
      </w:r>
    </w:p>
    <w:p w:rsidR="00A61F76" w:rsidRPr="0044106E" w:rsidRDefault="00A61F76" w:rsidP="0044106E">
      <w:pPr>
        <w:tabs>
          <w:tab w:val="left" w:pos="567"/>
        </w:tabs>
        <w:jc w:val="both"/>
        <w:rPr>
          <w:rFonts w:asciiTheme="minorHAnsi" w:hAnsiTheme="minorHAnsi" w:cs="Arial"/>
          <w:sz w:val="22"/>
          <w:szCs w:val="22"/>
        </w:rPr>
      </w:pPr>
      <w:r w:rsidRPr="0044106E">
        <w:rPr>
          <w:rFonts w:asciiTheme="minorHAnsi" w:hAnsiTheme="minorHAnsi" w:cs="Arial"/>
          <w:sz w:val="22"/>
          <w:szCs w:val="22"/>
        </w:rPr>
        <w:t>Termin odbioru końcowego oraz jego trwania i uwarunkowania szczegółowe zostaną określone w umowie na realizacje zadania.</w:t>
      </w:r>
    </w:p>
    <w:p w:rsidR="00401589" w:rsidRPr="0044106E" w:rsidRDefault="00A61F76" w:rsidP="0044106E">
      <w:pPr>
        <w:jc w:val="both"/>
        <w:rPr>
          <w:rFonts w:asciiTheme="minorHAnsi" w:hAnsiTheme="minorHAnsi" w:cs="Arial"/>
          <w:sz w:val="22"/>
          <w:szCs w:val="22"/>
        </w:rPr>
      </w:pPr>
      <w:r w:rsidRPr="0044106E">
        <w:rPr>
          <w:rFonts w:asciiTheme="minorHAnsi" w:hAnsiTheme="minorHAnsi" w:cs="Arial"/>
          <w:sz w:val="22"/>
          <w:szCs w:val="22"/>
        </w:rPr>
        <w:t xml:space="preserve">Odbioru końcowego dokonuje Komisja w skład, której wchodzą m.in. Inspektor Nadzoru przedstawiciele Zamawiającego i Wykonawcy. Warunkiem powołania Komisji odbioru będzie faktyczne zakończenie prac i ich pisemne zgłoszenie potwierdzone protokołem odbioru dźwigu przez UDT oraz potwierdzenie tego faktu stosownymi zapisami w wewnętrznym dzienniku budowy przez Inspektora Nadzoru. </w:t>
      </w:r>
    </w:p>
    <w:p w:rsidR="00401589" w:rsidRPr="0044106E" w:rsidRDefault="00401589" w:rsidP="0044106E">
      <w:pPr>
        <w:jc w:val="both"/>
        <w:rPr>
          <w:rFonts w:asciiTheme="minorHAnsi" w:hAnsiTheme="minorHAnsi" w:cs="Arial"/>
          <w:sz w:val="22"/>
          <w:szCs w:val="22"/>
        </w:rPr>
      </w:pPr>
    </w:p>
    <w:p w:rsidR="00A61F76" w:rsidRPr="0044106E" w:rsidRDefault="00A61F76" w:rsidP="0044106E">
      <w:pPr>
        <w:jc w:val="both"/>
        <w:rPr>
          <w:rFonts w:asciiTheme="minorHAnsi" w:hAnsiTheme="minorHAnsi" w:cs="Arial"/>
          <w:sz w:val="22"/>
          <w:szCs w:val="22"/>
        </w:rPr>
      </w:pPr>
      <w:r w:rsidRPr="0044106E">
        <w:rPr>
          <w:rFonts w:asciiTheme="minorHAnsi" w:hAnsiTheme="minorHAnsi" w:cs="Arial"/>
          <w:sz w:val="22"/>
          <w:szCs w:val="22"/>
        </w:rPr>
        <w:t>Wady ujawnione w trakcie czynności odbioru:</w:t>
      </w:r>
    </w:p>
    <w:p w:rsidR="00A61F76" w:rsidRPr="0044106E" w:rsidRDefault="00A61F76" w:rsidP="0044106E">
      <w:pPr>
        <w:jc w:val="both"/>
        <w:rPr>
          <w:rFonts w:asciiTheme="minorHAnsi" w:hAnsiTheme="minorHAnsi" w:cs="Arial"/>
          <w:sz w:val="22"/>
          <w:szCs w:val="22"/>
        </w:rPr>
      </w:pPr>
    </w:p>
    <w:p w:rsidR="00A61F76" w:rsidRPr="0044106E" w:rsidRDefault="00A61F76" w:rsidP="0044106E">
      <w:pPr>
        <w:jc w:val="both"/>
        <w:rPr>
          <w:rFonts w:asciiTheme="minorHAnsi" w:hAnsiTheme="minorHAnsi" w:cs="Arial"/>
          <w:sz w:val="22"/>
          <w:szCs w:val="22"/>
        </w:rPr>
      </w:pPr>
      <w:r w:rsidRPr="0044106E">
        <w:rPr>
          <w:rFonts w:asciiTheme="minorHAnsi" w:hAnsiTheme="minorHAnsi" w:cs="Arial"/>
          <w:sz w:val="22"/>
          <w:szCs w:val="22"/>
        </w:rPr>
        <w:t>Dotyczy wszystkich rodzajów robót</w:t>
      </w:r>
      <w:r w:rsidR="00990C5A" w:rsidRPr="0044106E">
        <w:rPr>
          <w:rFonts w:asciiTheme="minorHAnsi" w:hAnsiTheme="minorHAnsi" w:cs="Arial"/>
          <w:sz w:val="22"/>
          <w:szCs w:val="22"/>
        </w:rPr>
        <w:t>.</w:t>
      </w:r>
    </w:p>
    <w:p w:rsidR="00990C5A" w:rsidRPr="0044106E" w:rsidRDefault="00990C5A" w:rsidP="0044106E">
      <w:pPr>
        <w:jc w:val="both"/>
        <w:rPr>
          <w:rFonts w:asciiTheme="minorHAnsi" w:hAnsiTheme="minorHAnsi" w:cs="Arial"/>
          <w:sz w:val="22"/>
          <w:szCs w:val="22"/>
        </w:rPr>
      </w:pPr>
      <w:r w:rsidRPr="0044106E">
        <w:rPr>
          <w:rFonts w:asciiTheme="minorHAnsi" w:hAnsiTheme="minorHAnsi" w:cs="Arial"/>
          <w:sz w:val="22"/>
          <w:szCs w:val="22"/>
        </w:rPr>
        <w:t>Jeżeli w toku czynności odbioru robót zostaną stwierdzone wady to Zamawiający ma prawo:</w:t>
      </w:r>
    </w:p>
    <w:p w:rsidR="00990C5A" w:rsidRPr="0044106E" w:rsidRDefault="00990C5A" w:rsidP="0044106E">
      <w:pPr>
        <w:jc w:val="both"/>
        <w:rPr>
          <w:rFonts w:asciiTheme="minorHAnsi" w:hAnsiTheme="minorHAnsi" w:cs="Arial"/>
          <w:sz w:val="22"/>
          <w:szCs w:val="22"/>
        </w:rPr>
      </w:pPr>
      <w:r w:rsidRPr="0044106E">
        <w:rPr>
          <w:rFonts w:asciiTheme="minorHAnsi" w:hAnsiTheme="minorHAnsi" w:cs="Arial"/>
          <w:sz w:val="22"/>
          <w:szCs w:val="22"/>
        </w:rPr>
        <w:t xml:space="preserve">-nakazać usunięcie stwierdzonych wad, wyznaczając termin na ich usunięcie, jeżeli stwierdzone wady </w:t>
      </w:r>
    </w:p>
    <w:p w:rsidR="00990C5A" w:rsidRPr="0044106E" w:rsidRDefault="00990C5A" w:rsidP="0044106E">
      <w:pPr>
        <w:jc w:val="both"/>
        <w:rPr>
          <w:rFonts w:asciiTheme="minorHAnsi" w:hAnsiTheme="minorHAnsi" w:cs="Arial"/>
          <w:sz w:val="22"/>
          <w:szCs w:val="22"/>
        </w:rPr>
      </w:pPr>
      <w:r w:rsidRPr="0044106E">
        <w:rPr>
          <w:rFonts w:asciiTheme="minorHAnsi" w:hAnsiTheme="minorHAnsi" w:cs="Arial"/>
          <w:sz w:val="22"/>
          <w:szCs w:val="22"/>
        </w:rPr>
        <w:t xml:space="preserve"> mogą być usunięte. Z czynności tych zostanie sporządzony przez Zamawiającego odpowiedni </w:t>
      </w:r>
    </w:p>
    <w:p w:rsidR="00990C5A" w:rsidRPr="0044106E" w:rsidRDefault="00990C5A" w:rsidP="0044106E">
      <w:pPr>
        <w:jc w:val="both"/>
        <w:rPr>
          <w:rFonts w:asciiTheme="minorHAnsi" w:hAnsiTheme="minorHAnsi" w:cs="Arial"/>
          <w:sz w:val="22"/>
          <w:szCs w:val="22"/>
        </w:rPr>
      </w:pPr>
      <w:r w:rsidRPr="0044106E">
        <w:rPr>
          <w:rFonts w:asciiTheme="minorHAnsi" w:hAnsiTheme="minorHAnsi" w:cs="Arial"/>
          <w:sz w:val="22"/>
          <w:szCs w:val="22"/>
        </w:rPr>
        <w:t xml:space="preserve"> protokół.</w:t>
      </w:r>
    </w:p>
    <w:p w:rsidR="002B4E97" w:rsidRPr="0044106E" w:rsidRDefault="00990C5A" w:rsidP="0044106E">
      <w:pPr>
        <w:jc w:val="both"/>
        <w:rPr>
          <w:rFonts w:asciiTheme="minorHAnsi" w:hAnsiTheme="minorHAnsi" w:cs="Arial"/>
          <w:sz w:val="22"/>
          <w:szCs w:val="22"/>
        </w:rPr>
      </w:pPr>
      <w:r w:rsidRPr="0044106E">
        <w:rPr>
          <w:rFonts w:asciiTheme="minorHAnsi" w:hAnsiTheme="minorHAnsi" w:cs="Arial"/>
          <w:sz w:val="22"/>
          <w:szCs w:val="22"/>
        </w:rPr>
        <w:t xml:space="preserve">-odstąpić od umowy lub nakazać ponowne wykonanie przedmiotu umowy (lub jego części) w określonym terminie, w przypadku kiedy stwierdzone wady nie mogą zostać usunięte. Z czynności </w:t>
      </w:r>
      <w:r w:rsidRPr="0044106E">
        <w:rPr>
          <w:rFonts w:asciiTheme="minorHAnsi" w:hAnsiTheme="minorHAnsi" w:cs="Arial"/>
          <w:sz w:val="22"/>
          <w:szCs w:val="22"/>
        </w:rPr>
        <w:lastRenderedPageBreak/>
        <w:t>tych zostanie sporządzony przez Zamawiającego odpowiedni protokół. Po usunięciu przez Wykonawcę wad stwierdzonych w trakcie odbioru lub ponownym wykonaniu przedmiotu umowy (lub jego części)</w:t>
      </w:r>
      <w:r w:rsidR="002B4E97" w:rsidRPr="0044106E">
        <w:rPr>
          <w:rFonts w:asciiTheme="minorHAnsi" w:hAnsiTheme="minorHAnsi" w:cs="Arial"/>
          <w:sz w:val="22"/>
          <w:szCs w:val="22"/>
        </w:rPr>
        <w:t xml:space="preserve">, Wykonawca dokona zawiadomienia Zamawiającego celem dokonania ponownego odbioru robót. </w:t>
      </w:r>
    </w:p>
    <w:p w:rsidR="00990C5A" w:rsidRPr="0044106E" w:rsidRDefault="002B4E97" w:rsidP="0044106E">
      <w:pPr>
        <w:jc w:val="both"/>
        <w:rPr>
          <w:rFonts w:asciiTheme="minorHAnsi" w:hAnsiTheme="minorHAnsi" w:cs="Arial"/>
          <w:sz w:val="22"/>
          <w:szCs w:val="22"/>
        </w:rPr>
      </w:pPr>
      <w:r w:rsidRPr="0044106E">
        <w:rPr>
          <w:rFonts w:asciiTheme="minorHAnsi" w:hAnsiTheme="minorHAnsi" w:cs="Arial"/>
          <w:sz w:val="22"/>
          <w:szCs w:val="22"/>
        </w:rPr>
        <w:t>Wady stwierdzone w trakcie odbioru zostaną usunięte kosztem i staraniem Wykonawcy.</w:t>
      </w:r>
      <w:r w:rsidR="00990C5A" w:rsidRPr="0044106E">
        <w:rPr>
          <w:rFonts w:asciiTheme="minorHAnsi" w:hAnsiTheme="minorHAnsi" w:cs="Arial"/>
          <w:sz w:val="22"/>
          <w:szCs w:val="22"/>
        </w:rPr>
        <w:t xml:space="preserve"> </w:t>
      </w:r>
    </w:p>
    <w:p w:rsidR="00E66EB5" w:rsidRPr="0044106E" w:rsidRDefault="00E66EB5" w:rsidP="0044106E">
      <w:pPr>
        <w:jc w:val="both"/>
        <w:rPr>
          <w:rFonts w:asciiTheme="minorHAnsi" w:hAnsiTheme="minorHAnsi" w:cs="Arial"/>
          <w:sz w:val="22"/>
          <w:szCs w:val="22"/>
        </w:rPr>
      </w:pPr>
    </w:p>
    <w:p w:rsidR="00E66EB5" w:rsidRPr="0044106E" w:rsidRDefault="00E66EB5" w:rsidP="0044106E">
      <w:pPr>
        <w:tabs>
          <w:tab w:val="left" w:pos="993"/>
        </w:tabs>
        <w:jc w:val="both"/>
        <w:rPr>
          <w:rFonts w:asciiTheme="minorHAnsi" w:hAnsiTheme="minorHAnsi" w:cs="Arial"/>
          <w:sz w:val="22"/>
          <w:szCs w:val="22"/>
        </w:rPr>
      </w:pPr>
      <w:r w:rsidRPr="0044106E">
        <w:rPr>
          <w:rFonts w:asciiTheme="minorHAnsi" w:hAnsiTheme="minorHAnsi" w:cs="Arial"/>
          <w:sz w:val="22"/>
          <w:szCs w:val="22"/>
        </w:rPr>
        <w:t>Wartość robót.</w:t>
      </w:r>
    </w:p>
    <w:p w:rsidR="00E66EB5" w:rsidRPr="0044106E" w:rsidRDefault="00E66EB5" w:rsidP="0044106E">
      <w:pPr>
        <w:tabs>
          <w:tab w:val="left" w:pos="993"/>
        </w:tabs>
        <w:jc w:val="both"/>
        <w:rPr>
          <w:rFonts w:asciiTheme="minorHAnsi" w:hAnsiTheme="minorHAnsi" w:cs="Arial"/>
          <w:sz w:val="22"/>
          <w:szCs w:val="22"/>
        </w:rPr>
      </w:pPr>
    </w:p>
    <w:p w:rsidR="00E66EB5" w:rsidRPr="0044106E" w:rsidRDefault="00E66EB5" w:rsidP="0044106E">
      <w:pPr>
        <w:tabs>
          <w:tab w:val="left" w:pos="993"/>
        </w:tabs>
        <w:jc w:val="both"/>
        <w:rPr>
          <w:rFonts w:asciiTheme="minorHAnsi" w:hAnsiTheme="minorHAnsi" w:cs="Arial"/>
          <w:sz w:val="22"/>
          <w:szCs w:val="22"/>
        </w:rPr>
      </w:pPr>
      <w:r w:rsidRPr="0044106E">
        <w:rPr>
          <w:rFonts w:asciiTheme="minorHAnsi" w:hAnsiTheme="minorHAnsi" w:cs="Arial"/>
          <w:sz w:val="22"/>
          <w:szCs w:val="22"/>
        </w:rPr>
        <w:t>Ustalenia ogólne.</w:t>
      </w:r>
    </w:p>
    <w:p w:rsidR="00E66EB5" w:rsidRPr="0044106E" w:rsidRDefault="00E66EB5" w:rsidP="0044106E">
      <w:pPr>
        <w:tabs>
          <w:tab w:val="left" w:pos="993"/>
        </w:tabs>
        <w:jc w:val="both"/>
        <w:rPr>
          <w:rFonts w:asciiTheme="minorHAnsi" w:hAnsiTheme="minorHAnsi" w:cs="Arial"/>
          <w:sz w:val="22"/>
          <w:szCs w:val="22"/>
        </w:rPr>
      </w:pPr>
      <w:r w:rsidRPr="0044106E">
        <w:rPr>
          <w:rFonts w:asciiTheme="minorHAnsi" w:hAnsiTheme="minorHAnsi" w:cs="Arial"/>
          <w:sz w:val="22"/>
          <w:szCs w:val="22"/>
        </w:rPr>
        <w:t>Podstawą płatności jest cena ryczałtowa, skalkulowana przez Wykonawcę w oparciu wytyczne zawarte w niniejszym PFU, który należy traktować jako materiał pomocniczy do sporządzenia oferty.</w:t>
      </w:r>
    </w:p>
    <w:p w:rsidR="003F646B" w:rsidRPr="0044106E" w:rsidRDefault="003F646B" w:rsidP="0044106E">
      <w:pPr>
        <w:tabs>
          <w:tab w:val="left" w:pos="993"/>
        </w:tabs>
        <w:jc w:val="both"/>
        <w:rPr>
          <w:rFonts w:asciiTheme="minorHAnsi" w:hAnsiTheme="minorHAnsi" w:cs="Arial"/>
          <w:sz w:val="22"/>
          <w:szCs w:val="22"/>
        </w:rPr>
      </w:pPr>
      <w:r w:rsidRPr="0044106E">
        <w:rPr>
          <w:rFonts w:asciiTheme="minorHAnsi" w:hAnsiTheme="minorHAnsi" w:cs="Arial"/>
          <w:sz w:val="22"/>
          <w:szCs w:val="22"/>
        </w:rPr>
        <w:t>Cena ryczałtowa obejmuje:</w:t>
      </w:r>
    </w:p>
    <w:p w:rsidR="00396D40" w:rsidRPr="0044106E" w:rsidRDefault="00396D40" w:rsidP="0044106E">
      <w:pPr>
        <w:tabs>
          <w:tab w:val="left" w:pos="993"/>
        </w:tabs>
        <w:jc w:val="both"/>
        <w:rPr>
          <w:rFonts w:asciiTheme="minorHAnsi" w:hAnsiTheme="minorHAnsi" w:cs="Arial"/>
          <w:sz w:val="22"/>
          <w:szCs w:val="22"/>
        </w:rPr>
      </w:pPr>
      <w:r w:rsidRPr="0044106E">
        <w:rPr>
          <w:rFonts w:asciiTheme="minorHAnsi" w:hAnsiTheme="minorHAnsi" w:cs="Arial"/>
          <w:sz w:val="22"/>
          <w:szCs w:val="22"/>
        </w:rPr>
        <w:t>-wartość prac projektowych i dokumentacji,</w:t>
      </w:r>
    </w:p>
    <w:p w:rsidR="00396D40" w:rsidRPr="0044106E" w:rsidRDefault="00396D40" w:rsidP="0044106E">
      <w:pPr>
        <w:tabs>
          <w:tab w:val="left" w:pos="993"/>
        </w:tabs>
        <w:jc w:val="both"/>
        <w:rPr>
          <w:rFonts w:asciiTheme="minorHAnsi" w:hAnsiTheme="minorHAnsi" w:cs="Arial"/>
          <w:sz w:val="22"/>
          <w:szCs w:val="22"/>
        </w:rPr>
      </w:pPr>
      <w:r w:rsidRPr="0044106E">
        <w:rPr>
          <w:rFonts w:asciiTheme="minorHAnsi" w:hAnsiTheme="minorHAnsi" w:cs="Arial"/>
          <w:sz w:val="22"/>
          <w:szCs w:val="22"/>
        </w:rPr>
        <w:t>-wartość robocizny,</w:t>
      </w:r>
    </w:p>
    <w:p w:rsidR="00396D40" w:rsidRPr="0044106E" w:rsidRDefault="00396D40" w:rsidP="0044106E">
      <w:pPr>
        <w:tabs>
          <w:tab w:val="left" w:pos="993"/>
        </w:tabs>
        <w:jc w:val="both"/>
        <w:rPr>
          <w:rFonts w:asciiTheme="minorHAnsi" w:hAnsiTheme="minorHAnsi" w:cs="Arial"/>
          <w:sz w:val="22"/>
          <w:szCs w:val="22"/>
        </w:rPr>
      </w:pPr>
      <w:r w:rsidRPr="0044106E">
        <w:rPr>
          <w:rFonts w:asciiTheme="minorHAnsi" w:hAnsiTheme="minorHAnsi" w:cs="Arial"/>
          <w:sz w:val="22"/>
          <w:szCs w:val="22"/>
        </w:rPr>
        <w:t>-wartość materiałów wraz z kosztami zakupu,</w:t>
      </w:r>
    </w:p>
    <w:p w:rsidR="00396D40" w:rsidRPr="0044106E" w:rsidRDefault="00396D40" w:rsidP="0044106E">
      <w:pPr>
        <w:tabs>
          <w:tab w:val="left" w:pos="993"/>
        </w:tabs>
        <w:jc w:val="both"/>
        <w:rPr>
          <w:rFonts w:asciiTheme="minorHAnsi" w:hAnsiTheme="minorHAnsi" w:cs="Arial"/>
          <w:sz w:val="22"/>
          <w:szCs w:val="22"/>
        </w:rPr>
      </w:pPr>
      <w:r w:rsidRPr="0044106E">
        <w:rPr>
          <w:rFonts w:asciiTheme="minorHAnsi" w:hAnsiTheme="minorHAnsi" w:cs="Arial"/>
          <w:sz w:val="22"/>
          <w:szCs w:val="22"/>
        </w:rPr>
        <w:t xml:space="preserve">-koszty pracy sprzętu wraz z kosztami jednorazowymi (sprowadzenie sprzętu na teren budowy i z </w:t>
      </w:r>
    </w:p>
    <w:p w:rsidR="00396D40" w:rsidRPr="0044106E" w:rsidRDefault="00396D40" w:rsidP="0044106E">
      <w:pPr>
        <w:tabs>
          <w:tab w:val="left" w:pos="993"/>
        </w:tabs>
        <w:jc w:val="both"/>
        <w:rPr>
          <w:rFonts w:asciiTheme="minorHAnsi" w:hAnsiTheme="minorHAnsi" w:cs="Arial"/>
          <w:sz w:val="22"/>
          <w:szCs w:val="22"/>
        </w:rPr>
      </w:pPr>
      <w:r w:rsidRPr="0044106E">
        <w:rPr>
          <w:rFonts w:asciiTheme="minorHAnsi" w:hAnsiTheme="minorHAnsi" w:cs="Arial"/>
          <w:sz w:val="22"/>
          <w:szCs w:val="22"/>
        </w:rPr>
        <w:t xml:space="preserve"> powrotem, montaż i demontaż na stanowisku pracy),</w:t>
      </w:r>
    </w:p>
    <w:p w:rsidR="00580C77" w:rsidRPr="0044106E" w:rsidRDefault="00580C77" w:rsidP="0044106E">
      <w:pPr>
        <w:tabs>
          <w:tab w:val="left" w:pos="993"/>
        </w:tabs>
        <w:jc w:val="both"/>
        <w:rPr>
          <w:rFonts w:asciiTheme="minorHAnsi" w:hAnsiTheme="minorHAnsi" w:cs="Arial"/>
          <w:sz w:val="22"/>
          <w:szCs w:val="22"/>
        </w:rPr>
      </w:pPr>
      <w:r w:rsidRPr="0044106E">
        <w:rPr>
          <w:rFonts w:asciiTheme="minorHAnsi" w:hAnsiTheme="minorHAnsi" w:cs="Arial"/>
          <w:sz w:val="22"/>
          <w:szCs w:val="22"/>
        </w:rPr>
        <w:t xml:space="preserve">-koszty pośrednie w skład których wchodzą: płace pracowników nadzoru, koszty urządzenia i </w:t>
      </w:r>
    </w:p>
    <w:p w:rsidR="00580C77" w:rsidRPr="0044106E" w:rsidRDefault="00580C77" w:rsidP="0044106E">
      <w:pPr>
        <w:tabs>
          <w:tab w:val="left" w:pos="993"/>
        </w:tabs>
        <w:jc w:val="both"/>
        <w:rPr>
          <w:rFonts w:asciiTheme="minorHAnsi" w:hAnsiTheme="minorHAnsi" w:cs="Arial"/>
          <w:sz w:val="22"/>
          <w:szCs w:val="22"/>
        </w:rPr>
      </w:pPr>
      <w:r w:rsidRPr="0044106E">
        <w:rPr>
          <w:rFonts w:asciiTheme="minorHAnsi" w:hAnsiTheme="minorHAnsi" w:cs="Arial"/>
          <w:sz w:val="22"/>
          <w:szCs w:val="22"/>
        </w:rPr>
        <w:t xml:space="preserve"> eksploatacji zaplecza budowy (w tym doprowadzenie energii  i wody z kosztami ich i zużycia) wydatki </w:t>
      </w:r>
    </w:p>
    <w:p w:rsidR="00580C77" w:rsidRPr="0044106E" w:rsidRDefault="00580C77" w:rsidP="0044106E">
      <w:pPr>
        <w:tabs>
          <w:tab w:val="left" w:pos="993"/>
        </w:tabs>
        <w:jc w:val="both"/>
        <w:rPr>
          <w:rFonts w:asciiTheme="minorHAnsi" w:hAnsiTheme="minorHAnsi" w:cs="Arial"/>
          <w:sz w:val="22"/>
          <w:szCs w:val="22"/>
        </w:rPr>
      </w:pPr>
      <w:r w:rsidRPr="0044106E">
        <w:rPr>
          <w:rFonts w:asciiTheme="minorHAnsi" w:hAnsiTheme="minorHAnsi" w:cs="Arial"/>
          <w:sz w:val="22"/>
          <w:szCs w:val="22"/>
        </w:rPr>
        <w:t xml:space="preserve"> dotyczące BHP, usługi obce na rzecz budowy, wykonanych robót, koszty Zarządu Przedsiębiorstwa </w:t>
      </w:r>
    </w:p>
    <w:p w:rsidR="00396D40" w:rsidRPr="0044106E" w:rsidRDefault="00580C77" w:rsidP="0044106E">
      <w:pPr>
        <w:tabs>
          <w:tab w:val="left" w:pos="993"/>
        </w:tabs>
        <w:jc w:val="both"/>
        <w:rPr>
          <w:rFonts w:asciiTheme="minorHAnsi" w:hAnsiTheme="minorHAnsi" w:cs="Arial"/>
          <w:sz w:val="22"/>
          <w:szCs w:val="22"/>
        </w:rPr>
      </w:pPr>
      <w:r w:rsidRPr="0044106E">
        <w:rPr>
          <w:rFonts w:asciiTheme="minorHAnsi" w:hAnsiTheme="minorHAnsi" w:cs="Arial"/>
          <w:sz w:val="22"/>
          <w:szCs w:val="22"/>
        </w:rPr>
        <w:t xml:space="preserve"> Wykonawcy,</w:t>
      </w:r>
    </w:p>
    <w:p w:rsidR="00580C77" w:rsidRPr="0044106E" w:rsidRDefault="00580C77" w:rsidP="0044106E">
      <w:pPr>
        <w:tabs>
          <w:tab w:val="left" w:pos="993"/>
        </w:tabs>
        <w:jc w:val="both"/>
        <w:rPr>
          <w:rFonts w:asciiTheme="minorHAnsi" w:hAnsiTheme="minorHAnsi" w:cs="Arial"/>
          <w:sz w:val="22"/>
          <w:szCs w:val="22"/>
        </w:rPr>
      </w:pPr>
      <w:r w:rsidRPr="0044106E">
        <w:rPr>
          <w:rFonts w:asciiTheme="minorHAnsi" w:hAnsiTheme="minorHAnsi" w:cs="Arial"/>
          <w:sz w:val="22"/>
          <w:szCs w:val="22"/>
        </w:rPr>
        <w:t>-koszty odbiorów dokonanych przez wymagane instytucje UDT</w:t>
      </w:r>
    </w:p>
    <w:p w:rsidR="00580C77" w:rsidRPr="0044106E" w:rsidRDefault="00580C77" w:rsidP="0044106E">
      <w:pPr>
        <w:tabs>
          <w:tab w:val="left" w:pos="993"/>
        </w:tabs>
        <w:jc w:val="both"/>
        <w:rPr>
          <w:rFonts w:asciiTheme="minorHAnsi" w:hAnsiTheme="minorHAnsi" w:cs="Arial"/>
          <w:sz w:val="22"/>
          <w:szCs w:val="22"/>
        </w:rPr>
      </w:pPr>
      <w:r w:rsidRPr="0044106E">
        <w:rPr>
          <w:rFonts w:asciiTheme="minorHAnsi" w:hAnsiTheme="minorHAnsi" w:cs="Arial"/>
          <w:sz w:val="22"/>
          <w:szCs w:val="22"/>
        </w:rPr>
        <w:t>-koszty konserwacji i napraw urządzeń w okresie gwarancji</w:t>
      </w:r>
    </w:p>
    <w:p w:rsidR="00580C77" w:rsidRPr="0044106E" w:rsidRDefault="00580C77" w:rsidP="0044106E">
      <w:pPr>
        <w:tabs>
          <w:tab w:val="left" w:pos="993"/>
        </w:tabs>
        <w:jc w:val="both"/>
        <w:rPr>
          <w:rFonts w:asciiTheme="minorHAnsi" w:hAnsiTheme="minorHAnsi" w:cs="Arial"/>
          <w:sz w:val="22"/>
          <w:szCs w:val="22"/>
        </w:rPr>
      </w:pPr>
      <w:r w:rsidRPr="0044106E">
        <w:rPr>
          <w:rFonts w:asciiTheme="minorHAnsi" w:hAnsiTheme="minorHAnsi" w:cs="Arial"/>
          <w:sz w:val="22"/>
          <w:szCs w:val="22"/>
        </w:rPr>
        <w:t xml:space="preserve">-zysk kalkulacyjny zawierający ewentualne ryzyko Wykonawcy z tytułu innych wydatków mogących  </w:t>
      </w:r>
    </w:p>
    <w:p w:rsidR="00580C77" w:rsidRPr="0044106E" w:rsidRDefault="00580C77" w:rsidP="0044106E">
      <w:pPr>
        <w:tabs>
          <w:tab w:val="left" w:pos="993"/>
        </w:tabs>
        <w:jc w:val="both"/>
        <w:rPr>
          <w:rFonts w:asciiTheme="minorHAnsi" w:hAnsiTheme="minorHAnsi" w:cs="Arial"/>
          <w:sz w:val="22"/>
          <w:szCs w:val="22"/>
        </w:rPr>
      </w:pPr>
      <w:r w:rsidRPr="0044106E">
        <w:rPr>
          <w:rFonts w:asciiTheme="minorHAnsi" w:hAnsiTheme="minorHAnsi" w:cs="Arial"/>
          <w:sz w:val="22"/>
          <w:szCs w:val="22"/>
        </w:rPr>
        <w:t xml:space="preserve"> wystąpić w czasie realizacji robót i w okresie gwarancyjnym</w:t>
      </w:r>
    </w:p>
    <w:p w:rsidR="002B4E97" w:rsidRPr="0044106E" w:rsidRDefault="00401589" w:rsidP="0044106E">
      <w:pPr>
        <w:jc w:val="both"/>
        <w:rPr>
          <w:rFonts w:asciiTheme="minorHAnsi" w:hAnsiTheme="minorHAnsi" w:cs="Arial"/>
          <w:sz w:val="22"/>
          <w:szCs w:val="22"/>
        </w:rPr>
      </w:pPr>
      <w:r w:rsidRPr="0044106E">
        <w:rPr>
          <w:rFonts w:asciiTheme="minorHAnsi" w:hAnsiTheme="minorHAnsi" w:cs="Arial"/>
          <w:sz w:val="22"/>
          <w:szCs w:val="22"/>
        </w:rPr>
        <w:t xml:space="preserve">          </w:t>
      </w:r>
    </w:p>
    <w:p w:rsidR="003310CB" w:rsidRPr="0044106E" w:rsidRDefault="003310CB" w:rsidP="0044106E">
      <w:pPr>
        <w:jc w:val="both"/>
        <w:rPr>
          <w:rFonts w:asciiTheme="minorHAnsi" w:hAnsiTheme="minorHAnsi" w:cs="Arial"/>
          <w:sz w:val="22"/>
          <w:szCs w:val="22"/>
        </w:rPr>
      </w:pPr>
      <w:r w:rsidRPr="0044106E">
        <w:rPr>
          <w:rFonts w:asciiTheme="minorHAnsi" w:hAnsiTheme="minorHAnsi" w:cs="Arial"/>
          <w:sz w:val="22"/>
          <w:szCs w:val="22"/>
        </w:rPr>
        <w:t xml:space="preserve">Ogólne warunki wykonania </w:t>
      </w:r>
      <w:r w:rsidR="00BD6CC8" w:rsidRPr="0044106E">
        <w:rPr>
          <w:rFonts w:asciiTheme="minorHAnsi" w:hAnsiTheme="minorHAnsi" w:cs="Arial"/>
          <w:sz w:val="22"/>
          <w:szCs w:val="22"/>
        </w:rPr>
        <w:t>i odbioru robót.</w:t>
      </w:r>
    </w:p>
    <w:p w:rsidR="00BD6CC8" w:rsidRPr="0044106E" w:rsidRDefault="00BD6CC8" w:rsidP="0044106E">
      <w:pPr>
        <w:jc w:val="both"/>
        <w:rPr>
          <w:rFonts w:asciiTheme="minorHAnsi" w:hAnsiTheme="minorHAnsi" w:cs="Arial"/>
          <w:sz w:val="22"/>
          <w:szCs w:val="22"/>
        </w:rPr>
      </w:pPr>
    </w:p>
    <w:p w:rsidR="00BD6CC8" w:rsidRPr="0044106E" w:rsidRDefault="00BD6CC8" w:rsidP="0044106E">
      <w:pPr>
        <w:jc w:val="both"/>
        <w:rPr>
          <w:rFonts w:asciiTheme="minorHAnsi" w:hAnsiTheme="minorHAnsi" w:cs="Arial"/>
          <w:sz w:val="22"/>
          <w:szCs w:val="22"/>
        </w:rPr>
      </w:pPr>
      <w:r w:rsidRPr="0044106E">
        <w:rPr>
          <w:rFonts w:asciiTheme="minorHAnsi" w:hAnsiTheme="minorHAnsi" w:cs="Arial"/>
          <w:sz w:val="22"/>
          <w:szCs w:val="22"/>
        </w:rPr>
        <w:t>Przekazanie placu budowy Wykonawcy dotyczyć będzie tylko pomieszczeń przeznaczonych do realizacji robót budowlanych objętych wykonaną przez Wykonawcę i zaakceptowaną przez Zamawiającego dokumentacją projektową. Do obowiązków Zamawiającego należeć będzie przekazanie Wykonawcy placu budowy w zakresie i miejscu szczegółowo opisanym w protokole przekazania placu budowy.</w:t>
      </w:r>
    </w:p>
    <w:p w:rsidR="00BD6CC8" w:rsidRPr="0044106E" w:rsidRDefault="00BD6CC8" w:rsidP="0044106E">
      <w:pPr>
        <w:jc w:val="both"/>
        <w:rPr>
          <w:rFonts w:asciiTheme="minorHAnsi" w:hAnsiTheme="minorHAnsi" w:cs="Arial"/>
          <w:sz w:val="22"/>
          <w:szCs w:val="22"/>
        </w:rPr>
      </w:pPr>
      <w:r w:rsidRPr="0044106E">
        <w:rPr>
          <w:rFonts w:asciiTheme="minorHAnsi" w:hAnsiTheme="minorHAnsi" w:cs="Arial"/>
          <w:sz w:val="22"/>
          <w:szCs w:val="22"/>
        </w:rPr>
        <w:t>Wykonawca jest zobowiązany ustawić na terenie szpitala kontener na złom oraz odrębnie na gruz i inne odpady z demontażu w miejscu wskazanym przez Zamawiającego.</w:t>
      </w:r>
    </w:p>
    <w:p w:rsidR="00BD6CC8" w:rsidRPr="0044106E" w:rsidRDefault="00BD6CC8" w:rsidP="0044106E">
      <w:pPr>
        <w:jc w:val="both"/>
        <w:rPr>
          <w:rFonts w:asciiTheme="minorHAnsi" w:hAnsiTheme="minorHAnsi" w:cs="Arial"/>
          <w:sz w:val="22"/>
          <w:szCs w:val="22"/>
        </w:rPr>
      </w:pPr>
      <w:r w:rsidRPr="0044106E">
        <w:rPr>
          <w:rFonts w:asciiTheme="minorHAnsi" w:hAnsiTheme="minorHAnsi" w:cs="Arial"/>
          <w:sz w:val="22"/>
          <w:szCs w:val="22"/>
        </w:rPr>
        <w:t>Zabrania się składowania materiałów z demontażu w obrębie korytarzy i w budynku</w:t>
      </w:r>
      <w:r w:rsidR="007F3535" w:rsidRPr="0044106E">
        <w:rPr>
          <w:rFonts w:asciiTheme="minorHAnsi" w:hAnsiTheme="minorHAnsi" w:cs="Arial"/>
          <w:sz w:val="22"/>
          <w:szCs w:val="22"/>
        </w:rPr>
        <w:t xml:space="preserve"> szpitala.</w:t>
      </w:r>
    </w:p>
    <w:p w:rsidR="007F3535" w:rsidRPr="0044106E" w:rsidRDefault="007F3535" w:rsidP="0044106E">
      <w:pPr>
        <w:jc w:val="both"/>
        <w:rPr>
          <w:rFonts w:asciiTheme="minorHAnsi" w:hAnsiTheme="minorHAnsi" w:cs="Arial"/>
          <w:sz w:val="22"/>
          <w:szCs w:val="22"/>
        </w:rPr>
      </w:pPr>
      <w:r w:rsidRPr="0044106E">
        <w:rPr>
          <w:rFonts w:asciiTheme="minorHAnsi" w:hAnsiTheme="minorHAnsi" w:cs="Arial"/>
          <w:sz w:val="22"/>
          <w:szCs w:val="22"/>
        </w:rPr>
        <w:t>Wykonawca jest zobowiązany do bieżącego usuwania gruzu oraz gromadzenia w odrębnych pojemnikach wszystkich elementów metalowych zdemontowanego dźwigu, maszynowni itp.</w:t>
      </w:r>
    </w:p>
    <w:p w:rsidR="00E97A40" w:rsidRPr="0044106E" w:rsidRDefault="007F3535" w:rsidP="0044106E">
      <w:pPr>
        <w:jc w:val="both"/>
        <w:rPr>
          <w:rFonts w:asciiTheme="minorHAnsi" w:hAnsiTheme="minorHAnsi" w:cs="Arial"/>
          <w:sz w:val="22"/>
          <w:szCs w:val="22"/>
        </w:rPr>
      </w:pPr>
      <w:r w:rsidRPr="0044106E">
        <w:rPr>
          <w:rFonts w:asciiTheme="minorHAnsi" w:hAnsiTheme="minorHAnsi" w:cs="Arial"/>
          <w:sz w:val="22"/>
          <w:szCs w:val="22"/>
        </w:rPr>
        <w:t xml:space="preserve">Wykonawca przekaże na swój koszt do utylizacji  lub recyklingu materiały z demontażu </w:t>
      </w:r>
      <w:r w:rsidR="00E97A40" w:rsidRPr="0044106E">
        <w:rPr>
          <w:rFonts w:asciiTheme="minorHAnsi" w:hAnsiTheme="minorHAnsi" w:cs="Arial"/>
          <w:sz w:val="22"/>
          <w:szCs w:val="22"/>
        </w:rPr>
        <w:t>takie jak liny, olej itp. i przedłoży Zamawiającemu odpowiednie dokumenty lub kartę przekazania powyższych materiałów z ich utylizacji.</w:t>
      </w:r>
    </w:p>
    <w:p w:rsidR="00E97A40" w:rsidRPr="0044106E" w:rsidRDefault="00E97A40" w:rsidP="0044106E">
      <w:pPr>
        <w:jc w:val="both"/>
        <w:rPr>
          <w:rFonts w:asciiTheme="minorHAnsi" w:hAnsiTheme="minorHAnsi" w:cs="Arial"/>
          <w:sz w:val="22"/>
          <w:szCs w:val="22"/>
        </w:rPr>
      </w:pPr>
      <w:r w:rsidRPr="0044106E">
        <w:rPr>
          <w:rFonts w:asciiTheme="minorHAnsi" w:hAnsiTheme="minorHAnsi" w:cs="Arial"/>
          <w:sz w:val="22"/>
          <w:szCs w:val="22"/>
        </w:rPr>
        <w:t>Przy wykonywaniu prac wyburzeniowych oraz kucia i innych prac remontowych Wykonawca szczelnie wygrodzi te miejsca na czas pracy.</w:t>
      </w:r>
    </w:p>
    <w:p w:rsidR="00E97A40" w:rsidRPr="0044106E" w:rsidRDefault="00E97A40" w:rsidP="0044106E">
      <w:pPr>
        <w:jc w:val="both"/>
        <w:rPr>
          <w:rFonts w:asciiTheme="minorHAnsi" w:hAnsiTheme="minorHAnsi" w:cs="Arial"/>
          <w:sz w:val="22"/>
          <w:szCs w:val="22"/>
        </w:rPr>
      </w:pPr>
      <w:r w:rsidRPr="0044106E">
        <w:rPr>
          <w:rFonts w:asciiTheme="minorHAnsi" w:hAnsiTheme="minorHAnsi" w:cs="Arial"/>
          <w:sz w:val="22"/>
          <w:szCs w:val="22"/>
        </w:rPr>
        <w:t>Zamawiający przewiduje bieżąca kontrolę wykonywanych robót budowlanych.</w:t>
      </w:r>
    </w:p>
    <w:p w:rsidR="00E97A40" w:rsidRPr="0044106E" w:rsidRDefault="00E97A40" w:rsidP="0044106E">
      <w:pPr>
        <w:jc w:val="both"/>
        <w:rPr>
          <w:rFonts w:asciiTheme="minorHAnsi" w:hAnsiTheme="minorHAnsi" w:cs="Arial"/>
          <w:sz w:val="22"/>
          <w:szCs w:val="22"/>
        </w:rPr>
      </w:pPr>
      <w:r w:rsidRPr="0044106E">
        <w:rPr>
          <w:rFonts w:asciiTheme="minorHAnsi" w:hAnsiTheme="minorHAnsi" w:cs="Arial"/>
          <w:sz w:val="22"/>
          <w:szCs w:val="22"/>
        </w:rPr>
        <w:t>Kontroli Zamawiającego w szczególności będą poddane:</w:t>
      </w:r>
    </w:p>
    <w:p w:rsidR="00E97A40" w:rsidRPr="0044106E" w:rsidRDefault="00E97A40" w:rsidP="0044106E">
      <w:pPr>
        <w:jc w:val="both"/>
        <w:rPr>
          <w:rFonts w:asciiTheme="minorHAnsi" w:hAnsiTheme="minorHAnsi" w:cs="Arial"/>
          <w:sz w:val="22"/>
          <w:szCs w:val="22"/>
        </w:rPr>
      </w:pPr>
      <w:r w:rsidRPr="0044106E">
        <w:rPr>
          <w:rFonts w:asciiTheme="minorHAnsi" w:hAnsiTheme="minorHAnsi" w:cs="Arial"/>
          <w:sz w:val="22"/>
          <w:szCs w:val="22"/>
        </w:rPr>
        <w:t>-rozwiązania projektowe zawarte w projekcie budowlano-wykonawczym w aspekcie zgodności z programem funkcjonalno-użytkowym oraz warunkami umowy,</w:t>
      </w:r>
    </w:p>
    <w:p w:rsidR="00E97A40" w:rsidRPr="0044106E" w:rsidRDefault="00E97A40" w:rsidP="0044106E">
      <w:pPr>
        <w:jc w:val="both"/>
        <w:rPr>
          <w:rFonts w:asciiTheme="minorHAnsi" w:hAnsiTheme="minorHAnsi" w:cs="Arial"/>
          <w:sz w:val="22"/>
          <w:szCs w:val="22"/>
        </w:rPr>
      </w:pPr>
      <w:r w:rsidRPr="0044106E">
        <w:rPr>
          <w:rFonts w:asciiTheme="minorHAnsi" w:hAnsiTheme="minorHAnsi" w:cs="Arial"/>
          <w:sz w:val="22"/>
          <w:szCs w:val="22"/>
        </w:rPr>
        <w:t>-stosowane gotowe wyroby budowlane w odniesieniu do dokumentów potwierdzających ich dopuszczenie do obrotu oraz zgodności parametrów z danymi zawartymi w projektach i specyfikacji technicznej,</w:t>
      </w:r>
    </w:p>
    <w:p w:rsidR="007F3535" w:rsidRPr="0044106E" w:rsidRDefault="00180A89" w:rsidP="0044106E">
      <w:pPr>
        <w:jc w:val="both"/>
        <w:rPr>
          <w:rFonts w:asciiTheme="minorHAnsi" w:hAnsiTheme="minorHAnsi" w:cs="Arial"/>
          <w:sz w:val="22"/>
          <w:szCs w:val="22"/>
        </w:rPr>
      </w:pPr>
      <w:r w:rsidRPr="0044106E">
        <w:rPr>
          <w:rFonts w:asciiTheme="minorHAnsi" w:hAnsiTheme="minorHAnsi" w:cs="Arial"/>
          <w:sz w:val="22"/>
          <w:szCs w:val="22"/>
        </w:rPr>
        <w:t>-sposób wykonania robót budowlanych w aspekcie zgodności z projektem i programem funkcjonalno-użytkowym i umowa.</w:t>
      </w:r>
      <w:r w:rsidR="00E97A40" w:rsidRPr="0044106E">
        <w:rPr>
          <w:rFonts w:asciiTheme="minorHAnsi" w:hAnsiTheme="minorHAnsi" w:cs="Arial"/>
          <w:sz w:val="22"/>
          <w:szCs w:val="22"/>
        </w:rPr>
        <w:t xml:space="preserve">  </w:t>
      </w:r>
      <w:r w:rsidR="007F3535" w:rsidRPr="0044106E">
        <w:rPr>
          <w:rFonts w:asciiTheme="minorHAnsi" w:hAnsiTheme="minorHAnsi" w:cs="Arial"/>
          <w:sz w:val="22"/>
          <w:szCs w:val="22"/>
        </w:rPr>
        <w:t xml:space="preserve"> </w:t>
      </w:r>
    </w:p>
    <w:p w:rsidR="00862F3F" w:rsidRPr="0044106E" w:rsidRDefault="00862F3F" w:rsidP="0044106E">
      <w:pPr>
        <w:tabs>
          <w:tab w:val="left" w:pos="1635"/>
        </w:tabs>
        <w:jc w:val="both"/>
        <w:rPr>
          <w:rFonts w:asciiTheme="minorHAnsi" w:hAnsiTheme="minorHAnsi" w:cs="Arial"/>
          <w:sz w:val="22"/>
          <w:szCs w:val="22"/>
        </w:rPr>
      </w:pPr>
    </w:p>
    <w:p w:rsidR="0013031F" w:rsidRDefault="0013031F" w:rsidP="0013031F">
      <w:pPr>
        <w:jc w:val="both"/>
        <w:rPr>
          <w:rFonts w:asciiTheme="minorHAnsi" w:hAnsiTheme="minorHAnsi" w:cs="Arial"/>
          <w:sz w:val="22"/>
          <w:szCs w:val="22"/>
        </w:rPr>
      </w:pPr>
    </w:p>
    <w:p w:rsidR="0013031F" w:rsidRDefault="0013031F" w:rsidP="0013031F">
      <w:pPr>
        <w:jc w:val="both"/>
        <w:rPr>
          <w:rFonts w:asciiTheme="minorHAnsi" w:hAnsiTheme="minorHAnsi" w:cs="Arial"/>
          <w:sz w:val="22"/>
          <w:szCs w:val="22"/>
        </w:rPr>
      </w:pPr>
    </w:p>
    <w:p w:rsidR="00DB7C68" w:rsidRPr="0044106E" w:rsidRDefault="00DB7C68" w:rsidP="0013031F">
      <w:pPr>
        <w:jc w:val="both"/>
        <w:rPr>
          <w:rFonts w:asciiTheme="minorHAnsi" w:hAnsiTheme="minorHAnsi" w:cs="Arial"/>
          <w:sz w:val="22"/>
          <w:szCs w:val="22"/>
        </w:rPr>
      </w:pPr>
      <w:r w:rsidRPr="0044106E">
        <w:rPr>
          <w:rFonts w:asciiTheme="minorHAnsi" w:hAnsiTheme="minorHAnsi" w:cs="Arial"/>
          <w:sz w:val="22"/>
          <w:szCs w:val="22"/>
        </w:rPr>
        <w:lastRenderedPageBreak/>
        <w:t>Zestawienie rzeczowo-finansowe</w:t>
      </w:r>
    </w:p>
    <w:p w:rsidR="00DB7C68" w:rsidRPr="0044106E" w:rsidRDefault="00DB7C68" w:rsidP="0044106E">
      <w:pPr>
        <w:jc w:val="both"/>
        <w:rPr>
          <w:rFonts w:asciiTheme="minorHAnsi" w:hAnsiTheme="minorHAnsi" w:cs="Arial"/>
          <w:sz w:val="22"/>
          <w:szCs w:val="22"/>
        </w:rPr>
      </w:pPr>
    </w:p>
    <w:p w:rsidR="00DB7C68" w:rsidRPr="0044106E" w:rsidRDefault="00DB7C68" w:rsidP="0044106E">
      <w:pPr>
        <w:jc w:val="both"/>
        <w:rPr>
          <w:rFonts w:asciiTheme="minorHAnsi" w:hAnsiTheme="minorHAnsi" w:cs="Arial"/>
          <w:sz w:val="22"/>
          <w:szCs w:val="22"/>
        </w:rPr>
      </w:pPr>
      <w:r w:rsidRPr="0044106E">
        <w:rPr>
          <w:rFonts w:asciiTheme="minorHAnsi" w:hAnsiTheme="minorHAnsi" w:cs="Arial"/>
          <w:sz w:val="22"/>
          <w:szCs w:val="22"/>
        </w:rPr>
        <w:t>Wymiana dźwigu osobowego na dźwig przystosowany do przewozu osób i wózków żywnościowych w budynku szpitala.</w:t>
      </w:r>
    </w:p>
    <w:p w:rsidR="00DB7C68" w:rsidRPr="0044106E" w:rsidRDefault="00DB7C68" w:rsidP="0044106E">
      <w:pPr>
        <w:ind w:firstLine="708"/>
        <w:jc w:val="both"/>
        <w:rPr>
          <w:rFonts w:asciiTheme="minorHAnsi" w:hAnsiTheme="minorHAnsi" w:cs="Arial"/>
          <w:sz w:val="22"/>
          <w:szCs w:val="22"/>
        </w:rPr>
      </w:pPr>
    </w:p>
    <w:tbl>
      <w:tblPr>
        <w:tblStyle w:val="Tabela-Siatka"/>
        <w:tblW w:w="0" w:type="auto"/>
        <w:tblLayout w:type="fixed"/>
        <w:tblLook w:val="04A0" w:firstRow="1" w:lastRow="0" w:firstColumn="1" w:lastColumn="0" w:noHBand="0" w:noVBand="1"/>
      </w:tblPr>
      <w:tblGrid>
        <w:gridCol w:w="675"/>
        <w:gridCol w:w="567"/>
        <w:gridCol w:w="5954"/>
        <w:gridCol w:w="2016"/>
      </w:tblGrid>
      <w:tr w:rsidR="00DB7C68" w:rsidRPr="0044106E" w:rsidTr="00DB7C68">
        <w:tc>
          <w:tcPr>
            <w:tcW w:w="675" w:type="dxa"/>
            <w:vAlign w:val="center"/>
          </w:tcPr>
          <w:p w:rsidR="00DB7C68" w:rsidRPr="0044106E" w:rsidRDefault="00DB7C68" w:rsidP="0044106E">
            <w:pPr>
              <w:jc w:val="both"/>
              <w:rPr>
                <w:rFonts w:asciiTheme="minorHAnsi" w:hAnsiTheme="minorHAnsi" w:cs="Arial"/>
                <w:sz w:val="22"/>
                <w:szCs w:val="22"/>
              </w:rPr>
            </w:pPr>
            <w:r w:rsidRPr="0044106E">
              <w:rPr>
                <w:rFonts w:asciiTheme="minorHAnsi" w:hAnsiTheme="minorHAnsi" w:cs="Arial"/>
                <w:sz w:val="22"/>
                <w:szCs w:val="22"/>
              </w:rPr>
              <w:t>Etap</w:t>
            </w:r>
          </w:p>
        </w:tc>
        <w:tc>
          <w:tcPr>
            <w:tcW w:w="567" w:type="dxa"/>
            <w:vAlign w:val="center"/>
          </w:tcPr>
          <w:p w:rsidR="00DB7C68" w:rsidRPr="0044106E" w:rsidRDefault="00DB7C68" w:rsidP="0044106E">
            <w:pPr>
              <w:jc w:val="both"/>
              <w:rPr>
                <w:rFonts w:asciiTheme="minorHAnsi" w:hAnsiTheme="minorHAnsi" w:cs="Arial"/>
                <w:sz w:val="22"/>
                <w:szCs w:val="22"/>
              </w:rPr>
            </w:pPr>
            <w:r w:rsidRPr="0044106E">
              <w:rPr>
                <w:rFonts w:asciiTheme="minorHAnsi" w:hAnsiTheme="minorHAnsi" w:cs="Arial"/>
                <w:sz w:val="22"/>
                <w:szCs w:val="22"/>
              </w:rPr>
              <w:t>L.p.</w:t>
            </w:r>
          </w:p>
        </w:tc>
        <w:tc>
          <w:tcPr>
            <w:tcW w:w="5954" w:type="dxa"/>
            <w:vAlign w:val="center"/>
          </w:tcPr>
          <w:p w:rsidR="00DB7C68" w:rsidRPr="0044106E" w:rsidRDefault="00DB7C68" w:rsidP="0044106E">
            <w:pPr>
              <w:jc w:val="both"/>
              <w:rPr>
                <w:rFonts w:asciiTheme="minorHAnsi" w:hAnsiTheme="minorHAnsi" w:cs="Arial"/>
                <w:sz w:val="22"/>
                <w:szCs w:val="22"/>
              </w:rPr>
            </w:pPr>
            <w:r w:rsidRPr="0044106E">
              <w:rPr>
                <w:rFonts w:asciiTheme="minorHAnsi" w:hAnsiTheme="minorHAnsi" w:cs="Arial"/>
                <w:sz w:val="22"/>
                <w:szCs w:val="22"/>
              </w:rPr>
              <w:t>Element kosztów/rodzaj prac</w:t>
            </w:r>
          </w:p>
        </w:tc>
        <w:tc>
          <w:tcPr>
            <w:tcW w:w="2016" w:type="dxa"/>
            <w:vAlign w:val="center"/>
          </w:tcPr>
          <w:p w:rsidR="00DB7C68" w:rsidRPr="0044106E" w:rsidRDefault="00DB7C68" w:rsidP="0044106E">
            <w:pPr>
              <w:jc w:val="both"/>
              <w:rPr>
                <w:rFonts w:asciiTheme="minorHAnsi" w:hAnsiTheme="minorHAnsi" w:cs="Arial"/>
                <w:sz w:val="22"/>
                <w:szCs w:val="22"/>
              </w:rPr>
            </w:pPr>
            <w:r w:rsidRPr="0044106E">
              <w:rPr>
                <w:rFonts w:asciiTheme="minorHAnsi" w:hAnsiTheme="minorHAnsi" w:cs="Arial"/>
                <w:sz w:val="22"/>
                <w:szCs w:val="22"/>
              </w:rPr>
              <w:t>Wartość brutto</w:t>
            </w:r>
          </w:p>
          <w:p w:rsidR="00DB7C68" w:rsidRPr="0044106E" w:rsidRDefault="00DB7C68" w:rsidP="0044106E">
            <w:pPr>
              <w:jc w:val="both"/>
              <w:rPr>
                <w:rFonts w:asciiTheme="minorHAnsi" w:hAnsiTheme="minorHAnsi" w:cs="Arial"/>
                <w:sz w:val="22"/>
                <w:szCs w:val="22"/>
              </w:rPr>
            </w:pPr>
            <w:r w:rsidRPr="0044106E">
              <w:rPr>
                <w:rFonts w:asciiTheme="minorHAnsi" w:hAnsiTheme="minorHAnsi" w:cs="Arial"/>
                <w:sz w:val="22"/>
                <w:szCs w:val="22"/>
              </w:rPr>
              <w:t>PLN</w:t>
            </w:r>
          </w:p>
        </w:tc>
      </w:tr>
      <w:tr w:rsidR="00DB7C68" w:rsidRPr="0044106E" w:rsidTr="00DB7C68">
        <w:tc>
          <w:tcPr>
            <w:tcW w:w="675" w:type="dxa"/>
            <w:vMerge w:val="restart"/>
            <w:vAlign w:val="center"/>
          </w:tcPr>
          <w:p w:rsidR="00DB7C68" w:rsidRPr="0044106E" w:rsidRDefault="00DB7C68" w:rsidP="0044106E">
            <w:pPr>
              <w:jc w:val="both"/>
              <w:rPr>
                <w:rFonts w:asciiTheme="minorHAnsi" w:hAnsiTheme="minorHAnsi" w:cs="Arial"/>
                <w:b/>
                <w:sz w:val="22"/>
                <w:szCs w:val="22"/>
              </w:rPr>
            </w:pPr>
            <w:r w:rsidRPr="0044106E">
              <w:rPr>
                <w:rFonts w:asciiTheme="minorHAnsi" w:hAnsiTheme="minorHAnsi" w:cs="Arial"/>
                <w:b/>
                <w:sz w:val="22"/>
                <w:szCs w:val="22"/>
              </w:rPr>
              <w:t>I</w:t>
            </w:r>
          </w:p>
        </w:tc>
        <w:tc>
          <w:tcPr>
            <w:tcW w:w="567" w:type="dxa"/>
          </w:tcPr>
          <w:p w:rsidR="00DB7C68" w:rsidRPr="0044106E" w:rsidRDefault="00DB7C68" w:rsidP="0044106E">
            <w:pPr>
              <w:jc w:val="both"/>
              <w:rPr>
                <w:rFonts w:asciiTheme="minorHAnsi" w:hAnsiTheme="minorHAnsi" w:cs="Arial"/>
                <w:sz w:val="22"/>
                <w:szCs w:val="22"/>
              </w:rPr>
            </w:pPr>
            <w:r w:rsidRPr="0044106E">
              <w:rPr>
                <w:rFonts w:asciiTheme="minorHAnsi" w:hAnsiTheme="minorHAnsi" w:cs="Arial"/>
                <w:sz w:val="22"/>
                <w:szCs w:val="22"/>
              </w:rPr>
              <w:t>1.1.</w:t>
            </w:r>
          </w:p>
        </w:tc>
        <w:tc>
          <w:tcPr>
            <w:tcW w:w="5954" w:type="dxa"/>
          </w:tcPr>
          <w:p w:rsidR="00DB7C68" w:rsidRPr="0044106E" w:rsidRDefault="00DB7C68" w:rsidP="0044106E">
            <w:pPr>
              <w:ind w:firstLine="34"/>
              <w:jc w:val="both"/>
              <w:rPr>
                <w:rFonts w:asciiTheme="minorHAnsi" w:hAnsiTheme="minorHAnsi" w:cs="Arial"/>
                <w:sz w:val="22"/>
                <w:szCs w:val="22"/>
              </w:rPr>
            </w:pPr>
            <w:r w:rsidRPr="0044106E">
              <w:rPr>
                <w:rFonts w:asciiTheme="minorHAnsi" w:hAnsiTheme="minorHAnsi" w:cs="Arial"/>
                <w:sz w:val="22"/>
                <w:szCs w:val="22"/>
              </w:rPr>
              <w:t xml:space="preserve">Prace projektowe </w:t>
            </w:r>
          </w:p>
        </w:tc>
        <w:tc>
          <w:tcPr>
            <w:tcW w:w="2016" w:type="dxa"/>
          </w:tcPr>
          <w:p w:rsidR="00DB7C68" w:rsidRPr="0044106E" w:rsidRDefault="00DB7C68" w:rsidP="0044106E">
            <w:pPr>
              <w:jc w:val="both"/>
              <w:rPr>
                <w:rFonts w:asciiTheme="minorHAnsi" w:hAnsiTheme="minorHAnsi" w:cs="Arial"/>
                <w:sz w:val="22"/>
                <w:szCs w:val="22"/>
              </w:rPr>
            </w:pPr>
          </w:p>
        </w:tc>
      </w:tr>
      <w:tr w:rsidR="00DB7C68" w:rsidRPr="0044106E" w:rsidTr="00DB7C68">
        <w:tc>
          <w:tcPr>
            <w:tcW w:w="675" w:type="dxa"/>
            <w:vMerge/>
            <w:vAlign w:val="center"/>
          </w:tcPr>
          <w:p w:rsidR="00DB7C68" w:rsidRPr="0044106E" w:rsidRDefault="00DB7C68" w:rsidP="0044106E">
            <w:pPr>
              <w:jc w:val="both"/>
              <w:rPr>
                <w:rFonts w:asciiTheme="minorHAnsi" w:hAnsiTheme="minorHAnsi" w:cs="Arial"/>
                <w:b/>
                <w:sz w:val="22"/>
                <w:szCs w:val="22"/>
              </w:rPr>
            </w:pPr>
          </w:p>
        </w:tc>
        <w:tc>
          <w:tcPr>
            <w:tcW w:w="567" w:type="dxa"/>
          </w:tcPr>
          <w:p w:rsidR="00DB7C68" w:rsidRPr="0044106E" w:rsidRDefault="00DB7C68" w:rsidP="0044106E">
            <w:pPr>
              <w:jc w:val="both"/>
              <w:rPr>
                <w:rFonts w:asciiTheme="minorHAnsi" w:hAnsiTheme="minorHAnsi" w:cs="Arial"/>
                <w:sz w:val="22"/>
                <w:szCs w:val="22"/>
              </w:rPr>
            </w:pPr>
            <w:r w:rsidRPr="0044106E">
              <w:rPr>
                <w:rFonts w:asciiTheme="minorHAnsi" w:hAnsiTheme="minorHAnsi" w:cs="Arial"/>
                <w:sz w:val="22"/>
                <w:szCs w:val="22"/>
              </w:rPr>
              <w:t>1.2.</w:t>
            </w:r>
          </w:p>
        </w:tc>
        <w:tc>
          <w:tcPr>
            <w:tcW w:w="5954" w:type="dxa"/>
            <w:vAlign w:val="center"/>
          </w:tcPr>
          <w:p w:rsidR="00DB7C68" w:rsidRPr="0044106E" w:rsidRDefault="00DB7C68" w:rsidP="0044106E">
            <w:pPr>
              <w:ind w:firstLine="34"/>
              <w:jc w:val="both"/>
              <w:rPr>
                <w:rFonts w:asciiTheme="minorHAnsi" w:hAnsiTheme="minorHAnsi" w:cs="Arial"/>
                <w:sz w:val="22"/>
                <w:szCs w:val="22"/>
              </w:rPr>
            </w:pPr>
            <w:r w:rsidRPr="0044106E">
              <w:rPr>
                <w:rFonts w:asciiTheme="minorHAnsi" w:hAnsiTheme="minorHAnsi" w:cs="Arial"/>
                <w:sz w:val="22"/>
                <w:szCs w:val="22"/>
              </w:rPr>
              <w:t>Roboty demontażowe z kosztem utylizacji i recyklingu</w:t>
            </w:r>
          </w:p>
        </w:tc>
        <w:tc>
          <w:tcPr>
            <w:tcW w:w="2016" w:type="dxa"/>
          </w:tcPr>
          <w:p w:rsidR="00DB7C68" w:rsidRPr="0044106E" w:rsidRDefault="00DB7C68" w:rsidP="0044106E">
            <w:pPr>
              <w:jc w:val="both"/>
              <w:rPr>
                <w:rFonts w:asciiTheme="minorHAnsi" w:hAnsiTheme="minorHAnsi" w:cs="Arial"/>
                <w:sz w:val="22"/>
                <w:szCs w:val="22"/>
              </w:rPr>
            </w:pPr>
          </w:p>
        </w:tc>
      </w:tr>
      <w:tr w:rsidR="00DB7C68" w:rsidRPr="0044106E" w:rsidTr="00DB7C68">
        <w:tc>
          <w:tcPr>
            <w:tcW w:w="675" w:type="dxa"/>
            <w:vMerge/>
            <w:vAlign w:val="center"/>
          </w:tcPr>
          <w:p w:rsidR="00DB7C68" w:rsidRPr="0044106E" w:rsidRDefault="00DB7C68" w:rsidP="0044106E">
            <w:pPr>
              <w:jc w:val="both"/>
              <w:rPr>
                <w:rFonts w:asciiTheme="minorHAnsi" w:hAnsiTheme="minorHAnsi" w:cs="Arial"/>
                <w:b/>
                <w:sz w:val="22"/>
                <w:szCs w:val="22"/>
              </w:rPr>
            </w:pPr>
          </w:p>
        </w:tc>
        <w:tc>
          <w:tcPr>
            <w:tcW w:w="567" w:type="dxa"/>
          </w:tcPr>
          <w:p w:rsidR="00DB7C68" w:rsidRPr="0044106E" w:rsidRDefault="00DB7C68" w:rsidP="0044106E">
            <w:pPr>
              <w:jc w:val="both"/>
              <w:rPr>
                <w:rFonts w:asciiTheme="minorHAnsi" w:hAnsiTheme="minorHAnsi" w:cs="Arial"/>
                <w:sz w:val="22"/>
                <w:szCs w:val="22"/>
              </w:rPr>
            </w:pPr>
            <w:r w:rsidRPr="0044106E">
              <w:rPr>
                <w:rFonts w:asciiTheme="minorHAnsi" w:hAnsiTheme="minorHAnsi" w:cs="Arial"/>
                <w:sz w:val="22"/>
                <w:szCs w:val="22"/>
              </w:rPr>
              <w:t>1.3.</w:t>
            </w:r>
          </w:p>
        </w:tc>
        <w:tc>
          <w:tcPr>
            <w:tcW w:w="5954" w:type="dxa"/>
            <w:vAlign w:val="center"/>
          </w:tcPr>
          <w:p w:rsidR="00DB7C68" w:rsidRPr="0044106E" w:rsidRDefault="00DB7C68" w:rsidP="0044106E">
            <w:pPr>
              <w:ind w:firstLine="34"/>
              <w:jc w:val="both"/>
              <w:rPr>
                <w:rFonts w:asciiTheme="minorHAnsi" w:hAnsiTheme="minorHAnsi" w:cs="Arial"/>
                <w:sz w:val="22"/>
                <w:szCs w:val="22"/>
              </w:rPr>
            </w:pPr>
            <w:r w:rsidRPr="0044106E">
              <w:rPr>
                <w:rFonts w:asciiTheme="minorHAnsi" w:hAnsiTheme="minorHAnsi" w:cs="Arial"/>
                <w:sz w:val="22"/>
                <w:szCs w:val="22"/>
              </w:rPr>
              <w:t>Montaż szyn w szybie windowym, drzwi przystankowych</w:t>
            </w:r>
            <w:r w:rsidR="001E4458" w:rsidRPr="0044106E">
              <w:rPr>
                <w:rFonts w:asciiTheme="minorHAnsi" w:hAnsiTheme="minorHAnsi" w:cs="Arial"/>
                <w:sz w:val="22"/>
                <w:szCs w:val="22"/>
              </w:rPr>
              <w:t>, drzwi szybowych ogniowych EIS 60</w:t>
            </w:r>
            <w:r w:rsidRPr="0044106E">
              <w:rPr>
                <w:rFonts w:asciiTheme="minorHAnsi" w:hAnsiTheme="minorHAnsi" w:cs="Arial"/>
                <w:sz w:val="22"/>
                <w:szCs w:val="22"/>
              </w:rPr>
              <w:t xml:space="preserve"> </w:t>
            </w:r>
          </w:p>
        </w:tc>
        <w:tc>
          <w:tcPr>
            <w:tcW w:w="2016" w:type="dxa"/>
          </w:tcPr>
          <w:p w:rsidR="00DB7C68" w:rsidRPr="0044106E" w:rsidRDefault="00DB7C68" w:rsidP="0044106E">
            <w:pPr>
              <w:jc w:val="both"/>
              <w:rPr>
                <w:rFonts w:asciiTheme="minorHAnsi" w:hAnsiTheme="minorHAnsi" w:cs="Arial"/>
                <w:sz w:val="22"/>
                <w:szCs w:val="22"/>
              </w:rPr>
            </w:pPr>
          </w:p>
        </w:tc>
      </w:tr>
      <w:tr w:rsidR="00DB7C68" w:rsidRPr="0044106E" w:rsidTr="00DB7C68">
        <w:tc>
          <w:tcPr>
            <w:tcW w:w="675" w:type="dxa"/>
            <w:vMerge/>
            <w:vAlign w:val="center"/>
          </w:tcPr>
          <w:p w:rsidR="00DB7C68" w:rsidRPr="0044106E" w:rsidRDefault="00DB7C68" w:rsidP="0044106E">
            <w:pPr>
              <w:jc w:val="both"/>
              <w:rPr>
                <w:rFonts w:asciiTheme="minorHAnsi" w:hAnsiTheme="minorHAnsi" w:cs="Arial"/>
                <w:b/>
                <w:sz w:val="22"/>
                <w:szCs w:val="22"/>
              </w:rPr>
            </w:pPr>
          </w:p>
        </w:tc>
        <w:tc>
          <w:tcPr>
            <w:tcW w:w="567" w:type="dxa"/>
          </w:tcPr>
          <w:p w:rsidR="00DB7C68" w:rsidRPr="0044106E" w:rsidRDefault="00DB7C68" w:rsidP="0044106E">
            <w:pPr>
              <w:jc w:val="both"/>
              <w:rPr>
                <w:rFonts w:asciiTheme="minorHAnsi" w:hAnsiTheme="minorHAnsi" w:cs="Arial"/>
                <w:sz w:val="22"/>
                <w:szCs w:val="22"/>
              </w:rPr>
            </w:pPr>
            <w:r w:rsidRPr="0044106E">
              <w:rPr>
                <w:rFonts w:asciiTheme="minorHAnsi" w:hAnsiTheme="minorHAnsi" w:cs="Arial"/>
                <w:sz w:val="22"/>
                <w:szCs w:val="22"/>
              </w:rPr>
              <w:t>1.4.</w:t>
            </w:r>
          </w:p>
        </w:tc>
        <w:tc>
          <w:tcPr>
            <w:tcW w:w="5954" w:type="dxa"/>
            <w:vAlign w:val="center"/>
          </w:tcPr>
          <w:p w:rsidR="00DB7C68" w:rsidRPr="0044106E" w:rsidRDefault="00DB7C68" w:rsidP="0044106E">
            <w:pPr>
              <w:ind w:firstLine="34"/>
              <w:jc w:val="both"/>
              <w:rPr>
                <w:rFonts w:asciiTheme="minorHAnsi" w:hAnsiTheme="minorHAnsi" w:cs="Arial"/>
                <w:sz w:val="22"/>
                <w:szCs w:val="22"/>
              </w:rPr>
            </w:pPr>
            <w:r w:rsidRPr="0044106E">
              <w:rPr>
                <w:rFonts w:asciiTheme="minorHAnsi" w:hAnsiTheme="minorHAnsi" w:cs="Arial"/>
                <w:sz w:val="22"/>
                <w:szCs w:val="22"/>
              </w:rPr>
              <w:t>Montaż instalacji elektrycznych i niskoprądowych w szybie</w:t>
            </w:r>
          </w:p>
        </w:tc>
        <w:tc>
          <w:tcPr>
            <w:tcW w:w="2016" w:type="dxa"/>
          </w:tcPr>
          <w:p w:rsidR="00DB7C68" w:rsidRPr="0044106E" w:rsidRDefault="00DB7C68" w:rsidP="0044106E">
            <w:pPr>
              <w:jc w:val="both"/>
              <w:rPr>
                <w:rFonts w:asciiTheme="minorHAnsi" w:hAnsiTheme="minorHAnsi" w:cs="Arial"/>
                <w:sz w:val="22"/>
                <w:szCs w:val="22"/>
              </w:rPr>
            </w:pPr>
          </w:p>
        </w:tc>
      </w:tr>
      <w:tr w:rsidR="00DB7C68" w:rsidRPr="0044106E" w:rsidTr="00DB7C68">
        <w:tc>
          <w:tcPr>
            <w:tcW w:w="675" w:type="dxa"/>
            <w:vMerge/>
            <w:vAlign w:val="center"/>
          </w:tcPr>
          <w:p w:rsidR="00DB7C68" w:rsidRPr="0044106E" w:rsidRDefault="00DB7C68" w:rsidP="0044106E">
            <w:pPr>
              <w:jc w:val="both"/>
              <w:rPr>
                <w:rFonts w:asciiTheme="minorHAnsi" w:hAnsiTheme="minorHAnsi" w:cs="Arial"/>
                <w:b/>
                <w:sz w:val="22"/>
                <w:szCs w:val="22"/>
              </w:rPr>
            </w:pPr>
          </w:p>
        </w:tc>
        <w:tc>
          <w:tcPr>
            <w:tcW w:w="567" w:type="dxa"/>
          </w:tcPr>
          <w:p w:rsidR="00DB7C68" w:rsidRPr="0044106E" w:rsidRDefault="00DB7C68" w:rsidP="0044106E">
            <w:pPr>
              <w:jc w:val="both"/>
              <w:rPr>
                <w:rFonts w:asciiTheme="minorHAnsi" w:hAnsiTheme="minorHAnsi" w:cs="Arial"/>
                <w:sz w:val="22"/>
                <w:szCs w:val="22"/>
              </w:rPr>
            </w:pPr>
            <w:r w:rsidRPr="0044106E">
              <w:rPr>
                <w:rFonts w:asciiTheme="minorHAnsi" w:hAnsiTheme="minorHAnsi" w:cs="Arial"/>
                <w:sz w:val="22"/>
                <w:szCs w:val="22"/>
              </w:rPr>
              <w:t>1.5.</w:t>
            </w:r>
          </w:p>
        </w:tc>
        <w:tc>
          <w:tcPr>
            <w:tcW w:w="5954" w:type="dxa"/>
            <w:vAlign w:val="center"/>
          </w:tcPr>
          <w:p w:rsidR="00DB7C68" w:rsidRPr="0044106E" w:rsidRDefault="00DB7C68" w:rsidP="0044106E">
            <w:pPr>
              <w:ind w:firstLine="34"/>
              <w:jc w:val="both"/>
              <w:rPr>
                <w:rFonts w:asciiTheme="minorHAnsi" w:hAnsiTheme="minorHAnsi" w:cs="Arial"/>
                <w:sz w:val="22"/>
                <w:szCs w:val="22"/>
              </w:rPr>
            </w:pPr>
            <w:r w:rsidRPr="0044106E">
              <w:rPr>
                <w:rFonts w:asciiTheme="minorHAnsi" w:hAnsiTheme="minorHAnsi" w:cs="Arial"/>
                <w:sz w:val="22"/>
                <w:szCs w:val="22"/>
              </w:rPr>
              <w:t>Roboty budowlane w szybie windowym i na zewnątrz szybu</w:t>
            </w:r>
          </w:p>
        </w:tc>
        <w:tc>
          <w:tcPr>
            <w:tcW w:w="2016" w:type="dxa"/>
          </w:tcPr>
          <w:p w:rsidR="00DB7C68" w:rsidRPr="0044106E" w:rsidRDefault="00DB7C68" w:rsidP="0044106E">
            <w:pPr>
              <w:jc w:val="both"/>
              <w:rPr>
                <w:rFonts w:asciiTheme="minorHAnsi" w:hAnsiTheme="minorHAnsi" w:cs="Arial"/>
                <w:sz w:val="22"/>
                <w:szCs w:val="22"/>
              </w:rPr>
            </w:pPr>
          </w:p>
        </w:tc>
      </w:tr>
      <w:tr w:rsidR="00DB7C68" w:rsidRPr="0044106E" w:rsidTr="00DB7C68">
        <w:tc>
          <w:tcPr>
            <w:tcW w:w="675" w:type="dxa"/>
            <w:vMerge/>
            <w:vAlign w:val="center"/>
          </w:tcPr>
          <w:p w:rsidR="00DB7C68" w:rsidRPr="0044106E" w:rsidRDefault="00DB7C68" w:rsidP="0044106E">
            <w:pPr>
              <w:jc w:val="both"/>
              <w:rPr>
                <w:rFonts w:asciiTheme="minorHAnsi" w:hAnsiTheme="minorHAnsi" w:cs="Arial"/>
                <w:b/>
                <w:sz w:val="22"/>
                <w:szCs w:val="22"/>
              </w:rPr>
            </w:pPr>
          </w:p>
        </w:tc>
        <w:tc>
          <w:tcPr>
            <w:tcW w:w="567" w:type="dxa"/>
          </w:tcPr>
          <w:p w:rsidR="00DB7C68" w:rsidRPr="0044106E" w:rsidRDefault="00DB7C68" w:rsidP="0044106E">
            <w:pPr>
              <w:jc w:val="both"/>
              <w:rPr>
                <w:rFonts w:asciiTheme="minorHAnsi" w:hAnsiTheme="minorHAnsi" w:cs="Arial"/>
                <w:sz w:val="22"/>
                <w:szCs w:val="22"/>
              </w:rPr>
            </w:pPr>
            <w:r w:rsidRPr="0044106E">
              <w:rPr>
                <w:rFonts w:asciiTheme="minorHAnsi" w:hAnsiTheme="minorHAnsi" w:cs="Arial"/>
                <w:sz w:val="22"/>
                <w:szCs w:val="22"/>
              </w:rPr>
              <w:t>1.6.</w:t>
            </w:r>
          </w:p>
        </w:tc>
        <w:tc>
          <w:tcPr>
            <w:tcW w:w="5954" w:type="dxa"/>
            <w:vAlign w:val="center"/>
          </w:tcPr>
          <w:p w:rsidR="00DB7C68" w:rsidRPr="0044106E" w:rsidRDefault="00DB7C68" w:rsidP="0044106E">
            <w:pPr>
              <w:ind w:firstLine="34"/>
              <w:jc w:val="both"/>
              <w:rPr>
                <w:rFonts w:asciiTheme="minorHAnsi" w:hAnsiTheme="minorHAnsi" w:cs="Arial"/>
                <w:sz w:val="22"/>
                <w:szCs w:val="22"/>
              </w:rPr>
            </w:pPr>
            <w:r w:rsidRPr="0044106E">
              <w:rPr>
                <w:rFonts w:asciiTheme="minorHAnsi" w:hAnsiTheme="minorHAnsi" w:cs="Arial"/>
                <w:sz w:val="22"/>
                <w:szCs w:val="22"/>
              </w:rPr>
              <w:t>Maszynownia:</w:t>
            </w:r>
          </w:p>
          <w:p w:rsidR="00DB7C68" w:rsidRPr="0044106E" w:rsidRDefault="00DB7C68" w:rsidP="0044106E">
            <w:pPr>
              <w:ind w:firstLine="34"/>
              <w:jc w:val="both"/>
              <w:rPr>
                <w:rFonts w:asciiTheme="minorHAnsi" w:hAnsiTheme="minorHAnsi" w:cs="Arial"/>
                <w:sz w:val="22"/>
                <w:szCs w:val="22"/>
              </w:rPr>
            </w:pPr>
            <w:r w:rsidRPr="0044106E">
              <w:rPr>
                <w:rFonts w:asciiTheme="minorHAnsi" w:hAnsiTheme="minorHAnsi" w:cs="Arial"/>
                <w:sz w:val="22"/>
                <w:szCs w:val="22"/>
              </w:rPr>
              <w:t>- instalacje elektryczne</w:t>
            </w:r>
          </w:p>
          <w:p w:rsidR="00DB7C68" w:rsidRPr="0044106E" w:rsidRDefault="00DB7C68" w:rsidP="0044106E">
            <w:pPr>
              <w:ind w:firstLine="34"/>
              <w:jc w:val="both"/>
              <w:rPr>
                <w:rFonts w:asciiTheme="minorHAnsi" w:hAnsiTheme="minorHAnsi" w:cs="Arial"/>
                <w:sz w:val="22"/>
                <w:szCs w:val="22"/>
              </w:rPr>
            </w:pPr>
            <w:r w:rsidRPr="0044106E">
              <w:rPr>
                <w:rFonts w:asciiTheme="minorHAnsi" w:hAnsiTheme="minorHAnsi" w:cs="Arial"/>
                <w:sz w:val="22"/>
                <w:szCs w:val="22"/>
              </w:rPr>
              <w:t xml:space="preserve">- roboty budowlane </w:t>
            </w:r>
          </w:p>
        </w:tc>
        <w:tc>
          <w:tcPr>
            <w:tcW w:w="2016" w:type="dxa"/>
          </w:tcPr>
          <w:p w:rsidR="00DB7C68" w:rsidRPr="0044106E" w:rsidRDefault="00DB7C68" w:rsidP="0044106E">
            <w:pPr>
              <w:jc w:val="both"/>
              <w:rPr>
                <w:rFonts w:asciiTheme="minorHAnsi" w:hAnsiTheme="minorHAnsi" w:cs="Arial"/>
                <w:sz w:val="22"/>
                <w:szCs w:val="22"/>
              </w:rPr>
            </w:pPr>
          </w:p>
        </w:tc>
      </w:tr>
      <w:tr w:rsidR="00DB7C68" w:rsidRPr="0044106E" w:rsidTr="00DB7C68">
        <w:tc>
          <w:tcPr>
            <w:tcW w:w="675" w:type="dxa"/>
            <w:vAlign w:val="center"/>
          </w:tcPr>
          <w:p w:rsidR="00DB7C68" w:rsidRPr="0044106E" w:rsidRDefault="00DB7C68" w:rsidP="0044106E">
            <w:pPr>
              <w:jc w:val="both"/>
              <w:rPr>
                <w:rFonts w:asciiTheme="minorHAnsi" w:hAnsiTheme="minorHAnsi" w:cs="Arial"/>
                <w:b/>
                <w:sz w:val="22"/>
                <w:szCs w:val="22"/>
              </w:rPr>
            </w:pPr>
            <w:r w:rsidRPr="0044106E">
              <w:rPr>
                <w:rFonts w:asciiTheme="minorHAnsi" w:hAnsiTheme="minorHAnsi" w:cs="Arial"/>
                <w:b/>
                <w:sz w:val="22"/>
                <w:szCs w:val="22"/>
              </w:rPr>
              <w:t>II</w:t>
            </w:r>
          </w:p>
        </w:tc>
        <w:tc>
          <w:tcPr>
            <w:tcW w:w="567" w:type="dxa"/>
          </w:tcPr>
          <w:p w:rsidR="00DB7C68" w:rsidRPr="0044106E" w:rsidRDefault="00DB7C68" w:rsidP="0044106E">
            <w:pPr>
              <w:jc w:val="both"/>
              <w:rPr>
                <w:rFonts w:asciiTheme="minorHAnsi" w:hAnsiTheme="minorHAnsi" w:cs="Arial"/>
                <w:sz w:val="22"/>
                <w:szCs w:val="22"/>
              </w:rPr>
            </w:pPr>
            <w:r w:rsidRPr="0044106E">
              <w:rPr>
                <w:rFonts w:asciiTheme="minorHAnsi" w:hAnsiTheme="minorHAnsi" w:cs="Arial"/>
                <w:sz w:val="22"/>
                <w:szCs w:val="22"/>
              </w:rPr>
              <w:t>2.1</w:t>
            </w:r>
          </w:p>
        </w:tc>
        <w:tc>
          <w:tcPr>
            <w:tcW w:w="5954" w:type="dxa"/>
            <w:vAlign w:val="center"/>
          </w:tcPr>
          <w:p w:rsidR="00DB7C68" w:rsidRPr="0044106E" w:rsidRDefault="00DB7C68" w:rsidP="0044106E">
            <w:pPr>
              <w:ind w:firstLine="34"/>
              <w:jc w:val="both"/>
              <w:rPr>
                <w:rFonts w:asciiTheme="minorHAnsi" w:hAnsiTheme="minorHAnsi" w:cs="Arial"/>
                <w:sz w:val="22"/>
                <w:szCs w:val="22"/>
              </w:rPr>
            </w:pPr>
            <w:r w:rsidRPr="0044106E">
              <w:rPr>
                <w:rFonts w:asciiTheme="minorHAnsi" w:hAnsiTheme="minorHAnsi" w:cs="Arial"/>
                <w:sz w:val="22"/>
                <w:szCs w:val="22"/>
              </w:rPr>
              <w:t xml:space="preserve">Dostawa, montaż i uruchomienie nowego dźwigu wraz z odbiorem przez UDT </w:t>
            </w:r>
          </w:p>
        </w:tc>
        <w:tc>
          <w:tcPr>
            <w:tcW w:w="2016" w:type="dxa"/>
          </w:tcPr>
          <w:p w:rsidR="00DB7C68" w:rsidRPr="0044106E" w:rsidRDefault="00DB7C68" w:rsidP="0044106E">
            <w:pPr>
              <w:jc w:val="both"/>
              <w:rPr>
                <w:rFonts w:asciiTheme="minorHAnsi" w:hAnsiTheme="minorHAnsi" w:cs="Arial"/>
                <w:sz w:val="22"/>
                <w:szCs w:val="22"/>
              </w:rPr>
            </w:pPr>
          </w:p>
        </w:tc>
      </w:tr>
      <w:tr w:rsidR="00DB7C68" w:rsidRPr="0044106E" w:rsidTr="00DB7C68">
        <w:tc>
          <w:tcPr>
            <w:tcW w:w="675" w:type="dxa"/>
            <w:vAlign w:val="center"/>
          </w:tcPr>
          <w:p w:rsidR="00DB7C68" w:rsidRPr="0044106E" w:rsidRDefault="00DB7C68" w:rsidP="0044106E">
            <w:pPr>
              <w:jc w:val="both"/>
              <w:rPr>
                <w:rFonts w:asciiTheme="minorHAnsi" w:hAnsiTheme="minorHAnsi" w:cs="Arial"/>
                <w:b/>
                <w:sz w:val="22"/>
                <w:szCs w:val="22"/>
              </w:rPr>
            </w:pPr>
            <w:r w:rsidRPr="0044106E">
              <w:rPr>
                <w:rFonts w:asciiTheme="minorHAnsi" w:hAnsiTheme="minorHAnsi" w:cs="Arial"/>
                <w:b/>
                <w:sz w:val="22"/>
                <w:szCs w:val="22"/>
              </w:rPr>
              <w:t>III</w:t>
            </w:r>
          </w:p>
        </w:tc>
        <w:tc>
          <w:tcPr>
            <w:tcW w:w="567" w:type="dxa"/>
          </w:tcPr>
          <w:p w:rsidR="00DB7C68" w:rsidRPr="0044106E" w:rsidRDefault="00DB7C68" w:rsidP="0044106E">
            <w:pPr>
              <w:jc w:val="both"/>
              <w:rPr>
                <w:rFonts w:asciiTheme="minorHAnsi" w:hAnsiTheme="minorHAnsi" w:cs="Arial"/>
                <w:sz w:val="22"/>
                <w:szCs w:val="22"/>
              </w:rPr>
            </w:pPr>
            <w:r w:rsidRPr="0044106E">
              <w:rPr>
                <w:rFonts w:asciiTheme="minorHAnsi" w:hAnsiTheme="minorHAnsi" w:cs="Arial"/>
                <w:sz w:val="22"/>
                <w:szCs w:val="22"/>
              </w:rPr>
              <w:t>3.1</w:t>
            </w:r>
          </w:p>
        </w:tc>
        <w:tc>
          <w:tcPr>
            <w:tcW w:w="5954" w:type="dxa"/>
            <w:vAlign w:val="center"/>
          </w:tcPr>
          <w:p w:rsidR="00DB7C68" w:rsidRPr="0044106E" w:rsidRDefault="00DB7C68" w:rsidP="0044106E">
            <w:pPr>
              <w:ind w:firstLine="34"/>
              <w:jc w:val="both"/>
              <w:rPr>
                <w:rFonts w:asciiTheme="minorHAnsi" w:hAnsiTheme="minorHAnsi" w:cs="Arial"/>
                <w:sz w:val="22"/>
                <w:szCs w:val="22"/>
              </w:rPr>
            </w:pPr>
            <w:r w:rsidRPr="0044106E">
              <w:rPr>
                <w:rFonts w:asciiTheme="minorHAnsi" w:hAnsiTheme="minorHAnsi" w:cs="Arial"/>
                <w:sz w:val="22"/>
                <w:szCs w:val="22"/>
              </w:rPr>
              <w:t>Konserwacja, przegląd dźwigu w okresie gwarancji …….</w:t>
            </w:r>
            <w:proofErr w:type="spellStart"/>
            <w:r w:rsidRPr="0044106E">
              <w:rPr>
                <w:rFonts w:asciiTheme="minorHAnsi" w:hAnsiTheme="minorHAnsi" w:cs="Arial"/>
                <w:sz w:val="22"/>
                <w:szCs w:val="22"/>
              </w:rPr>
              <w:t>msc</w:t>
            </w:r>
            <w:proofErr w:type="spellEnd"/>
          </w:p>
        </w:tc>
        <w:tc>
          <w:tcPr>
            <w:tcW w:w="2016" w:type="dxa"/>
          </w:tcPr>
          <w:p w:rsidR="00DB7C68" w:rsidRPr="0044106E" w:rsidRDefault="00DB7C68" w:rsidP="0044106E">
            <w:pPr>
              <w:jc w:val="both"/>
              <w:rPr>
                <w:rFonts w:asciiTheme="minorHAnsi" w:hAnsiTheme="minorHAnsi" w:cs="Arial"/>
                <w:sz w:val="22"/>
                <w:szCs w:val="22"/>
              </w:rPr>
            </w:pPr>
          </w:p>
        </w:tc>
      </w:tr>
    </w:tbl>
    <w:p w:rsidR="00DB7C68" w:rsidRPr="0044106E" w:rsidRDefault="00DB7C68" w:rsidP="0044106E">
      <w:pPr>
        <w:ind w:firstLine="708"/>
        <w:jc w:val="both"/>
        <w:rPr>
          <w:rFonts w:asciiTheme="minorHAnsi" w:hAnsiTheme="minorHAnsi" w:cs="Arial"/>
          <w:sz w:val="22"/>
          <w:szCs w:val="22"/>
        </w:rPr>
      </w:pPr>
    </w:p>
    <w:p w:rsidR="00DB7C68" w:rsidRPr="0044106E" w:rsidRDefault="00DB7C68" w:rsidP="0044106E">
      <w:pPr>
        <w:ind w:firstLine="708"/>
        <w:jc w:val="both"/>
        <w:rPr>
          <w:rFonts w:asciiTheme="minorHAnsi" w:hAnsiTheme="minorHAnsi" w:cs="Arial"/>
          <w:b/>
          <w:sz w:val="22"/>
          <w:szCs w:val="22"/>
        </w:rPr>
      </w:pPr>
      <w:r w:rsidRPr="0044106E">
        <w:rPr>
          <w:rFonts w:asciiTheme="minorHAnsi" w:hAnsiTheme="minorHAnsi" w:cs="Arial"/>
          <w:sz w:val="22"/>
          <w:szCs w:val="22"/>
        </w:rPr>
        <w:t xml:space="preserve">                              </w:t>
      </w:r>
    </w:p>
    <w:p w:rsidR="00DB7C68" w:rsidRPr="0044106E" w:rsidRDefault="00DB7C68" w:rsidP="0044106E">
      <w:pPr>
        <w:ind w:firstLine="708"/>
        <w:jc w:val="both"/>
        <w:rPr>
          <w:rFonts w:asciiTheme="minorHAnsi" w:hAnsiTheme="minorHAnsi" w:cs="Arial"/>
          <w:sz w:val="22"/>
          <w:szCs w:val="22"/>
        </w:rPr>
      </w:pPr>
    </w:p>
    <w:p w:rsidR="00DB7C68" w:rsidRPr="0044106E" w:rsidRDefault="00DB7C68" w:rsidP="0044106E">
      <w:pPr>
        <w:tabs>
          <w:tab w:val="left" w:pos="720"/>
        </w:tabs>
        <w:jc w:val="both"/>
        <w:rPr>
          <w:rFonts w:asciiTheme="minorHAnsi" w:hAnsiTheme="minorHAnsi" w:cs="Arial"/>
          <w:sz w:val="22"/>
          <w:szCs w:val="22"/>
        </w:rPr>
      </w:pPr>
      <w:r w:rsidRPr="0044106E">
        <w:rPr>
          <w:rFonts w:asciiTheme="minorHAnsi" w:hAnsiTheme="minorHAnsi" w:cs="Arial"/>
          <w:sz w:val="22"/>
          <w:szCs w:val="22"/>
        </w:rPr>
        <w:t xml:space="preserve">     Uwaga !</w:t>
      </w:r>
    </w:p>
    <w:p w:rsidR="00DB7C68" w:rsidRPr="0044106E" w:rsidRDefault="00DB7C68" w:rsidP="0044106E">
      <w:pPr>
        <w:ind w:firstLine="708"/>
        <w:jc w:val="both"/>
        <w:rPr>
          <w:rFonts w:asciiTheme="minorHAnsi" w:hAnsiTheme="minorHAnsi" w:cs="Arial"/>
          <w:sz w:val="22"/>
          <w:szCs w:val="22"/>
        </w:rPr>
      </w:pPr>
    </w:p>
    <w:p w:rsidR="00DB7C68" w:rsidRPr="0044106E" w:rsidRDefault="00DB7C68" w:rsidP="0044106E">
      <w:pPr>
        <w:jc w:val="both"/>
        <w:rPr>
          <w:rFonts w:asciiTheme="minorHAnsi" w:hAnsiTheme="minorHAnsi" w:cs="Arial"/>
          <w:sz w:val="22"/>
          <w:szCs w:val="22"/>
        </w:rPr>
      </w:pPr>
      <w:r w:rsidRPr="0044106E">
        <w:rPr>
          <w:rFonts w:asciiTheme="minorHAnsi" w:hAnsiTheme="minorHAnsi" w:cs="Arial"/>
          <w:sz w:val="22"/>
          <w:szCs w:val="22"/>
        </w:rPr>
        <w:t>Elementy, podzespoły, urządzenia wyposażenia dźwigu z demontażu należy w obecności przedstawiciela Zamawiającego przekazać na złom. Zamawiający na podstawie dowodu PZ      wystawi fakturę sprzedaży powyższego złomu.</w:t>
      </w:r>
      <w:r w:rsidR="005E20C9" w:rsidRPr="0044106E">
        <w:rPr>
          <w:rFonts w:asciiTheme="minorHAnsi" w:hAnsiTheme="minorHAnsi" w:cs="Arial"/>
          <w:sz w:val="22"/>
          <w:szCs w:val="22"/>
        </w:rPr>
        <w:t xml:space="preserve"> Demontażu należy dokonać przy udziale pracownika firmy wykonującej konserwację dźwigu. </w:t>
      </w:r>
      <w:r w:rsidRPr="0044106E">
        <w:rPr>
          <w:rFonts w:asciiTheme="minorHAnsi" w:hAnsiTheme="minorHAnsi" w:cs="Arial"/>
          <w:sz w:val="22"/>
          <w:szCs w:val="22"/>
        </w:rPr>
        <w:t xml:space="preserve"> </w:t>
      </w:r>
    </w:p>
    <w:p w:rsidR="00862F3F" w:rsidRPr="0044106E" w:rsidRDefault="00862F3F" w:rsidP="0044106E">
      <w:pPr>
        <w:tabs>
          <w:tab w:val="left" w:pos="1635"/>
        </w:tabs>
        <w:jc w:val="both"/>
        <w:rPr>
          <w:rFonts w:asciiTheme="minorHAnsi" w:hAnsiTheme="minorHAnsi" w:cs="Arial"/>
          <w:sz w:val="22"/>
          <w:szCs w:val="22"/>
        </w:rPr>
      </w:pPr>
    </w:p>
    <w:p w:rsidR="00862F3F" w:rsidRPr="0044106E" w:rsidRDefault="00862F3F" w:rsidP="0044106E">
      <w:pPr>
        <w:tabs>
          <w:tab w:val="left" w:pos="1635"/>
        </w:tabs>
        <w:jc w:val="both"/>
        <w:rPr>
          <w:rFonts w:asciiTheme="minorHAnsi" w:hAnsiTheme="minorHAnsi" w:cs="Arial"/>
          <w:sz w:val="22"/>
          <w:szCs w:val="22"/>
        </w:rPr>
      </w:pPr>
    </w:p>
    <w:p w:rsidR="00862F3F" w:rsidRPr="0044106E" w:rsidRDefault="00862F3F" w:rsidP="0044106E">
      <w:pPr>
        <w:tabs>
          <w:tab w:val="left" w:pos="1635"/>
        </w:tabs>
        <w:jc w:val="both"/>
        <w:rPr>
          <w:rFonts w:asciiTheme="minorHAnsi" w:hAnsiTheme="minorHAnsi" w:cs="Arial"/>
          <w:sz w:val="22"/>
          <w:szCs w:val="22"/>
        </w:rPr>
      </w:pPr>
    </w:p>
    <w:p w:rsidR="00862F3F" w:rsidRPr="0044106E" w:rsidRDefault="00862F3F" w:rsidP="0044106E">
      <w:pPr>
        <w:tabs>
          <w:tab w:val="left" w:pos="1635"/>
        </w:tabs>
        <w:jc w:val="both"/>
        <w:rPr>
          <w:rFonts w:asciiTheme="minorHAnsi" w:hAnsiTheme="minorHAnsi" w:cs="Arial"/>
          <w:sz w:val="22"/>
          <w:szCs w:val="22"/>
        </w:rPr>
      </w:pPr>
      <w:r w:rsidRPr="0044106E">
        <w:rPr>
          <w:rFonts w:asciiTheme="minorHAnsi" w:hAnsiTheme="minorHAnsi" w:cs="Arial"/>
          <w:sz w:val="22"/>
          <w:szCs w:val="22"/>
        </w:rPr>
        <w:t xml:space="preserve">Warunki Gwarancji, Konserwacji i Przeglądów </w:t>
      </w:r>
    </w:p>
    <w:p w:rsidR="00862F3F" w:rsidRPr="0044106E" w:rsidRDefault="00862F3F" w:rsidP="0044106E">
      <w:pPr>
        <w:tabs>
          <w:tab w:val="left" w:pos="1635"/>
        </w:tabs>
        <w:jc w:val="both"/>
        <w:rPr>
          <w:rFonts w:asciiTheme="minorHAnsi" w:hAnsiTheme="minorHAnsi" w:cs="Arial"/>
          <w:sz w:val="22"/>
          <w:szCs w:val="22"/>
        </w:rPr>
      </w:pPr>
    </w:p>
    <w:p w:rsidR="00862F3F" w:rsidRDefault="00862F3F" w:rsidP="001835D9">
      <w:pPr>
        <w:pStyle w:val="Akapitzlist"/>
        <w:numPr>
          <w:ilvl w:val="0"/>
          <w:numId w:val="33"/>
        </w:numPr>
        <w:tabs>
          <w:tab w:val="left" w:pos="1635"/>
        </w:tabs>
        <w:ind w:left="284" w:hanging="284"/>
        <w:jc w:val="both"/>
        <w:rPr>
          <w:rFonts w:asciiTheme="minorHAnsi" w:hAnsiTheme="minorHAnsi" w:cs="Arial"/>
          <w:sz w:val="22"/>
          <w:szCs w:val="22"/>
        </w:rPr>
      </w:pPr>
      <w:r w:rsidRPr="0013031F">
        <w:rPr>
          <w:rFonts w:asciiTheme="minorHAnsi" w:hAnsiTheme="minorHAnsi" w:cs="Arial"/>
          <w:sz w:val="22"/>
          <w:szCs w:val="22"/>
        </w:rPr>
        <w:t xml:space="preserve">Okres gwarancji wynosi ……….m – </w:t>
      </w:r>
      <w:proofErr w:type="spellStart"/>
      <w:r w:rsidRPr="0013031F">
        <w:rPr>
          <w:rFonts w:asciiTheme="minorHAnsi" w:hAnsiTheme="minorHAnsi" w:cs="Arial"/>
          <w:sz w:val="22"/>
          <w:szCs w:val="22"/>
        </w:rPr>
        <w:t>cy</w:t>
      </w:r>
      <w:proofErr w:type="spellEnd"/>
      <w:r w:rsidRPr="0013031F">
        <w:rPr>
          <w:rFonts w:asciiTheme="minorHAnsi" w:hAnsiTheme="minorHAnsi" w:cs="Arial"/>
          <w:sz w:val="22"/>
          <w:szCs w:val="22"/>
        </w:rPr>
        <w:t>. Termin ten liczony jest od dnia dopuszczenia przez UDT  dźwigu do  eksploatacji.</w:t>
      </w:r>
    </w:p>
    <w:p w:rsidR="00862F3F" w:rsidRPr="0013031F" w:rsidRDefault="00862F3F" w:rsidP="001835D9">
      <w:pPr>
        <w:pStyle w:val="Akapitzlist"/>
        <w:numPr>
          <w:ilvl w:val="0"/>
          <w:numId w:val="33"/>
        </w:numPr>
        <w:tabs>
          <w:tab w:val="left" w:pos="1635"/>
        </w:tabs>
        <w:ind w:left="284" w:hanging="284"/>
        <w:jc w:val="both"/>
        <w:rPr>
          <w:rFonts w:asciiTheme="minorHAnsi" w:hAnsiTheme="minorHAnsi" w:cs="Arial"/>
          <w:sz w:val="22"/>
          <w:szCs w:val="22"/>
        </w:rPr>
      </w:pPr>
      <w:r w:rsidRPr="0013031F">
        <w:rPr>
          <w:rFonts w:asciiTheme="minorHAnsi" w:hAnsiTheme="minorHAnsi" w:cs="Arial"/>
          <w:sz w:val="22"/>
          <w:szCs w:val="22"/>
        </w:rPr>
        <w:t xml:space="preserve">Przedmiot gwarancji: wszystkie elementy składowe urządzenia. </w:t>
      </w:r>
    </w:p>
    <w:p w:rsidR="00862F3F" w:rsidRPr="0013031F" w:rsidRDefault="00862F3F" w:rsidP="001835D9">
      <w:pPr>
        <w:pStyle w:val="Akapitzlist"/>
        <w:numPr>
          <w:ilvl w:val="0"/>
          <w:numId w:val="33"/>
        </w:numPr>
        <w:tabs>
          <w:tab w:val="left" w:pos="1635"/>
        </w:tabs>
        <w:ind w:left="284" w:hanging="284"/>
        <w:jc w:val="both"/>
        <w:rPr>
          <w:rFonts w:asciiTheme="minorHAnsi" w:hAnsiTheme="minorHAnsi" w:cs="Arial"/>
          <w:sz w:val="22"/>
          <w:szCs w:val="22"/>
        </w:rPr>
      </w:pPr>
      <w:r w:rsidRPr="0013031F">
        <w:rPr>
          <w:rFonts w:asciiTheme="minorHAnsi" w:hAnsiTheme="minorHAnsi" w:cs="Arial"/>
          <w:sz w:val="22"/>
          <w:szCs w:val="22"/>
        </w:rPr>
        <w:t xml:space="preserve">Usuwanie awarii i naprawy w terminie do 12 godzin od powiadomienia. </w:t>
      </w:r>
    </w:p>
    <w:p w:rsidR="00862F3F" w:rsidRPr="0013031F" w:rsidRDefault="00862F3F" w:rsidP="001835D9">
      <w:pPr>
        <w:pStyle w:val="Akapitzlist"/>
        <w:numPr>
          <w:ilvl w:val="0"/>
          <w:numId w:val="33"/>
        </w:numPr>
        <w:tabs>
          <w:tab w:val="left" w:pos="1635"/>
        </w:tabs>
        <w:ind w:left="284" w:hanging="284"/>
        <w:jc w:val="both"/>
        <w:rPr>
          <w:rFonts w:asciiTheme="minorHAnsi" w:hAnsiTheme="minorHAnsi" w:cs="Arial"/>
          <w:sz w:val="22"/>
          <w:szCs w:val="22"/>
        </w:rPr>
      </w:pPr>
      <w:r w:rsidRPr="0013031F">
        <w:rPr>
          <w:rFonts w:asciiTheme="minorHAnsi" w:hAnsiTheme="minorHAnsi" w:cs="Arial"/>
          <w:sz w:val="22"/>
          <w:szCs w:val="22"/>
        </w:rPr>
        <w:t>Czas naprawy serwisowej nie może być dłuższy niż 1 dzień od momentu jeżeli wyniknie potrzeba  odbioru uszkodzonego urządzenia lub podzespołu dla naprawy poza szpitalem wówczas odbiór tego urządzenia z siedziby zamawiającego zapewni Wykonawca oraz zapewni dostawę i montaż urządzenia po naprawie.</w:t>
      </w:r>
    </w:p>
    <w:p w:rsidR="00862F3F" w:rsidRPr="0013031F" w:rsidRDefault="00862F3F" w:rsidP="001835D9">
      <w:pPr>
        <w:pStyle w:val="Akapitzlist"/>
        <w:numPr>
          <w:ilvl w:val="0"/>
          <w:numId w:val="33"/>
        </w:numPr>
        <w:tabs>
          <w:tab w:val="left" w:pos="1635"/>
        </w:tabs>
        <w:ind w:left="284" w:hanging="284"/>
        <w:jc w:val="both"/>
        <w:rPr>
          <w:rFonts w:asciiTheme="minorHAnsi" w:hAnsiTheme="minorHAnsi" w:cs="Arial"/>
          <w:sz w:val="22"/>
          <w:szCs w:val="22"/>
        </w:rPr>
      </w:pPr>
      <w:r w:rsidRPr="0013031F">
        <w:rPr>
          <w:rFonts w:asciiTheme="minorHAnsi" w:hAnsiTheme="minorHAnsi" w:cs="Arial"/>
          <w:sz w:val="22"/>
          <w:szCs w:val="22"/>
        </w:rPr>
        <w:t xml:space="preserve">W przypadku naprawy serwisowej podzespołu dłużej niż 1 dzień Wykonawca zapewni podzespół  zastępczy na czas trwania naprawy. </w:t>
      </w:r>
    </w:p>
    <w:p w:rsidR="00862F3F" w:rsidRPr="0013031F" w:rsidRDefault="00862F3F" w:rsidP="001835D9">
      <w:pPr>
        <w:pStyle w:val="Akapitzlist"/>
        <w:numPr>
          <w:ilvl w:val="0"/>
          <w:numId w:val="33"/>
        </w:numPr>
        <w:tabs>
          <w:tab w:val="left" w:pos="1635"/>
        </w:tabs>
        <w:ind w:left="284" w:hanging="284"/>
        <w:jc w:val="both"/>
        <w:rPr>
          <w:rFonts w:asciiTheme="minorHAnsi" w:hAnsiTheme="minorHAnsi" w:cs="Arial"/>
          <w:sz w:val="22"/>
          <w:szCs w:val="22"/>
        </w:rPr>
      </w:pPr>
      <w:r w:rsidRPr="0013031F">
        <w:rPr>
          <w:rFonts w:asciiTheme="minorHAnsi" w:hAnsiTheme="minorHAnsi" w:cs="Arial"/>
          <w:sz w:val="22"/>
          <w:szCs w:val="22"/>
        </w:rPr>
        <w:t>Maksymalna liczba napraw (tego samego elementu, tego samego rodzaju) powodująca jego wymianę na nowy – nie więcej niż 3 razy.</w:t>
      </w:r>
    </w:p>
    <w:p w:rsidR="00862F3F" w:rsidRPr="0013031F" w:rsidRDefault="00862F3F" w:rsidP="001835D9">
      <w:pPr>
        <w:pStyle w:val="Akapitzlist"/>
        <w:numPr>
          <w:ilvl w:val="0"/>
          <w:numId w:val="33"/>
        </w:numPr>
        <w:tabs>
          <w:tab w:val="left" w:pos="1635"/>
        </w:tabs>
        <w:ind w:left="284" w:hanging="284"/>
        <w:jc w:val="both"/>
        <w:rPr>
          <w:rFonts w:asciiTheme="minorHAnsi" w:hAnsiTheme="minorHAnsi" w:cs="Arial"/>
          <w:sz w:val="22"/>
          <w:szCs w:val="22"/>
        </w:rPr>
      </w:pPr>
      <w:r w:rsidRPr="0013031F">
        <w:rPr>
          <w:rFonts w:asciiTheme="minorHAnsi" w:hAnsiTheme="minorHAnsi" w:cs="Arial"/>
          <w:sz w:val="22"/>
          <w:szCs w:val="22"/>
        </w:rPr>
        <w:t>Przeglądy konserwacyjne i naprawy urządzenia w okresie gwarancji będą wykonywane na koszt Wykonawcy, co oznacza w szczególności, że materiały  i części zamienne, zastosowane do napraw, przeglądów stanu technicznego, konserwacji, regulacji, praca i dojazd zespołu serwisowego oraz wszystkie pozostałe koszty niezbędne do wykonania czynności gwarancyjnych w okresie  gwarancyjnym poniesie Wykonawca w ramach zaproponowanej ceny ofertowej.</w:t>
      </w:r>
    </w:p>
    <w:p w:rsidR="00862F3F" w:rsidRPr="0013031F" w:rsidRDefault="00862F3F" w:rsidP="001835D9">
      <w:pPr>
        <w:pStyle w:val="Akapitzlist"/>
        <w:numPr>
          <w:ilvl w:val="0"/>
          <w:numId w:val="33"/>
        </w:numPr>
        <w:tabs>
          <w:tab w:val="left" w:pos="1635"/>
        </w:tabs>
        <w:ind w:left="284" w:hanging="284"/>
        <w:jc w:val="both"/>
        <w:rPr>
          <w:rFonts w:asciiTheme="minorHAnsi" w:hAnsiTheme="minorHAnsi" w:cs="Arial"/>
          <w:sz w:val="22"/>
          <w:szCs w:val="22"/>
        </w:rPr>
      </w:pPr>
      <w:r w:rsidRPr="0013031F">
        <w:rPr>
          <w:rFonts w:asciiTheme="minorHAnsi" w:hAnsiTheme="minorHAnsi" w:cs="Arial"/>
          <w:sz w:val="22"/>
          <w:szCs w:val="22"/>
        </w:rPr>
        <w:t>Zakres i terminy ww. przeglądów będą określone w instrukcjach obsługi, dostarczonych wraz z urządzeniami oraz w protokołach uruchomienia i przekazania urządzeń do eksploatacji. Ostatni przegląd stanu technicznego w okresie gwarancji, który jest przeglądem obowiązkowym, będzie zrealizowany w terminie (7 – 14) dni przed zakończeniem okresu gwarancji.</w:t>
      </w:r>
    </w:p>
    <w:p w:rsidR="00862F3F" w:rsidRPr="0013031F" w:rsidRDefault="00862F3F" w:rsidP="001835D9">
      <w:pPr>
        <w:pStyle w:val="Akapitzlist"/>
        <w:numPr>
          <w:ilvl w:val="0"/>
          <w:numId w:val="33"/>
        </w:numPr>
        <w:tabs>
          <w:tab w:val="left" w:pos="1635"/>
        </w:tabs>
        <w:ind w:left="284" w:hanging="284"/>
        <w:jc w:val="both"/>
        <w:rPr>
          <w:rFonts w:asciiTheme="minorHAnsi" w:hAnsiTheme="minorHAnsi" w:cs="Arial"/>
          <w:sz w:val="22"/>
          <w:szCs w:val="22"/>
        </w:rPr>
      </w:pPr>
      <w:r w:rsidRPr="0013031F">
        <w:rPr>
          <w:rFonts w:asciiTheme="minorHAnsi" w:hAnsiTheme="minorHAnsi" w:cs="Arial"/>
          <w:sz w:val="22"/>
          <w:szCs w:val="22"/>
        </w:rPr>
        <w:lastRenderedPageBreak/>
        <w:t>Wykonawcą w/w przeglądów i napraw będzie odpowiedni serwis gwarancyjny, potwierdzający każdorazowo swoje czynności w dostarczonej wraz z urządzeniami karcie /kartach gwarancyjnych.</w:t>
      </w:r>
    </w:p>
    <w:p w:rsidR="00862F3F" w:rsidRDefault="00862F3F" w:rsidP="001835D9">
      <w:pPr>
        <w:pStyle w:val="Akapitzlist"/>
        <w:numPr>
          <w:ilvl w:val="0"/>
          <w:numId w:val="33"/>
        </w:numPr>
        <w:tabs>
          <w:tab w:val="left" w:pos="1635"/>
        </w:tabs>
        <w:ind w:left="284" w:hanging="284"/>
        <w:jc w:val="both"/>
        <w:rPr>
          <w:rFonts w:asciiTheme="minorHAnsi" w:hAnsiTheme="minorHAnsi" w:cs="Arial"/>
          <w:sz w:val="22"/>
          <w:szCs w:val="22"/>
        </w:rPr>
      </w:pPr>
      <w:r w:rsidRPr="0013031F">
        <w:rPr>
          <w:rFonts w:asciiTheme="minorHAnsi" w:hAnsiTheme="minorHAnsi" w:cs="Arial"/>
          <w:sz w:val="22"/>
          <w:szCs w:val="22"/>
        </w:rPr>
        <w:t>Gwarancją nie są objęte w szczególności : uszkodzenia i wady urządzeń będących przedmiotem umowy, wynikłe na skutek: eksploatacji urządzeń przez Zamawiającego niezgodnej z ich przeznaczeniem, niestosowania się przez Zamawiającego do instrukcji obsługi urządzeń</w:t>
      </w:r>
      <w:r w:rsidR="0013031F">
        <w:rPr>
          <w:rFonts w:asciiTheme="minorHAnsi" w:hAnsiTheme="minorHAnsi" w:cs="Arial"/>
          <w:sz w:val="22"/>
          <w:szCs w:val="22"/>
        </w:rPr>
        <w:t xml:space="preserve"> </w:t>
      </w:r>
      <w:r w:rsidRPr="0013031F">
        <w:rPr>
          <w:rFonts w:asciiTheme="minorHAnsi" w:hAnsiTheme="minorHAnsi" w:cs="Arial"/>
          <w:sz w:val="22"/>
          <w:szCs w:val="22"/>
        </w:rPr>
        <w:t>mechanicznego uszkodzenia powstałego z winy Zamawiającego i wywołanych nim wad,</w:t>
      </w:r>
      <w:r w:rsidR="0013031F">
        <w:rPr>
          <w:rFonts w:asciiTheme="minorHAnsi" w:hAnsiTheme="minorHAnsi" w:cs="Arial"/>
          <w:sz w:val="22"/>
          <w:szCs w:val="22"/>
        </w:rPr>
        <w:t xml:space="preserve"> </w:t>
      </w:r>
      <w:r w:rsidRPr="0013031F">
        <w:rPr>
          <w:rFonts w:asciiTheme="minorHAnsi" w:hAnsiTheme="minorHAnsi" w:cs="Arial"/>
          <w:sz w:val="22"/>
          <w:szCs w:val="22"/>
        </w:rPr>
        <w:t>samowolnych napraw, przeróbek lub zmian konstrukcyjnych dokonywanych przez Zamawiającego oraz uszkodzenia spowodowane zdarzeniami losowymi, np. pożar, powódź, zalanie.</w:t>
      </w:r>
    </w:p>
    <w:p w:rsidR="00C5232F" w:rsidRDefault="00C5232F" w:rsidP="00146C0E">
      <w:pPr>
        <w:pStyle w:val="Akapitzlist"/>
        <w:numPr>
          <w:ilvl w:val="0"/>
          <w:numId w:val="33"/>
        </w:numPr>
        <w:tabs>
          <w:tab w:val="left" w:pos="1635"/>
        </w:tabs>
        <w:ind w:left="284" w:hanging="284"/>
        <w:jc w:val="both"/>
        <w:rPr>
          <w:rFonts w:asciiTheme="minorHAnsi" w:hAnsiTheme="minorHAnsi" w:cs="Arial"/>
          <w:sz w:val="22"/>
          <w:szCs w:val="22"/>
        </w:rPr>
      </w:pPr>
      <w:r w:rsidRPr="00146C0E">
        <w:rPr>
          <w:rFonts w:asciiTheme="minorHAnsi" w:hAnsiTheme="minorHAnsi" w:cs="Arial"/>
          <w:sz w:val="22"/>
          <w:szCs w:val="22"/>
        </w:rPr>
        <w:t>W ramach wykonanych czynności niezwłoczne powiadomienie Zamawiającego o stwierdzonych przypadkach dewastacji, wadliwej eksploatacji urządzenia, usterkach i konieczności dokonywania napraw dźwigu oddelegowanie do realizacji zamówienia pracowników posiadających uprawnienia potwierdzone ważnym świadectwem kwalifikacji E i D do eksploatacji i dozoru urządzeń, instalacji i sieci energetycznych o napięciu do 1kV</w:t>
      </w:r>
      <w:r w:rsidR="00146C0E" w:rsidRPr="00146C0E">
        <w:rPr>
          <w:rFonts w:asciiTheme="minorHAnsi" w:hAnsiTheme="minorHAnsi" w:cs="Arial"/>
          <w:sz w:val="22"/>
          <w:szCs w:val="22"/>
        </w:rPr>
        <w:t xml:space="preserve"> oraz posiadają uprawnienia do prowadzenia konserwacji urządzeń dźwigowych potwierdzone zaświadczeniem kwalifikacyjnym wydanym przez właściwy organ dozoru technicznego</w:t>
      </w:r>
      <w:r w:rsidR="00146C0E">
        <w:rPr>
          <w:rFonts w:asciiTheme="minorHAnsi" w:hAnsiTheme="minorHAnsi" w:cs="Arial"/>
          <w:sz w:val="22"/>
          <w:szCs w:val="22"/>
        </w:rPr>
        <w:t>. W przypadku zmiany osób wskazanych w wykazie należy zgłosić fakt Zamawiającemu wraz z przedstawieniem, że nowe osoby posiadają minimum te same uprawnienia.</w:t>
      </w:r>
    </w:p>
    <w:p w:rsidR="00146C0E" w:rsidRPr="00146C0E" w:rsidRDefault="00146C0E" w:rsidP="00146C0E">
      <w:pPr>
        <w:pStyle w:val="Akapitzlist"/>
        <w:numPr>
          <w:ilvl w:val="0"/>
          <w:numId w:val="33"/>
        </w:numPr>
        <w:tabs>
          <w:tab w:val="left" w:pos="1635"/>
        </w:tabs>
        <w:ind w:left="284" w:hanging="284"/>
        <w:jc w:val="both"/>
        <w:rPr>
          <w:rFonts w:asciiTheme="minorHAnsi" w:hAnsiTheme="minorHAnsi" w:cs="Arial"/>
          <w:sz w:val="22"/>
          <w:szCs w:val="22"/>
        </w:rPr>
      </w:pPr>
      <w:r>
        <w:rPr>
          <w:rFonts w:asciiTheme="minorHAnsi" w:hAnsiTheme="minorHAnsi" w:cs="Arial"/>
          <w:sz w:val="22"/>
          <w:szCs w:val="22"/>
        </w:rPr>
        <w:t>Wykonawca uruchomi w okresie obowiązywania umowy całodobowego telefonu …………………… i zapewnienie pogotowia dźwigowego przez całą dobę, we wszystkie dni w roku (wraz z dniami wolnymi od pracy i święta) gwarantując interwencję dla urządzeń objętych umową, w czasie nie dłuższym niż 1 godzina od momentu zgłoszenia przez Zamawiającego. W ramach pogotowia dźwigowego Wykonawca zobowiązany jest do natychmiastowego przyjazdu i uwolnienia osób uwięzionych w urządzeniu dźwigowym i sprzętu gastronomicznego.</w:t>
      </w:r>
    </w:p>
    <w:p w:rsidR="00862F3F" w:rsidRPr="0013031F" w:rsidRDefault="00862F3F" w:rsidP="001835D9">
      <w:pPr>
        <w:pStyle w:val="Akapitzlist"/>
        <w:numPr>
          <w:ilvl w:val="0"/>
          <w:numId w:val="33"/>
        </w:numPr>
        <w:tabs>
          <w:tab w:val="left" w:pos="1635"/>
        </w:tabs>
        <w:ind w:left="284" w:hanging="284"/>
        <w:jc w:val="both"/>
        <w:rPr>
          <w:rFonts w:asciiTheme="minorHAnsi" w:hAnsiTheme="minorHAnsi" w:cs="Arial"/>
          <w:sz w:val="22"/>
          <w:szCs w:val="22"/>
        </w:rPr>
      </w:pPr>
      <w:r w:rsidRPr="0013031F">
        <w:rPr>
          <w:rFonts w:asciiTheme="minorHAnsi" w:hAnsiTheme="minorHAnsi" w:cs="Arial"/>
          <w:sz w:val="22"/>
          <w:szCs w:val="22"/>
        </w:rPr>
        <w:t xml:space="preserve">Okres gwarancji ulega przedłużeniu o czas, w którym niemożliwe było używanie urządzenia ze względu na jego niesprawność, w szczególności efektem każdej niesprawności dowolnego elementu urządzenia, jest przedłużenie okresu gwarancji dla całego urządzenia. </w:t>
      </w:r>
    </w:p>
    <w:p w:rsidR="00862F3F" w:rsidRPr="0044106E" w:rsidRDefault="00862F3F" w:rsidP="0044106E">
      <w:pPr>
        <w:tabs>
          <w:tab w:val="left" w:pos="1635"/>
        </w:tabs>
        <w:jc w:val="both"/>
        <w:rPr>
          <w:rFonts w:asciiTheme="minorHAnsi" w:hAnsiTheme="minorHAnsi" w:cs="Arial"/>
          <w:sz w:val="22"/>
          <w:szCs w:val="22"/>
        </w:rPr>
      </w:pPr>
    </w:p>
    <w:p w:rsidR="00862F3F" w:rsidRPr="0044106E" w:rsidRDefault="00862F3F" w:rsidP="0044106E">
      <w:pPr>
        <w:tabs>
          <w:tab w:val="left" w:pos="1635"/>
        </w:tabs>
        <w:jc w:val="both"/>
        <w:rPr>
          <w:rFonts w:asciiTheme="minorHAnsi" w:hAnsiTheme="minorHAnsi" w:cs="Arial"/>
          <w:sz w:val="22"/>
          <w:szCs w:val="22"/>
          <w:u w:val="single"/>
        </w:rPr>
      </w:pPr>
      <w:r w:rsidRPr="0044106E">
        <w:rPr>
          <w:rFonts w:asciiTheme="minorHAnsi" w:hAnsiTheme="minorHAnsi" w:cs="Arial"/>
          <w:sz w:val="22"/>
          <w:szCs w:val="22"/>
          <w:u w:val="single"/>
        </w:rPr>
        <w:t>Zakres przeglądów konserwacyjnych oraz wykaz materiałów konserwacyjnych:</w:t>
      </w:r>
    </w:p>
    <w:p w:rsidR="00862F3F" w:rsidRPr="0044106E" w:rsidRDefault="00862F3F" w:rsidP="0044106E">
      <w:pPr>
        <w:tabs>
          <w:tab w:val="left" w:pos="1635"/>
        </w:tabs>
        <w:jc w:val="both"/>
        <w:rPr>
          <w:rFonts w:asciiTheme="minorHAnsi" w:hAnsiTheme="minorHAnsi" w:cs="Arial"/>
          <w:sz w:val="22"/>
          <w:szCs w:val="22"/>
        </w:rPr>
      </w:pPr>
    </w:p>
    <w:p w:rsidR="00862F3F" w:rsidRPr="0044106E" w:rsidRDefault="00862F3F" w:rsidP="0044106E">
      <w:pPr>
        <w:tabs>
          <w:tab w:val="left" w:pos="1635"/>
        </w:tabs>
        <w:jc w:val="both"/>
        <w:rPr>
          <w:rFonts w:asciiTheme="minorHAnsi" w:hAnsiTheme="minorHAnsi" w:cs="Arial"/>
          <w:sz w:val="22"/>
          <w:szCs w:val="22"/>
        </w:rPr>
      </w:pPr>
      <w:r w:rsidRPr="0044106E">
        <w:rPr>
          <w:rFonts w:asciiTheme="minorHAnsi" w:hAnsiTheme="minorHAnsi" w:cs="Arial"/>
          <w:sz w:val="22"/>
          <w:szCs w:val="22"/>
        </w:rPr>
        <w:t xml:space="preserve">Zasadniczym celem przeglądu jest sprawdzenie działania urządzeń dźwigowych pod katem bezpieczeństwa użytkownika. Przeglądy należy wykonywać zgodnie z przepisami i zaleceniami Urzędu Dozoru Technicznego. </w:t>
      </w:r>
    </w:p>
    <w:p w:rsidR="00862F3F" w:rsidRPr="0044106E" w:rsidRDefault="00862F3F" w:rsidP="0044106E">
      <w:pPr>
        <w:tabs>
          <w:tab w:val="left" w:pos="1635"/>
        </w:tabs>
        <w:jc w:val="both"/>
        <w:rPr>
          <w:rFonts w:asciiTheme="minorHAnsi" w:hAnsiTheme="minorHAnsi" w:cs="Arial"/>
          <w:sz w:val="22"/>
          <w:szCs w:val="22"/>
        </w:rPr>
      </w:pPr>
    </w:p>
    <w:p w:rsidR="00862F3F" w:rsidRPr="0044106E" w:rsidRDefault="00862F3F" w:rsidP="0044106E">
      <w:pPr>
        <w:jc w:val="both"/>
        <w:rPr>
          <w:rFonts w:asciiTheme="minorHAnsi" w:hAnsiTheme="minorHAnsi"/>
          <w:sz w:val="22"/>
          <w:szCs w:val="22"/>
        </w:rPr>
      </w:pPr>
      <w:r w:rsidRPr="0044106E">
        <w:rPr>
          <w:rFonts w:asciiTheme="minorHAnsi" w:hAnsiTheme="minorHAnsi"/>
          <w:sz w:val="22"/>
          <w:szCs w:val="22"/>
        </w:rPr>
        <w:t>1)</w:t>
      </w:r>
      <w:r w:rsidRPr="0044106E">
        <w:rPr>
          <w:rFonts w:asciiTheme="minorHAnsi" w:hAnsiTheme="minorHAnsi"/>
          <w:sz w:val="22"/>
          <w:szCs w:val="22"/>
          <w:u w:val="single"/>
        </w:rPr>
        <w:t>Maszynownia</w:t>
      </w:r>
    </w:p>
    <w:p w:rsidR="00862F3F" w:rsidRPr="0044106E" w:rsidRDefault="00862F3F" w:rsidP="001835D9">
      <w:pPr>
        <w:pStyle w:val="Akapitzlist"/>
        <w:numPr>
          <w:ilvl w:val="0"/>
          <w:numId w:val="2"/>
        </w:numPr>
        <w:tabs>
          <w:tab w:val="left" w:pos="1635"/>
        </w:tabs>
        <w:jc w:val="both"/>
        <w:rPr>
          <w:rFonts w:asciiTheme="minorHAnsi" w:hAnsiTheme="minorHAnsi" w:cs="Arial"/>
          <w:sz w:val="22"/>
          <w:szCs w:val="22"/>
        </w:rPr>
      </w:pPr>
      <w:r w:rsidRPr="0044106E">
        <w:rPr>
          <w:rFonts w:asciiTheme="minorHAnsi" w:hAnsiTheme="minorHAnsi" w:cs="Arial"/>
          <w:sz w:val="22"/>
          <w:szCs w:val="22"/>
        </w:rPr>
        <w:t>Sprawdzenie wartości napięcia fazowego, przewodowego i sterowego (dla  sterowań elektrycznych napięcie stabilizowane 24V);</w:t>
      </w:r>
    </w:p>
    <w:p w:rsidR="00862F3F" w:rsidRPr="0044106E" w:rsidRDefault="00862F3F" w:rsidP="001835D9">
      <w:pPr>
        <w:pStyle w:val="Akapitzlist"/>
        <w:numPr>
          <w:ilvl w:val="0"/>
          <w:numId w:val="2"/>
        </w:numPr>
        <w:tabs>
          <w:tab w:val="left" w:pos="1635"/>
        </w:tabs>
        <w:jc w:val="both"/>
        <w:rPr>
          <w:rFonts w:asciiTheme="minorHAnsi" w:hAnsiTheme="minorHAnsi" w:cs="Arial"/>
          <w:sz w:val="22"/>
          <w:szCs w:val="22"/>
        </w:rPr>
      </w:pPr>
      <w:r w:rsidRPr="0044106E">
        <w:rPr>
          <w:rFonts w:asciiTheme="minorHAnsi" w:hAnsiTheme="minorHAnsi" w:cs="Arial"/>
          <w:sz w:val="22"/>
          <w:szCs w:val="22"/>
        </w:rPr>
        <w:t>Sprawdzenie działania przekaźnika Ptt-3 zabezpieczenia termistorowego;</w:t>
      </w:r>
    </w:p>
    <w:p w:rsidR="00862F3F" w:rsidRPr="0044106E" w:rsidRDefault="00862F3F" w:rsidP="001835D9">
      <w:pPr>
        <w:pStyle w:val="Akapitzlist"/>
        <w:numPr>
          <w:ilvl w:val="0"/>
          <w:numId w:val="2"/>
        </w:numPr>
        <w:tabs>
          <w:tab w:val="left" w:pos="1635"/>
        </w:tabs>
        <w:jc w:val="both"/>
        <w:rPr>
          <w:rFonts w:asciiTheme="minorHAnsi" w:hAnsiTheme="minorHAnsi" w:cs="Arial"/>
          <w:sz w:val="22"/>
          <w:szCs w:val="22"/>
        </w:rPr>
      </w:pPr>
      <w:r w:rsidRPr="0044106E">
        <w:rPr>
          <w:rFonts w:asciiTheme="minorHAnsi" w:hAnsiTheme="minorHAnsi" w:cs="Arial"/>
          <w:sz w:val="22"/>
          <w:szCs w:val="22"/>
        </w:rPr>
        <w:t>Wykonanie dwóch jazd w górę i w dół kabiną i skontrolowania działania aparatury przekaźnikowo-stycznikowej;</w:t>
      </w:r>
    </w:p>
    <w:p w:rsidR="00862F3F" w:rsidRPr="0044106E" w:rsidRDefault="00862F3F" w:rsidP="001835D9">
      <w:pPr>
        <w:pStyle w:val="Akapitzlist"/>
        <w:numPr>
          <w:ilvl w:val="0"/>
          <w:numId w:val="2"/>
        </w:numPr>
        <w:tabs>
          <w:tab w:val="left" w:pos="1635"/>
        </w:tabs>
        <w:jc w:val="both"/>
        <w:rPr>
          <w:rFonts w:asciiTheme="minorHAnsi" w:hAnsiTheme="minorHAnsi" w:cs="Arial"/>
          <w:sz w:val="22"/>
          <w:szCs w:val="22"/>
        </w:rPr>
      </w:pPr>
      <w:r w:rsidRPr="0044106E">
        <w:rPr>
          <w:rFonts w:asciiTheme="minorHAnsi" w:hAnsiTheme="minorHAnsi" w:cs="Arial"/>
          <w:sz w:val="22"/>
          <w:szCs w:val="22"/>
        </w:rPr>
        <w:t>Sprawdzenie czy luzownik pewnie otwiera szczęki hamulcowe;</w:t>
      </w:r>
    </w:p>
    <w:p w:rsidR="00862F3F" w:rsidRPr="0044106E" w:rsidRDefault="00862F3F" w:rsidP="001835D9">
      <w:pPr>
        <w:pStyle w:val="Akapitzlist"/>
        <w:numPr>
          <w:ilvl w:val="0"/>
          <w:numId w:val="2"/>
        </w:numPr>
        <w:tabs>
          <w:tab w:val="left" w:pos="1635"/>
        </w:tabs>
        <w:jc w:val="both"/>
        <w:rPr>
          <w:rFonts w:asciiTheme="minorHAnsi" w:hAnsiTheme="minorHAnsi" w:cs="Arial"/>
          <w:sz w:val="22"/>
          <w:szCs w:val="22"/>
        </w:rPr>
      </w:pPr>
      <w:r w:rsidRPr="0044106E">
        <w:rPr>
          <w:rFonts w:asciiTheme="minorHAnsi" w:hAnsiTheme="minorHAnsi" w:cs="Arial"/>
          <w:sz w:val="22"/>
          <w:szCs w:val="22"/>
        </w:rPr>
        <w:t>Sprawdzenie czy elementy ogranicznika prędkości nie stukają;</w:t>
      </w:r>
    </w:p>
    <w:p w:rsidR="00862F3F" w:rsidRPr="0044106E" w:rsidRDefault="00862F3F" w:rsidP="001835D9">
      <w:pPr>
        <w:pStyle w:val="Akapitzlist"/>
        <w:numPr>
          <w:ilvl w:val="0"/>
          <w:numId w:val="2"/>
        </w:numPr>
        <w:tabs>
          <w:tab w:val="left" w:pos="1635"/>
        </w:tabs>
        <w:jc w:val="both"/>
        <w:rPr>
          <w:rFonts w:asciiTheme="minorHAnsi" w:hAnsiTheme="minorHAnsi" w:cs="Arial"/>
          <w:sz w:val="22"/>
          <w:szCs w:val="22"/>
        </w:rPr>
      </w:pPr>
      <w:r w:rsidRPr="0044106E">
        <w:rPr>
          <w:rFonts w:asciiTheme="minorHAnsi" w:hAnsiTheme="minorHAnsi" w:cs="Arial"/>
          <w:sz w:val="22"/>
          <w:szCs w:val="22"/>
        </w:rPr>
        <w:t>Sprawdzenie czy szczotki silnika i przetwornicy nie iskrzą i pracują cicho;</w:t>
      </w:r>
    </w:p>
    <w:p w:rsidR="00862F3F" w:rsidRPr="0044106E" w:rsidRDefault="00862F3F" w:rsidP="001835D9">
      <w:pPr>
        <w:pStyle w:val="Akapitzlist"/>
        <w:numPr>
          <w:ilvl w:val="0"/>
          <w:numId w:val="2"/>
        </w:numPr>
        <w:tabs>
          <w:tab w:val="left" w:pos="1635"/>
        </w:tabs>
        <w:jc w:val="both"/>
        <w:rPr>
          <w:rFonts w:asciiTheme="minorHAnsi" w:hAnsiTheme="minorHAnsi" w:cs="Arial"/>
          <w:sz w:val="22"/>
          <w:szCs w:val="22"/>
        </w:rPr>
      </w:pPr>
      <w:r w:rsidRPr="0044106E">
        <w:rPr>
          <w:rFonts w:asciiTheme="minorHAnsi" w:hAnsiTheme="minorHAnsi" w:cs="Arial"/>
          <w:sz w:val="22"/>
          <w:szCs w:val="22"/>
        </w:rPr>
        <w:t>Wyłączyć wyłącznik główny;</w:t>
      </w:r>
    </w:p>
    <w:p w:rsidR="00862F3F" w:rsidRPr="0044106E" w:rsidRDefault="00862F3F" w:rsidP="001835D9">
      <w:pPr>
        <w:pStyle w:val="Akapitzlist"/>
        <w:numPr>
          <w:ilvl w:val="0"/>
          <w:numId w:val="2"/>
        </w:numPr>
        <w:tabs>
          <w:tab w:val="left" w:pos="1635"/>
        </w:tabs>
        <w:jc w:val="both"/>
        <w:rPr>
          <w:rFonts w:asciiTheme="minorHAnsi" w:hAnsiTheme="minorHAnsi" w:cs="Arial"/>
          <w:sz w:val="22"/>
          <w:szCs w:val="22"/>
        </w:rPr>
      </w:pPr>
      <w:r w:rsidRPr="0044106E">
        <w:rPr>
          <w:rFonts w:asciiTheme="minorHAnsi" w:hAnsiTheme="minorHAnsi" w:cs="Arial"/>
          <w:sz w:val="22"/>
          <w:szCs w:val="22"/>
        </w:rPr>
        <w:t>Sprawdzenie stanu obwodów ochrony przeciwporażeniowej i zabezpieczeń;</w:t>
      </w:r>
    </w:p>
    <w:p w:rsidR="00862F3F" w:rsidRPr="0044106E" w:rsidRDefault="00862F3F" w:rsidP="001835D9">
      <w:pPr>
        <w:pStyle w:val="Akapitzlist"/>
        <w:numPr>
          <w:ilvl w:val="0"/>
          <w:numId w:val="2"/>
        </w:numPr>
        <w:tabs>
          <w:tab w:val="left" w:pos="1635"/>
        </w:tabs>
        <w:jc w:val="both"/>
        <w:rPr>
          <w:rFonts w:asciiTheme="minorHAnsi" w:hAnsiTheme="minorHAnsi" w:cs="Arial"/>
          <w:sz w:val="22"/>
          <w:szCs w:val="22"/>
        </w:rPr>
      </w:pPr>
      <w:r w:rsidRPr="0044106E">
        <w:rPr>
          <w:rFonts w:asciiTheme="minorHAnsi" w:hAnsiTheme="minorHAnsi" w:cs="Arial"/>
          <w:sz w:val="22"/>
          <w:szCs w:val="22"/>
        </w:rPr>
        <w:t>Skontrolowanie wartości wyłącznika nadmiarowego;</w:t>
      </w:r>
    </w:p>
    <w:p w:rsidR="00862F3F" w:rsidRPr="0044106E" w:rsidRDefault="00862F3F" w:rsidP="001835D9">
      <w:pPr>
        <w:pStyle w:val="Akapitzlist"/>
        <w:numPr>
          <w:ilvl w:val="0"/>
          <w:numId w:val="2"/>
        </w:numPr>
        <w:tabs>
          <w:tab w:val="left" w:pos="1635"/>
        </w:tabs>
        <w:jc w:val="both"/>
        <w:rPr>
          <w:rFonts w:asciiTheme="minorHAnsi" w:hAnsiTheme="minorHAnsi" w:cs="Arial"/>
          <w:sz w:val="22"/>
          <w:szCs w:val="22"/>
        </w:rPr>
      </w:pPr>
      <w:r w:rsidRPr="0044106E">
        <w:rPr>
          <w:rFonts w:asciiTheme="minorHAnsi" w:hAnsiTheme="minorHAnsi" w:cs="Arial"/>
          <w:sz w:val="22"/>
          <w:szCs w:val="22"/>
        </w:rPr>
        <w:t>Dokręcanie przewodów ze szczególnym zwróceniem uwagi na stan listew zaciskowych, gdzie są podłączone łączniki obwodów bezpieczeństwa;</w:t>
      </w:r>
    </w:p>
    <w:p w:rsidR="00862F3F" w:rsidRPr="0044106E" w:rsidRDefault="00862F3F" w:rsidP="001835D9">
      <w:pPr>
        <w:pStyle w:val="Akapitzlist"/>
        <w:numPr>
          <w:ilvl w:val="0"/>
          <w:numId w:val="2"/>
        </w:numPr>
        <w:tabs>
          <w:tab w:val="left" w:pos="1635"/>
        </w:tabs>
        <w:jc w:val="both"/>
        <w:rPr>
          <w:rFonts w:asciiTheme="minorHAnsi" w:hAnsiTheme="minorHAnsi" w:cs="Arial"/>
          <w:sz w:val="22"/>
          <w:szCs w:val="22"/>
        </w:rPr>
      </w:pPr>
      <w:r w:rsidRPr="0044106E">
        <w:rPr>
          <w:rFonts w:asciiTheme="minorHAnsi" w:hAnsiTheme="minorHAnsi" w:cs="Arial"/>
          <w:sz w:val="22"/>
          <w:szCs w:val="22"/>
        </w:rPr>
        <w:t>Sprawdzenie stanów styczników i przekaźników, oczyszczanie i regulacja</w:t>
      </w:r>
    </w:p>
    <w:p w:rsidR="00862F3F" w:rsidRPr="0044106E" w:rsidRDefault="00862F3F" w:rsidP="001835D9">
      <w:pPr>
        <w:pStyle w:val="Akapitzlist"/>
        <w:numPr>
          <w:ilvl w:val="0"/>
          <w:numId w:val="2"/>
        </w:numPr>
        <w:tabs>
          <w:tab w:val="left" w:pos="1635"/>
        </w:tabs>
        <w:jc w:val="both"/>
        <w:rPr>
          <w:rFonts w:asciiTheme="minorHAnsi" w:hAnsiTheme="minorHAnsi" w:cs="Arial"/>
          <w:sz w:val="22"/>
          <w:szCs w:val="22"/>
        </w:rPr>
      </w:pPr>
      <w:r w:rsidRPr="0044106E">
        <w:rPr>
          <w:rFonts w:asciiTheme="minorHAnsi" w:hAnsiTheme="minorHAnsi" w:cs="Arial"/>
          <w:sz w:val="22"/>
          <w:szCs w:val="22"/>
        </w:rPr>
        <w:t>Sprawdzenie działania łącznika ogranicznika prędkości,</w:t>
      </w:r>
    </w:p>
    <w:p w:rsidR="00862F3F" w:rsidRPr="0044106E" w:rsidRDefault="00862F3F" w:rsidP="001835D9">
      <w:pPr>
        <w:pStyle w:val="Akapitzlist"/>
        <w:numPr>
          <w:ilvl w:val="0"/>
          <w:numId w:val="2"/>
        </w:numPr>
        <w:tabs>
          <w:tab w:val="left" w:pos="1635"/>
        </w:tabs>
        <w:jc w:val="both"/>
        <w:rPr>
          <w:rFonts w:asciiTheme="minorHAnsi" w:hAnsiTheme="minorHAnsi" w:cs="Arial"/>
          <w:sz w:val="22"/>
          <w:szCs w:val="22"/>
        </w:rPr>
      </w:pPr>
      <w:r w:rsidRPr="0044106E">
        <w:rPr>
          <w:rFonts w:asciiTheme="minorHAnsi" w:hAnsiTheme="minorHAnsi" w:cs="Arial"/>
          <w:sz w:val="22"/>
          <w:szCs w:val="22"/>
        </w:rPr>
        <w:t>Sprawdzenie stanu lin nośnych i linki ogranicznika prędkości,</w:t>
      </w:r>
    </w:p>
    <w:p w:rsidR="00862F3F" w:rsidRPr="0044106E" w:rsidRDefault="00862F3F" w:rsidP="001835D9">
      <w:pPr>
        <w:pStyle w:val="Akapitzlist"/>
        <w:numPr>
          <w:ilvl w:val="0"/>
          <w:numId w:val="2"/>
        </w:numPr>
        <w:tabs>
          <w:tab w:val="left" w:pos="1635"/>
        </w:tabs>
        <w:jc w:val="both"/>
        <w:rPr>
          <w:rFonts w:asciiTheme="minorHAnsi" w:hAnsiTheme="minorHAnsi" w:cs="Arial"/>
          <w:sz w:val="22"/>
          <w:szCs w:val="22"/>
        </w:rPr>
      </w:pPr>
      <w:r w:rsidRPr="0044106E">
        <w:rPr>
          <w:rFonts w:asciiTheme="minorHAnsi" w:hAnsiTheme="minorHAnsi" w:cs="Arial"/>
          <w:sz w:val="22"/>
          <w:szCs w:val="22"/>
        </w:rPr>
        <w:t>Sprawdzenie ogranicznika prędkości,</w:t>
      </w:r>
    </w:p>
    <w:p w:rsidR="00862F3F" w:rsidRPr="0044106E" w:rsidRDefault="00862F3F" w:rsidP="001835D9">
      <w:pPr>
        <w:pStyle w:val="Akapitzlist"/>
        <w:numPr>
          <w:ilvl w:val="0"/>
          <w:numId w:val="2"/>
        </w:numPr>
        <w:tabs>
          <w:tab w:val="left" w:pos="1635"/>
        </w:tabs>
        <w:jc w:val="both"/>
        <w:rPr>
          <w:rFonts w:asciiTheme="minorHAnsi" w:hAnsiTheme="minorHAnsi" w:cs="Arial"/>
          <w:sz w:val="22"/>
          <w:szCs w:val="22"/>
        </w:rPr>
      </w:pPr>
      <w:r w:rsidRPr="0044106E">
        <w:rPr>
          <w:rFonts w:asciiTheme="minorHAnsi" w:hAnsiTheme="minorHAnsi" w:cs="Arial"/>
          <w:sz w:val="22"/>
          <w:szCs w:val="22"/>
        </w:rPr>
        <w:t>Sprawdzenie stanu kół liniowych, szczególnie rowków koła ciernego,</w:t>
      </w:r>
    </w:p>
    <w:p w:rsidR="00862F3F" w:rsidRPr="0044106E" w:rsidRDefault="00862F3F" w:rsidP="001835D9">
      <w:pPr>
        <w:pStyle w:val="Akapitzlist"/>
        <w:numPr>
          <w:ilvl w:val="0"/>
          <w:numId w:val="2"/>
        </w:numPr>
        <w:tabs>
          <w:tab w:val="left" w:pos="1635"/>
        </w:tabs>
        <w:jc w:val="both"/>
        <w:rPr>
          <w:rFonts w:asciiTheme="minorHAnsi" w:hAnsiTheme="minorHAnsi" w:cs="Arial"/>
          <w:sz w:val="22"/>
          <w:szCs w:val="22"/>
        </w:rPr>
      </w:pPr>
      <w:r w:rsidRPr="0044106E">
        <w:rPr>
          <w:rFonts w:asciiTheme="minorHAnsi" w:hAnsiTheme="minorHAnsi" w:cs="Arial"/>
          <w:sz w:val="22"/>
          <w:szCs w:val="22"/>
        </w:rPr>
        <w:t>Sprawdzenie pracy i regulacja układu hamulcowego,</w:t>
      </w:r>
    </w:p>
    <w:p w:rsidR="00862F3F" w:rsidRPr="0044106E" w:rsidRDefault="00862F3F" w:rsidP="001835D9">
      <w:pPr>
        <w:pStyle w:val="Akapitzlist"/>
        <w:numPr>
          <w:ilvl w:val="0"/>
          <w:numId w:val="2"/>
        </w:numPr>
        <w:tabs>
          <w:tab w:val="left" w:pos="1635"/>
        </w:tabs>
        <w:jc w:val="both"/>
        <w:rPr>
          <w:rFonts w:asciiTheme="minorHAnsi" w:hAnsiTheme="minorHAnsi" w:cs="Arial"/>
          <w:sz w:val="22"/>
          <w:szCs w:val="22"/>
        </w:rPr>
      </w:pPr>
      <w:r w:rsidRPr="0044106E">
        <w:rPr>
          <w:rFonts w:asciiTheme="minorHAnsi" w:hAnsiTheme="minorHAnsi" w:cs="Arial"/>
          <w:sz w:val="22"/>
          <w:szCs w:val="22"/>
        </w:rPr>
        <w:t>Sprawdzenie luzu gum sprzęgła elastycznego i dokręcania sworzni,</w:t>
      </w:r>
    </w:p>
    <w:p w:rsidR="00862F3F" w:rsidRPr="0044106E" w:rsidRDefault="00862F3F" w:rsidP="001835D9">
      <w:pPr>
        <w:pStyle w:val="Akapitzlist"/>
        <w:numPr>
          <w:ilvl w:val="0"/>
          <w:numId w:val="2"/>
        </w:numPr>
        <w:tabs>
          <w:tab w:val="left" w:pos="1635"/>
        </w:tabs>
        <w:jc w:val="both"/>
        <w:rPr>
          <w:rFonts w:asciiTheme="minorHAnsi" w:hAnsiTheme="minorHAnsi" w:cs="Arial"/>
          <w:sz w:val="22"/>
          <w:szCs w:val="22"/>
        </w:rPr>
      </w:pPr>
      <w:r w:rsidRPr="0044106E">
        <w:rPr>
          <w:rFonts w:asciiTheme="minorHAnsi" w:hAnsiTheme="minorHAnsi" w:cs="Arial"/>
          <w:sz w:val="22"/>
          <w:szCs w:val="22"/>
        </w:rPr>
        <w:t>Sprawdzenie luzu poosiowego ślimaka,</w:t>
      </w:r>
    </w:p>
    <w:p w:rsidR="00862F3F" w:rsidRPr="0044106E" w:rsidRDefault="00862F3F" w:rsidP="001835D9">
      <w:pPr>
        <w:pStyle w:val="Akapitzlist"/>
        <w:numPr>
          <w:ilvl w:val="0"/>
          <w:numId w:val="2"/>
        </w:numPr>
        <w:tabs>
          <w:tab w:val="left" w:pos="1635"/>
        </w:tabs>
        <w:jc w:val="both"/>
        <w:rPr>
          <w:rFonts w:asciiTheme="minorHAnsi" w:hAnsiTheme="minorHAnsi" w:cs="Arial"/>
          <w:sz w:val="22"/>
          <w:szCs w:val="22"/>
        </w:rPr>
      </w:pPr>
      <w:r w:rsidRPr="0044106E">
        <w:rPr>
          <w:rFonts w:asciiTheme="minorHAnsi" w:hAnsiTheme="minorHAnsi" w:cs="Arial"/>
          <w:sz w:val="22"/>
          <w:szCs w:val="22"/>
        </w:rPr>
        <w:lastRenderedPageBreak/>
        <w:t>Sprawdzenie luzu poosiowego wirnika silnika,</w:t>
      </w:r>
    </w:p>
    <w:p w:rsidR="00862F3F" w:rsidRPr="0044106E" w:rsidRDefault="00862F3F" w:rsidP="001835D9">
      <w:pPr>
        <w:pStyle w:val="Akapitzlist"/>
        <w:numPr>
          <w:ilvl w:val="0"/>
          <w:numId w:val="2"/>
        </w:numPr>
        <w:tabs>
          <w:tab w:val="left" w:pos="1635"/>
        </w:tabs>
        <w:jc w:val="both"/>
        <w:rPr>
          <w:rFonts w:asciiTheme="minorHAnsi" w:hAnsiTheme="minorHAnsi" w:cs="Arial"/>
          <w:sz w:val="22"/>
          <w:szCs w:val="22"/>
        </w:rPr>
      </w:pPr>
      <w:r w:rsidRPr="0044106E">
        <w:rPr>
          <w:rFonts w:asciiTheme="minorHAnsi" w:hAnsiTheme="minorHAnsi" w:cs="Arial"/>
          <w:sz w:val="22"/>
          <w:szCs w:val="22"/>
        </w:rPr>
        <w:t>Sprawdzenie stanu oleju w łożyskach silnika i jego uzupełnienie,</w:t>
      </w:r>
    </w:p>
    <w:p w:rsidR="00862F3F" w:rsidRPr="0044106E" w:rsidRDefault="00862F3F" w:rsidP="001835D9">
      <w:pPr>
        <w:pStyle w:val="Akapitzlist"/>
        <w:numPr>
          <w:ilvl w:val="0"/>
          <w:numId w:val="2"/>
        </w:numPr>
        <w:tabs>
          <w:tab w:val="left" w:pos="1635"/>
        </w:tabs>
        <w:jc w:val="both"/>
        <w:rPr>
          <w:rFonts w:asciiTheme="minorHAnsi" w:hAnsiTheme="minorHAnsi" w:cs="Arial"/>
          <w:sz w:val="22"/>
          <w:szCs w:val="22"/>
        </w:rPr>
      </w:pPr>
      <w:r w:rsidRPr="0044106E">
        <w:rPr>
          <w:rFonts w:asciiTheme="minorHAnsi" w:hAnsiTheme="minorHAnsi" w:cs="Arial"/>
          <w:sz w:val="22"/>
          <w:szCs w:val="22"/>
        </w:rPr>
        <w:t>Sprawdzenie stanu oleju w reduktorze czy nie występują przecieki,</w:t>
      </w:r>
    </w:p>
    <w:p w:rsidR="00862F3F" w:rsidRPr="0044106E" w:rsidRDefault="00862F3F" w:rsidP="001835D9">
      <w:pPr>
        <w:pStyle w:val="Akapitzlist"/>
        <w:numPr>
          <w:ilvl w:val="0"/>
          <w:numId w:val="2"/>
        </w:numPr>
        <w:tabs>
          <w:tab w:val="left" w:pos="1635"/>
        </w:tabs>
        <w:jc w:val="both"/>
        <w:rPr>
          <w:rFonts w:asciiTheme="minorHAnsi" w:hAnsiTheme="minorHAnsi" w:cs="Arial"/>
          <w:sz w:val="22"/>
          <w:szCs w:val="22"/>
        </w:rPr>
      </w:pPr>
      <w:r w:rsidRPr="0044106E">
        <w:rPr>
          <w:rFonts w:asciiTheme="minorHAnsi" w:hAnsiTheme="minorHAnsi" w:cs="Arial"/>
          <w:sz w:val="22"/>
          <w:szCs w:val="22"/>
        </w:rPr>
        <w:t>Sprawdzenie stanu cieplnego reduktora i silnika,</w:t>
      </w:r>
    </w:p>
    <w:p w:rsidR="00862F3F" w:rsidRPr="0044106E" w:rsidRDefault="00862F3F" w:rsidP="001835D9">
      <w:pPr>
        <w:pStyle w:val="Akapitzlist"/>
        <w:numPr>
          <w:ilvl w:val="0"/>
          <w:numId w:val="2"/>
        </w:numPr>
        <w:tabs>
          <w:tab w:val="left" w:pos="1635"/>
        </w:tabs>
        <w:jc w:val="both"/>
        <w:rPr>
          <w:rFonts w:asciiTheme="minorHAnsi" w:hAnsiTheme="minorHAnsi" w:cs="Arial"/>
          <w:sz w:val="22"/>
          <w:szCs w:val="22"/>
        </w:rPr>
      </w:pPr>
      <w:r w:rsidRPr="0044106E">
        <w:rPr>
          <w:rFonts w:asciiTheme="minorHAnsi" w:hAnsiTheme="minorHAnsi" w:cs="Arial"/>
          <w:sz w:val="22"/>
          <w:szCs w:val="22"/>
        </w:rPr>
        <w:t>Sprawdzenie stanu baterii dzwonka alarmowego i telefonu,</w:t>
      </w:r>
    </w:p>
    <w:p w:rsidR="00862F3F" w:rsidRPr="0044106E" w:rsidRDefault="00862F3F" w:rsidP="0044106E">
      <w:pPr>
        <w:tabs>
          <w:tab w:val="left" w:pos="1635"/>
        </w:tabs>
        <w:jc w:val="both"/>
        <w:rPr>
          <w:rFonts w:asciiTheme="minorHAnsi" w:hAnsiTheme="minorHAnsi" w:cs="Arial"/>
          <w:sz w:val="22"/>
          <w:szCs w:val="22"/>
        </w:rPr>
      </w:pPr>
    </w:p>
    <w:p w:rsidR="00862F3F" w:rsidRPr="0044106E" w:rsidRDefault="00862F3F" w:rsidP="0044106E">
      <w:pPr>
        <w:tabs>
          <w:tab w:val="left" w:pos="1635"/>
        </w:tabs>
        <w:jc w:val="both"/>
        <w:rPr>
          <w:rFonts w:asciiTheme="minorHAnsi" w:hAnsiTheme="minorHAnsi" w:cs="Arial"/>
          <w:sz w:val="22"/>
          <w:szCs w:val="22"/>
        </w:rPr>
      </w:pPr>
      <w:r w:rsidRPr="0044106E">
        <w:rPr>
          <w:rFonts w:asciiTheme="minorHAnsi" w:hAnsiTheme="minorHAnsi" w:cs="Arial"/>
          <w:sz w:val="22"/>
          <w:szCs w:val="22"/>
        </w:rPr>
        <w:t xml:space="preserve">2) </w:t>
      </w:r>
      <w:r w:rsidRPr="0044106E">
        <w:rPr>
          <w:rFonts w:asciiTheme="minorHAnsi" w:hAnsiTheme="minorHAnsi" w:cs="Arial"/>
          <w:sz w:val="22"/>
          <w:szCs w:val="22"/>
          <w:u w:val="single"/>
        </w:rPr>
        <w:t>Kabina i przeciwwaga</w:t>
      </w:r>
    </w:p>
    <w:p w:rsidR="00862F3F" w:rsidRPr="0044106E" w:rsidRDefault="00862F3F" w:rsidP="001835D9">
      <w:pPr>
        <w:pStyle w:val="Akapitzlist"/>
        <w:numPr>
          <w:ilvl w:val="0"/>
          <w:numId w:val="3"/>
        </w:numPr>
        <w:tabs>
          <w:tab w:val="left" w:pos="1635"/>
        </w:tabs>
        <w:jc w:val="both"/>
        <w:rPr>
          <w:rFonts w:asciiTheme="minorHAnsi" w:hAnsiTheme="minorHAnsi" w:cs="Arial"/>
          <w:sz w:val="22"/>
          <w:szCs w:val="22"/>
        </w:rPr>
      </w:pPr>
      <w:r w:rsidRPr="0044106E">
        <w:rPr>
          <w:rFonts w:asciiTheme="minorHAnsi" w:hAnsiTheme="minorHAnsi" w:cs="Arial"/>
          <w:sz w:val="22"/>
          <w:szCs w:val="22"/>
        </w:rPr>
        <w:t xml:space="preserve">Sprawdzenie stanu prowadników ślizgowych, kabinowych i </w:t>
      </w:r>
      <w:proofErr w:type="spellStart"/>
      <w:r w:rsidRPr="0044106E">
        <w:rPr>
          <w:rFonts w:asciiTheme="minorHAnsi" w:hAnsiTheme="minorHAnsi" w:cs="Arial"/>
          <w:sz w:val="22"/>
          <w:szCs w:val="22"/>
        </w:rPr>
        <w:t>przeciwwagowych</w:t>
      </w:r>
      <w:proofErr w:type="spellEnd"/>
      <w:r w:rsidRPr="0044106E">
        <w:rPr>
          <w:rFonts w:asciiTheme="minorHAnsi" w:hAnsiTheme="minorHAnsi" w:cs="Arial"/>
          <w:sz w:val="22"/>
          <w:szCs w:val="22"/>
        </w:rPr>
        <w:t xml:space="preserve"> oraz ich luzów w prowadnicach,</w:t>
      </w:r>
    </w:p>
    <w:p w:rsidR="00862F3F" w:rsidRPr="0044106E" w:rsidRDefault="00862F3F" w:rsidP="001835D9">
      <w:pPr>
        <w:pStyle w:val="Akapitzlist"/>
        <w:numPr>
          <w:ilvl w:val="0"/>
          <w:numId w:val="3"/>
        </w:numPr>
        <w:tabs>
          <w:tab w:val="left" w:pos="1635"/>
        </w:tabs>
        <w:jc w:val="both"/>
        <w:rPr>
          <w:rFonts w:asciiTheme="minorHAnsi" w:hAnsiTheme="minorHAnsi" w:cs="Arial"/>
          <w:sz w:val="22"/>
          <w:szCs w:val="22"/>
        </w:rPr>
      </w:pPr>
      <w:r w:rsidRPr="0044106E">
        <w:rPr>
          <w:rFonts w:asciiTheme="minorHAnsi" w:hAnsiTheme="minorHAnsi" w:cs="Arial"/>
          <w:sz w:val="22"/>
          <w:szCs w:val="22"/>
        </w:rPr>
        <w:t>Sprawdzenie stanu prowadników rolkowych. Należy zwrócić uwagę czy guma nie wykazuje trwałych odkształceń i rozwarstwień oraz czy rolka obraca się bezszumnie i bez zacięć,</w:t>
      </w:r>
    </w:p>
    <w:p w:rsidR="00862F3F" w:rsidRPr="0044106E" w:rsidRDefault="00862F3F" w:rsidP="001835D9">
      <w:pPr>
        <w:pStyle w:val="Akapitzlist"/>
        <w:numPr>
          <w:ilvl w:val="0"/>
          <w:numId w:val="3"/>
        </w:numPr>
        <w:tabs>
          <w:tab w:val="left" w:pos="1635"/>
        </w:tabs>
        <w:jc w:val="both"/>
        <w:rPr>
          <w:rFonts w:asciiTheme="minorHAnsi" w:hAnsiTheme="minorHAnsi" w:cs="Arial"/>
          <w:sz w:val="22"/>
          <w:szCs w:val="22"/>
        </w:rPr>
      </w:pPr>
      <w:r w:rsidRPr="0044106E">
        <w:rPr>
          <w:rFonts w:asciiTheme="minorHAnsi" w:hAnsiTheme="minorHAnsi" w:cs="Arial"/>
          <w:sz w:val="22"/>
          <w:szCs w:val="22"/>
        </w:rPr>
        <w:t>Sprawdzenie mocowania lin na kabinie i przeciwwadze,</w:t>
      </w:r>
    </w:p>
    <w:p w:rsidR="00862F3F" w:rsidRPr="0044106E" w:rsidRDefault="00862F3F" w:rsidP="001835D9">
      <w:pPr>
        <w:pStyle w:val="Akapitzlist"/>
        <w:numPr>
          <w:ilvl w:val="0"/>
          <w:numId w:val="3"/>
        </w:numPr>
        <w:tabs>
          <w:tab w:val="left" w:pos="1635"/>
        </w:tabs>
        <w:jc w:val="both"/>
        <w:rPr>
          <w:rFonts w:asciiTheme="minorHAnsi" w:hAnsiTheme="minorHAnsi" w:cs="Arial"/>
          <w:sz w:val="22"/>
          <w:szCs w:val="22"/>
        </w:rPr>
      </w:pPr>
      <w:r w:rsidRPr="0044106E">
        <w:rPr>
          <w:rFonts w:asciiTheme="minorHAnsi" w:hAnsiTheme="minorHAnsi" w:cs="Arial"/>
          <w:sz w:val="22"/>
          <w:szCs w:val="22"/>
        </w:rPr>
        <w:t>Sprawdzenie zamocowania linki ogranicznika prędkości,</w:t>
      </w:r>
    </w:p>
    <w:p w:rsidR="00862F3F" w:rsidRPr="0044106E" w:rsidRDefault="00862F3F" w:rsidP="001835D9">
      <w:pPr>
        <w:pStyle w:val="Akapitzlist"/>
        <w:numPr>
          <w:ilvl w:val="0"/>
          <w:numId w:val="3"/>
        </w:numPr>
        <w:tabs>
          <w:tab w:val="left" w:pos="1635"/>
        </w:tabs>
        <w:jc w:val="both"/>
        <w:rPr>
          <w:rFonts w:asciiTheme="minorHAnsi" w:hAnsiTheme="minorHAnsi" w:cs="Arial"/>
          <w:sz w:val="22"/>
          <w:szCs w:val="22"/>
        </w:rPr>
      </w:pPr>
      <w:r w:rsidRPr="0044106E">
        <w:rPr>
          <w:rFonts w:asciiTheme="minorHAnsi" w:hAnsiTheme="minorHAnsi" w:cs="Arial"/>
          <w:sz w:val="22"/>
          <w:szCs w:val="22"/>
        </w:rPr>
        <w:t>Sprawdzenie stanu aparatu chwytnego. Sprawdzenia dokonać przez ręczne uruchomienie aparatu chwytnego,</w:t>
      </w:r>
    </w:p>
    <w:p w:rsidR="00862F3F" w:rsidRPr="0044106E" w:rsidRDefault="00862F3F" w:rsidP="001835D9">
      <w:pPr>
        <w:pStyle w:val="Akapitzlist"/>
        <w:numPr>
          <w:ilvl w:val="0"/>
          <w:numId w:val="3"/>
        </w:numPr>
        <w:tabs>
          <w:tab w:val="left" w:pos="1635"/>
        </w:tabs>
        <w:jc w:val="both"/>
        <w:rPr>
          <w:rFonts w:asciiTheme="minorHAnsi" w:hAnsiTheme="minorHAnsi" w:cs="Arial"/>
          <w:sz w:val="22"/>
          <w:szCs w:val="22"/>
        </w:rPr>
      </w:pPr>
      <w:r w:rsidRPr="0044106E">
        <w:rPr>
          <w:rFonts w:asciiTheme="minorHAnsi" w:hAnsiTheme="minorHAnsi" w:cs="Arial"/>
          <w:sz w:val="22"/>
          <w:szCs w:val="22"/>
        </w:rPr>
        <w:t>Sprawdzenie działania łącznika chwytaczy i zwisu lin,</w:t>
      </w:r>
    </w:p>
    <w:p w:rsidR="00862F3F" w:rsidRPr="0044106E" w:rsidRDefault="00862F3F" w:rsidP="001835D9">
      <w:pPr>
        <w:pStyle w:val="Akapitzlist"/>
        <w:numPr>
          <w:ilvl w:val="0"/>
          <w:numId w:val="3"/>
        </w:numPr>
        <w:tabs>
          <w:tab w:val="left" w:pos="1635"/>
        </w:tabs>
        <w:jc w:val="both"/>
        <w:rPr>
          <w:rFonts w:asciiTheme="minorHAnsi" w:hAnsiTheme="minorHAnsi" w:cs="Arial"/>
          <w:sz w:val="22"/>
          <w:szCs w:val="22"/>
        </w:rPr>
      </w:pPr>
      <w:r w:rsidRPr="0044106E">
        <w:rPr>
          <w:rFonts w:asciiTheme="minorHAnsi" w:hAnsiTheme="minorHAnsi" w:cs="Arial"/>
          <w:sz w:val="22"/>
          <w:szCs w:val="22"/>
        </w:rPr>
        <w:t>Sprawdzenie mocowania krzywek: włączników krańcowych, końcowych i piętrowych,</w:t>
      </w:r>
    </w:p>
    <w:p w:rsidR="00862F3F" w:rsidRPr="0044106E" w:rsidRDefault="00862F3F" w:rsidP="001835D9">
      <w:pPr>
        <w:pStyle w:val="Akapitzlist"/>
        <w:numPr>
          <w:ilvl w:val="0"/>
          <w:numId w:val="3"/>
        </w:numPr>
        <w:tabs>
          <w:tab w:val="left" w:pos="1635"/>
        </w:tabs>
        <w:jc w:val="both"/>
        <w:rPr>
          <w:rFonts w:asciiTheme="minorHAnsi" w:hAnsiTheme="minorHAnsi" w:cs="Arial"/>
          <w:sz w:val="22"/>
          <w:szCs w:val="22"/>
        </w:rPr>
      </w:pPr>
      <w:r w:rsidRPr="0044106E">
        <w:rPr>
          <w:rFonts w:asciiTheme="minorHAnsi" w:hAnsiTheme="minorHAnsi" w:cs="Arial"/>
          <w:sz w:val="22"/>
          <w:szCs w:val="22"/>
        </w:rPr>
        <w:t>Sprawdzenie działania aparatów elektromagnetycznych krzywki ruchomej wyłącznika zatrzymania oraz ich oczyszczenie i nasmarowanie,</w:t>
      </w:r>
    </w:p>
    <w:p w:rsidR="00862F3F" w:rsidRPr="0044106E" w:rsidRDefault="00862F3F" w:rsidP="001835D9">
      <w:pPr>
        <w:pStyle w:val="Akapitzlist"/>
        <w:numPr>
          <w:ilvl w:val="0"/>
          <w:numId w:val="3"/>
        </w:numPr>
        <w:tabs>
          <w:tab w:val="left" w:pos="1635"/>
        </w:tabs>
        <w:jc w:val="both"/>
        <w:rPr>
          <w:rFonts w:asciiTheme="minorHAnsi" w:hAnsiTheme="minorHAnsi" w:cs="Arial"/>
          <w:sz w:val="22"/>
          <w:szCs w:val="22"/>
        </w:rPr>
      </w:pPr>
      <w:r w:rsidRPr="0044106E">
        <w:rPr>
          <w:rFonts w:asciiTheme="minorHAnsi" w:hAnsiTheme="minorHAnsi" w:cs="Arial"/>
          <w:sz w:val="22"/>
          <w:szCs w:val="22"/>
        </w:rPr>
        <w:t>Sprawdzenie działania wyłącznika krańcowego na kabinie,</w:t>
      </w:r>
    </w:p>
    <w:p w:rsidR="00862F3F" w:rsidRPr="0044106E" w:rsidRDefault="00862F3F" w:rsidP="001835D9">
      <w:pPr>
        <w:pStyle w:val="Akapitzlist"/>
        <w:numPr>
          <w:ilvl w:val="0"/>
          <w:numId w:val="3"/>
        </w:numPr>
        <w:tabs>
          <w:tab w:val="left" w:pos="1635"/>
        </w:tabs>
        <w:jc w:val="both"/>
        <w:rPr>
          <w:rFonts w:asciiTheme="minorHAnsi" w:hAnsiTheme="minorHAnsi" w:cs="Arial"/>
          <w:sz w:val="22"/>
          <w:szCs w:val="22"/>
        </w:rPr>
      </w:pPr>
      <w:r w:rsidRPr="0044106E">
        <w:rPr>
          <w:rFonts w:asciiTheme="minorHAnsi" w:hAnsiTheme="minorHAnsi" w:cs="Arial"/>
          <w:sz w:val="22"/>
          <w:szCs w:val="22"/>
        </w:rPr>
        <w:t xml:space="preserve">Sprawdzenie stanu żarówki </w:t>
      </w:r>
      <w:proofErr w:type="spellStart"/>
      <w:r w:rsidRPr="0044106E">
        <w:rPr>
          <w:rFonts w:asciiTheme="minorHAnsi" w:hAnsiTheme="minorHAnsi" w:cs="Arial"/>
          <w:sz w:val="22"/>
          <w:szCs w:val="22"/>
        </w:rPr>
        <w:t>fotoimpulsatora</w:t>
      </w:r>
      <w:proofErr w:type="spellEnd"/>
      <w:r w:rsidRPr="0044106E">
        <w:rPr>
          <w:rFonts w:asciiTheme="minorHAnsi" w:hAnsiTheme="minorHAnsi" w:cs="Arial"/>
          <w:sz w:val="22"/>
          <w:szCs w:val="22"/>
        </w:rPr>
        <w:t>, oczyszczenie elementów fotoelektrycznych,</w:t>
      </w:r>
    </w:p>
    <w:p w:rsidR="00862F3F" w:rsidRPr="0044106E" w:rsidRDefault="00862F3F" w:rsidP="001835D9">
      <w:pPr>
        <w:pStyle w:val="Akapitzlist"/>
        <w:numPr>
          <w:ilvl w:val="0"/>
          <w:numId w:val="3"/>
        </w:numPr>
        <w:tabs>
          <w:tab w:val="left" w:pos="1635"/>
        </w:tabs>
        <w:jc w:val="both"/>
        <w:rPr>
          <w:rFonts w:asciiTheme="minorHAnsi" w:hAnsiTheme="minorHAnsi" w:cs="Arial"/>
          <w:sz w:val="22"/>
          <w:szCs w:val="22"/>
        </w:rPr>
      </w:pPr>
      <w:r w:rsidRPr="0044106E">
        <w:rPr>
          <w:rFonts w:asciiTheme="minorHAnsi" w:hAnsiTheme="minorHAnsi" w:cs="Arial"/>
          <w:sz w:val="22"/>
          <w:szCs w:val="22"/>
        </w:rPr>
        <w:t>Sprawdzenie działania kasety jazd kontrolnych,</w:t>
      </w:r>
    </w:p>
    <w:p w:rsidR="00862F3F" w:rsidRPr="0044106E" w:rsidRDefault="00862F3F" w:rsidP="001835D9">
      <w:pPr>
        <w:pStyle w:val="Akapitzlist"/>
        <w:numPr>
          <w:ilvl w:val="0"/>
          <w:numId w:val="3"/>
        </w:numPr>
        <w:tabs>
          <w:tab w:val="left" w:pos="1635"/>
        </w:tabs>
        <w:jc w:val="both"/>
        <w:rPr>
          <w:rFonts w:asciiTheme="minorHAnsi" w:hAnsiTheme="minorHAnsi" w:cs="Arial"/>
          <w:sz w:val="22"/>
          <w:szCs w:val="22"/>
        </w:rPr>
      </w:pPr>
      <w:r w:rsidRPr="0044106E">
        <w:rPr>
          <w:rFonts w:asciiTheme="minorHAnsi" w:hAnsiTheme="minorHAnsi" w:cs="Arial"/>
          <w:sz w:val="22"/>
          <w:szCs w:val="22"/>
        </w:rPr>
        <w:t>Sprawdzenie prawidłowej pracy silnika oraz wszystkich elementów napędu drzwi automatycznych,</w:t>
      </w:r>
    </w:p>
    <w:p w:rsidR="00862F3F" w:rsidRPr="0044106E" w:rsidRDefault="00862F3F" w:rsidP="001835D9">
      <w:pPr>
        <w:pStyle w:val="Akapitzlist"/>
        <w:numPr>
          <w:ilvl w:val="0"/>
          <w:numId w:val="3"/>
        </w:numPr>
        <w:tabs>
          <w:tab w:val="left" w:pos="1635"/>
        </w:tabs>
        <w:jc w:val="both"/>
        <w:rPr>
          <w:rFonts w:asciiTheme="minorHAnsi" w:hAnsiTheme="minorHAnsi" w:cs="Arial"/>
          <w:sz w:val="22"/>
          <w:szCs w:val="22"/>
        </w:rPr>
      </w:pPr>
      <w:r w:rsidRPr="0044106E">
        <w:rPr>
          <w:rFonts w:asciiTheme="minorHAnsi" w:hAnsiTheme="minorHAnsi" w:cs="Arial"/>
          <w:sz w:val="22"/>
          <w:szCs w:val="22"/>
        </w:rPr>
        <w:t>Sprawdzenie działania nastawnika krzywkowego, smarowanie rolki,</w:t>
      </w:r>
    </w:p>
    <w:p w:rsidR="00862F3F" w:rsidRPr="0044106E" w:rsidRDefault="00862F3F" w:rsidP="001835D9">
      <w:pPr>
        <w:pStyle w:val="Akapitzlist"/>
        <w:numPr>
          <w:ilvl w:val="0"/>
          <w:numId w:val="3"/>
        </w:numPr>
        <w:tabs>
          <w:tab w:val="left" w:pos="1635"/>
        </w:tabs>
        <w:jc w:val="both"/>
        <w:rPr>
          <w:rFonts w:asciiTheme="minorHAnsi" w:hAnsiTheme="minorHAnsi" w:cs="Arial"/>
          <w:sz w:val="22"/>
          <w:szCs w:val="22"/>
        </w:rPr>
      </w:pPr>
      <w:r w:rsidRPr="0044106E">
        <w:rPr>
          <w:rFonts w:asciiTheme="minorHAnsi" w:hAnsiTheme="minorHAnsi" w:cs="Arial"/>
          <w:sz w:val="22"/>
          <w:szCs w:val="22"/>
        </w:rPr>
        <w:t>Sprawdzenie i regulacja zatrzymania kabiny na przystankach,</w:t>
      </w:r>
    </w:p>
    <w:p w:rsidR="00862F3F" w:rsidRPr="0044106E" w:rsidRDefault="00862F3F" w:rsidP="001835D9">
      <w:pPr>
        <w:pStyle w:val="Akapitzlist"/>
        <w:numPr>
          <w:ilvl w:val="0"/>
          <w:numId w:val="3"/>
        </w:numPr>
        <w:tabs>
          <w:tab w:val="left" w:pos="1635"/>
        </w:tabs>
        <w:jc w:val="both"/>
        <w:rPr>
          <w:rFonts w:asciiTheme="minorHAnsi" w:hAnsiTheme="minorHAnsi" w:cs="Arial"/>
          <w:sz w:val="22"/>
          <w:szCs w:val="22"/>
        </w:rPr>
      </w:pPr>
      <w:r w:rsidRPr="0044106E">
        <w:rPr>
          <w:rFonts w:asciiTheme="minorHAnsi" w:hAnsiTheme="minorHAnsi" w:cs="Arial"/>
          <w:sz w:val="22"/>
          <w:szCs w:val="22"/>
        </w:rPr>
        <w:t>Sprawdzenie działania i wymiana uszkodzonych elementów w kasecie dyspozycji,</w:t>
      </w:r>
    </w:p>
    <w:p w:rsidR="00862F3F" w:rsidRPr="0044106E" w:rsidRDefault="00862F3F" w:rsidP="001835D9">
      <w:pPr>
        <w:pStyle w:val="Akapitzlist"/>
        <w:numPr>
          <w:ilvl w:val="0"/>
          <w:numId w:val="3"/>
        </w:numPr>
        <w:tabs>
          <w:tab w:val="left" w:pos="1635"/>
        </w:tabs>
        <w:jc w:val="both"/>
        <w:rPr>
          <w:rFonts w:asciiTheme="minorHAnsi" w:hAnsiTheme="minorHAnsi" w:cs="Arial"/>
          <w:sz w:val="22"/>
          <w:szCs w:val="22"/>
        </w:rPr>
      </w:pPr>
      <w:r w:rsidRPr="0044106E">
        <w:rPr>
          <w:rFonts w:asciiTheme="minorHAnsi" w:hAnsiTheme="minorHAnsi" w:cs="Arial"/>
          <w:sz w:val="22"/>
          <w:szCs w:val="22"/>
        </w:rPr>
        <w:t>Sprawdzenie działania łączników ruchomej podłogi lub łączników pełnego obciążenia i przeciążenia,</w:t>
      </w:r>
    </w:p>
    <w:p w:rsidR="00862F3F" w:rsidRPr="0044106E" w:rsidRDefault="00862F3F" w:rsidP="001835D9">
      <w:pPr>
        <w:pStyle w:val="Akapitzlist"/>
        <w:numPr>
          <w:ilvl w:val="0"/>
          <w:numId w:val="3"/>
        </w:numPr>
        <w:tabs>
          <w:tab w:val="left" w:pos="1635"/>
        </w:tabs>
        <w:jc w:val="both"/>
        <w:rPr>
          <w:rFonts w:asciiTheme="minorHAnsi" w:hAnsiTheme="minorHAnsi" w:cs="Arial"/>
          <w:sz w:val="22"/>
          <w:szCs w:val="22"/>
        </w:rPr>
      </w:pPr>
      <w:r w:rsidRPr="0044106E">
        <w:rPr>
          <w:rFonts w:asciiTheme="minorHAnsi" w:hAnsiTheme="minorHAnsi" w:cs="Arial"/>
          <w:sz w:val="22"/>
          <w:szCs w:val="22"/>
        </w:rPr>
        <w:t>Sprawdzenie działania i oczyszczenie łączników drzwi kabinowych,</w:t>
      </w:r>
    </w:p>
    <w:p w:rsidR="00862F3F" w:rsidRPr="0044106E" w:rsidRDefault="00862F3F" w:rsidP="001835D9">
      <w:pPr>
        <w:pStyle w:val="Akapitzlist"/>
        <w:numPr>
          <w:ilvl w:val="0"/>
          <w:numId w:val="3"/>
        </w:numPr>
        <w:tabs>
          <w:tab w:val="left" w:pos="1635"/>
        </w:tabs>
        <w:jc w:val="both"/>
        <w:rPr>
          <w:rFonts w:asciiTheme="minorHAnsi" w:hAnsiTheme="minorHAnsi" w:cs="Arial"/>
          <w:sz w:val="22"/>
          <w:szCs w:val="22"/>
        </w:rPr>
      </w:pPr>
      <w:r w:rsidRPr="0044106E">
        <w:rPr>
          <w:rFonts w:asciiTheme="minorHAnsi" w:hAnsiTheme="minorHAnsi" w:cs="Arial"/>
          <w:sz w:val="22"/>
          <w:szCs w:val="22"/>
        </w:rPr>
        <w:t>Sprawdzenie strumienia światła drzwiach automatycznych regulacja i oczyszczenie soczewki,</w:t>
      </w:r>
    </w:p>
    <w:p w:rsidR="00862F3F" w:rsidRPr="0044106E" w:rsidRDefault="00862F3F" w:rsidP="001835D9">
      <w:pPr>
        <w:pStyle w:val="Akapitzlist"/>
        <w:numPr>
          <w:ilvl w:val="0"/>
          <w:numId w:val="3"/>
        </w:numPr>
        <w:tabs>
          <w:tab w:val="left" w:pos="1635"/>
        </w:tabs>
        <w:jc w:val="both"/>
        <w:rPr>
          <w:rFonts w:asciiTheme="minorHAnsi" w:hAnsiTheme="minorHAnsi" w:cs="Arial"/>
          <w:sz w:val="22"/>
          <w:szCs w:val="22"/>
        </w:rPr>
      </w:pPr>
      <w:r w:rsidRPr="0044106E">
        <w:rPr>
          <w:rFonts w:asciiTheme="minorHAnsi" w:hAnsiTheme="minorHAnsi" w:cs="Arial"/>
          <w:sz w:val="22"/>
          <w:szCs w:val="22"/>
        </w:rPr>
        <w:t>Sprawdzenie działania oraz nasmarowanie części ruchomych krzywki ruchomej,</w:t>
      </w:r>
    </w:p>
    <w:p w:rsidR="00862F3F" w:rsidRPr="0044106E" w:rsidRDefault="00862F3F" w:rsidP="001835D9">
      <w:pPr>
        <w:pStyle w:val="Akapitzlist"/>
        <w:numPr>
          <w:ilvl w:val="0"/>
          <w:numId w:val="3"/>
        </w:numPr>
        <w:tabs>
          <w:tab w:val="left" w:pos="1635"/>
        </w:tabs>
        <w:jc w:val="both"/>
        <w:rPr>
          <w:rFonts w:asciiTheme="minorHAnsi" w:hAnsiTheme="minorHAnsi" w:cs="Arial"/>
          <w:sz w:val="22"/>
          <w:szCs w:val="22"/>
        </w:rPr>
      </w:pPr>
      <w:r w:rsidRPr="0044106E">
        <w:rPr>
          <w:rFonts w:asciiTheme="minorHAnsi" w:hAnsiTheme="minorHAnsi" w:cs="Arial"/>
          <w:sz w:val="22"/>
          <w:szCs w:val="22"/>
        </w:rPr>
        <w:t>Sprawdzenie stanu wyposażenia kabiny: oświetlenie, lustro, instrukcji eksploatacji – uzupełnić braki,</w:t>
      </w:r>
    </w:p>
    <w:p w:rsidR="00862F3F" w:rsidRPr="0044106E" w:rsidRDefault="00862F3F" w:rsidP="0044106E">
      <w:pPr>
        <w:pStyle w:val="Akapitzlist"/>
        <w:tabs>
          <w:tab w:val="left" w:pos="1635"/>
        </w:tabs>
        <w:jc w:val="both"/>
        <w:rPr>
          <w:rFonts w:asciiTheme="minorHAnsi" w:hAnsiTheme="minorHAnsi" w:cs="Arial"/>
          <w:sz w:val="22"/>
          <w:szCs w:val="22"/>
        </w:rPr>
      </w:pPr>
    </w:p>
    <w:p w:rsidR="00862F3F" w:rsidRPr="0044106E" w:rsidRDefault="00862F3F" w:rsidP="0044106E">
      <w:pPr>
        <w:tabs>
          <w:tab w:val="left" w:pos="1635"/>
        </w:tabs>
        <w:jc w:val="both"/>
        <w:rPr>
          <w:rFonts w:asciiTheme="minorHAnsi" w:hAnsiTheme="minorHAnsi"/>
          <w:sz w:val="22"/>
          <w:szCs w:val="22"/>
        </w:rPr>
      </w:pPr>
      <w:r w:rsidRPr="0044106E">
        <w:rPr>
          <w:rFonts w:asciiTheme="minorHAnsi" w:hAnsiTheme="minorHAnsi"/>
          <w:sz w:val="22"/>
          <w:szCs w:val="22"/>
        </w:rPr>
        <w:t xml:space="preserve">3) </w:t>
      </w:r>
      <w:r w:rsidRPr="0044106E">
        <w:rPr>
          <w:rFonts w:asciiTheme="minorHAnsi" w:hAnsiTheme="minorHAnsi"/>
          <w:sz w:val="22"/>
          <w:szCs w:val="22"/>
          <w:u w:val="single"/>
        </w:rPr>
        <w:t>Szyb</w:t>
      </w:r>
    </w:p>
    <w:p w:rsidR="00862F3F" w:rsidRPr="0044106E" w:rsidRDefault="00862F3F" w:rsidP="001835D9">
      <w:pPr>
        <w:pStyle w:val="Akapitzlist"/>
        <w:numPr>
          <w:ilvl w:val="0"/>
          <w:numId w:val="4"/>
        </w:numPr>
        <w:tabs>
          <w:tab w:val="left" w:pos="1635"/>
        </w:tabs>
        <w:jc w:val="both"/>
        <w:rPr>
          <w:rFonts w:asciiTheme="minorHAnsi" w:hAnsiTheme="minorHAnsi"/>
          <w:sz w:val="22"/>
          <w:szCs w:val="22"/>
        </w:rPr>
      </w:pPr>
      <w:r w:rsidRPr="0044106E">
        <w:rPr>
          <w:rFonts w:asciiTheme="minorHAnsi" w:hAnsiTheme="minorHAnsi"/>
          <w:sz w:val="22"/>
          <w:szCs w:val="22"/>
        </w:rPr>
        <w:t>Sprawdzenie drzwi przystankowych:</w:t>
      </w:r>
    </w:p>
    <w:p w:rsidR="00862F3F" w:rsidRPr="0044106E" w:rsidRDefault="00862F3F" w:rsidP="0044106E">
      <w:pPr>
        <w:tabs>
          <w:tab w:val="left" w:pos="1635"/>
        </w:tabs>
        <w:ind w:left="360"/>
        <w:jc w:val="both"/>
        <w:rPr>
          <w:rFonts w:asciiTheme="minorHAnsi" w:hAnsiTheme="minorHAnsi"/>
          <w:sz w:val="22"/>
          <w:szCs w:val="22"/>
        </w:rPr>
      </w:pPr>
      <w:r w:rsidRPr="0044106E">
        <w:rPr>
          <w:rFonts w:asciiTheme="minorHAnsi" w:hAnsiTheme="minorHAnsi"/>
          <w:sz w:val="22"/>
          <w:szCs w:val="22"/>
        </w:rPr>
        <w:t>-     naciągu linek, łącznika i rygla mechanicznego,</w:t>
      </w:r>
    </w:p>
    <w:p w:rsidR="00862F3F" w:rsidRPr="0044106E" w:rsidRDefault="00862F3F" w:rsidP="0044106E">
      <w:pPr>
        <w:tabs>
          <w:tab w:val="left" w:pos="1635"/>
        </w:tabs>
        <w:ind w:left="360"/>
        <w:jc w:val="both"/>
        <w:rPr>
          <w:rFonts w:asciiTheme="minorHAnsi" w:hAnsiTheme="minorHAnsi"/>
          <w:sz w:val="22"/>
          <w:szCs w:val="22"/>
        </w:rPr>
      </w:pPr>
      <w:r w:rsidRPr="0044106E">
        <w:rPr>
          <w:rFonts w:asciiTheme="minorHAnsi" w:hAnsiTheme="minorHAnsi"/>
          <w:sz w:val="22"/>
          <w:szCs w:val="22"/>
        </w:rPr>
        <w:t>-    działanie amortyzatora hydraulicznego, zamka bezpieczeństwa łącznika,</w:t>
      </w:r>
    </w:p>
    <w:p w:rsidR="00862F3F" w:rsidRPr="0044106E" w:rsidRDefault="00862F3F" w:rsidP="0044106E">
      <w:pPr>
        <w:tabs>
          <w:tab w:val="left" w:pos="709"/>
          <w:tab w:val="left" w:pos="851"/>
          <w:tab w:val="left" w:pos="1635"/>
        </w:tabs>
        <w:ind w:left="360"/>
        <w:jc w:val="both"/>
        <w:rPr>
          <w:rFonts w:asciiTheme="minorHAnsi" w:hAnsiTheme="minorHAnsi"/>
          <w:sz w:val="22"/>
          <w:szCs w:val="22"/>
        </w:rPr>
      </w:pPr>
      <w:r w:rsidRPr="0044106E">
        <w:rPr>
          <w:rFonts w:asciiTheme="minorHAnsi" w:hAnsiTheme="minorHAnsi"/>
          <w:sz w:val="22"/>
          <w:szCs w:val="22"/>
        </w:rPr>
        <w:t xml:space="preserve">-    działania ryglowania i zamków mechanicznych, </w:t>
      </w:r>
    </w:p>
    <w:p w:rsidR="00862F3F" w:rsidRPr="0044106E" w:rsidRDefault="00862F3F" w:rsidP="0044106E">
      <w:pPr>
        <w:tabs>
          <w:tab w:val="left" w:pos="1635"/>
        </w:tabs>
        <w:ind w:left="360"/>
        <w:jc w:val="both"/>
        <w:rPr>
          <w:rFonts w:asciiTheme="minorHAnsi" w:hAnsiTheme="minorHAnsi"/>
          <w:sz w:val="22"/>
          <w:szCs w:val="22"/>
        </w:rPr>
      </w:pPr>
      <w:r w:rsidRPr="0044106E">
        <w:rPr>
          <w:rFonts w:asciiTheme="minorHAnsi" w:hAnsiTheme="minorHAnsi"/>
          <w:sz w:val="22"/>
          <w:szCs w:val="22"/>
        </w:rPr>
        <w:t xml:space="preserve">-     działanie </w:t>
      </w:r>
      <w:proofErr w:type="spellStart"/>
      <w:r w:rsidRPr="0044106E">
        <w:rPr>
          <w:rFonts w:asciiTheme="minorHAnsi" w:hAnsiTheme="minorHAnsi"/>
          <w:sz w:val="22"/>
          <w:szCs w:val="22"/>
        </w:rPr>
        <w:t>spiratora</w:t>
      </w:r>
      <w:proofErr w:type="spellEnd"/>
      <w:r w:rsidRPr="0044106E">
        <w:rPr>
          <w:rFonts w:asciiTheme="minorHAnsi" w:hAnsiTheme="minorHAnsi"/>
          <w:sz w:val="22"/>
          <w:szCs w:val="22"/>
        </w:rPr>
        <w:t xml:space="preserve"> ryglowania i łączników,</w:t>
      </w:r>
    </w:p>
    <w:p w:rsidR="00862F3F" w:rsidRPr="0044106E" w:rsidRDefault="00862F3F" w:rsidP="0044106E">
      <w:pPr>
        <w:tabs>
          <w:tab w:val="left" w:pos="709"/>
          <w:tab w:val="left" w:pos="1635"/>
        </w:tabs>
        <w:ind w:left="360"/>
        <w:jc w:val="both"/>
        <w:rPr>
          <w:rFonts w:asciiTheme="minorHAnsi" w:hAnsiTheme="minorHAnsi"/>
          <w:sz w:val="22"/>
          <w:szCs w:val="22"/>
        </w:rPr>
      </w:pPr>
      <w:r w:rsidRPr="0044106E">
        <w:rPr>
          <w:rFonts w:asciiTheme="minorHAnsi" w:hAnsiTheme="minorHAnsi"/>
          <w:sz w:val="22"/>
          <w:szCs w:val="22"/>
        </w:rPr>
        <w:t xml:space="preserve">-     usunięcie usterek, smarowanie, uzupełnienie brakujących korków zabezpieczających </w:t>
      </w:r>
    </w:p>
    <w:p w:rsidR="00862F3F" w:rsidRPr="0044106E" w:rsidRDefault="00862F3F" w:rsidP="0044106E">
      <w:pPr>
        <w:tabs>
          <w:tab w:val="left" w:pos="1635"/>
        </w:tabs>
        <w:ind w:left="360"/>
        <w:jc w:val="both"/>
        <w:rPr>
          <w:rFonts w:asciiTheme="minorHAnsi" w:hAnsiTheme="minorHAnsi"/>
          <w:sz w:val="22"/>
          <w:szCs w:val="22"/>
        </w:rPr>
      </w:pPr>
      <w:r w:rsidRPr="0044106E">
        <w:rPr>
          <w:rFonts w:asciiTheme="minorHAnsi" w:hAnsiTheme="minorHAnsi"/>
          <w:sz w:val="22"/>
          <w:szCs w:val="22"/>
        </w:rPr>
        <w:t xml:space="preserve">       sposób ręcznego odryglowania,</w:t>
      </w:r>
    </w:p>
    <w:p w:rsidR="00862F3F" w:rsidRPr="0044106E" w:rsidRDefault="00862F3F" w:rsidP="001835D9">
      <w:pPr>
        <w:pStyle w:val="Akapitzlist"/>
        <w:numPr>
          <w:ilvl w:val="0"/>
          <w:numId w:val="4"/>
        </w:numPr>
        <w:tabs>
          <w:tab w:val="left" w:pos="1635"/>
        </w:tabs>
        <w:jc w:val="both"/>
        <w:rPr>
          <w:rFonts w:asciiTheme="minorHAnsi" w:hAnsiTheme="minorHAnsi"/>
          <w:sz w:val="22"/>
          <w:szCs w:val="22"/>
        </w:rPr>
      </w:pPr>
      <w:r w:rsidRPr="0044106E">
        <w:rPr>
          <w:rFonts w:asciiTheme="minorHAnsi" w:hAnsiTheme="minorHAnsi"/>
          <w:sz w:val="22"/>
          <w:szCs w:val="22"/>
        </w:rPr>
        <w:t>Sprawdzenie działań kaset wezwań i wymiana uszkodzonych elementów,</w:t>
      </w:r>
    </w:p>
    <w:p w:rsidR="00862F3F" w:rsidRPr="0044106E" w:rsidRDefault="00862F3F" w:rsidP="001835D9">
      <w:pPr>
        <w:pStyle w:val="Akapitzlist"/>
        <w:numPr>
          <w:ilvl w:val="0"/>
          <w:numId w:val="4"/>
        </w:numPr>
        <w:tabs>
          <w:tab w:val="left" w:pos="1635"/>
        </w:tabs>
        <w:jc w:val="both"/>
        <w:rPr>
          <w:rFonts w:asciiTheme="minorHAnsi" w:hAnsiTheme="minorHAnsi"/>
          <w:sz w:val="22"/>
          <w:szCs w:val="22"/>
        </w:rPr>
      </w:pPr>
      <w:r w:rsidRPr="0044106E">
        <w:rPr>
          <w:rFonts w:asciiTheme="minorHAnsi" w:hAnsiTheme="minorHAnsi"/>
          <w:sz w:val="22"/>
          <w:szCs w:val="22"/>
        </w:rPr>
        <w:t>Sprawdzenie pracy i regulacja przełączników piętrowych i smarowanie rolek,</w:t>
      </w:r>
    </w:p>
    <w:p w:rsidR="00862F3F" w:rsidRPr="0044106E" w:rsidRDefault="00862F3F" w:rsidP="001835D9">
      <w:pPr>
        <w:pStyle w:val="Akapitzlist"/>
        <w:numPr>
          <w:ilvl w:val="0"/>
          <w:numId w:val="4"/>
        </w:numPr>
        <w:tabs>
          <w:tab w:val="left" w:pos="1635"/>
        </w:tabs>
        <w:jc w:val="both"/>
        <w:rPr>
          <w:rFonts w:asciiTheme="minorHAnsi" w:hAnsiTheme="minorHAnsi"/>
          <w:sz w:val="22"/>
          <w:szCs w:val="22"/>
        </w:rPr>
      </w:pPr>
      <w:r w:rsidRPr="0044106E">
        <w:rPr>
          <w:rFonts w:asciiTheme="minorHAnsi" w:hAnsiTheme="minorHAnsi"/>
          <w:sz w:val="22"/>
          <w:szCs w:val="22"/>
        </w:rPr>
        <w:t>Sprawdzenie działania wyłączników końcowych i krańcowych,</w:t>
      </w:r>
    </w:p>
    <w:p w:rsidR="00862F3F" w:rsidRPr="0044106E" w:rsidRDefault="00862F3F" w:rsidP="001835D9">
      <w:pPr>
        <w:pStyle w:val="Akapitzlist"/>
        <w:numPr>
          <w:ilvl w:val="0"/>
          <w:numId w:val="4"/>
        </w:numPr>
        <w:tabs>
          <w:tab w:val="left" w:pos="1635"/>
        </w:tabs>
        <w:jc w:val="both"/>
        <w:rPr>
          <w:rFonts w:asciiTheme="minorHAnsi" w:hAnsiTheme="minorHAnsi"/>
          <w:sz w:val="22"/>
          <w:szCs w:val="22"/>
        </w:rPr>
      </w:pPr>
      <w:r w:rsidRPr="0044106E">
        <w:rPr>
          <w:rFonts w:asciiTheme="minorHAnsi" w:hAnsiTheme="minorHAnsi"/>
          <w:sz w:val="22"/>
          <w:szCs w:val="22"/>
        </w:rPr>
        <w:t>Sprawdzenie stanu izolacji ochronnej i mocowania instalacji elektrycznej,</w:t>
      </w:r>
    </w:p>
    <w:p w:rsidR="00862F3F" w:rsidRPr="0044106E" w:rsidRDefault="00862F3F" w:rsidP="001835D9">
      <w:pPr>
        <w:pStyle w:val="Akapitzlist"/>
        <w:numPr>
          <w:ilvl w:val="0"/>
          <w:numId w:val="4"/>
        </w:numPr>
        <w:tabs>
          <w:tab w:val="left" w:pos="1635"/>
        </w:tabs>
        <w:jc w:val="both"/>
        <w:rPr>
          <w:rFonts w:asciiTheme="minorHAnsi" w:hAnsiTheme="minorHAnsi"/>
          <w:sz w:val="22"/>
          <w:szCs w:val="22"/>
        </w:rPr>
      </w:pPr>
      <w:r w:rsidRPr="0044106E">
        <w:rPr>
          <w:rFonts w:asciiTheme="minorHAnsi" w:hAnsiTheme="minorHAnsi"/>
          <w:sz w:val="22"/>
          <w:szCs w:val="22"/>
        </w:rPr>
        <w:t>Sprawdzenie działania wyłącznika dźwigu,</w:t>
      </w:r>
    </w:p>
    <w:p w:rsidR="00862F3F" w:rsidRPr="0044106E" w:rsidRDefault="00862F3F" w:rsidP="0044106E">
      <w:pPr>
        <w:tabs>
          <w:tab w:val="left" w:pos="1635"/>
        </w:tabs>
        <w:jc w:val="both"/>
        <w:rPr>
          <w:rFonts w:asciiTheme="minorHAnsi" w:hAnsiTheme="minorHAnsi"/>
          <w:sz w:val="22"/>
          <w:szCs w:val="22"/>
        </w:rPr>
      </w:pPr>
    </w:p>
    <w:p w:rsidR="00862F3F" w:rsidRPr="0044106E" w:rsidRDefault="00862F3F" w:rsidP="0044106E">
      <w:pPr>
        <w:tabs>
          <w:tab w:val="left" w:pos="1635"/>
        </w:tabs>
        <w:jc w:val="both"/>
        <w:rPr>
          <w:rFonts w:asciiTheme="minorHAnsi" w:hAnsiTheme="minorHAnsi"/>
          <w:sz w:val="22"/>
          <w:szCs w:val="22"/>
        </w:rPr>
      </w:pPr>
      <w:r w:rsidRPr="0044106E">
        <w:rPr>
          <w:rFonts w:asciiTheme="minorHAnsi" w:hAnsiTheme="minorHAnsi"/>
          <w:sz w:val="22"/>
          <w:szCs w:val="22"/>
        </w:rPr>
        <w:t xml:space="preserve">4) </w:t>
      </w:r>
      <w:r w:rsidRPr="0044106E">
        <w:rPr>
          <w:rFonts w:asciiTheme="minorHAnsi" w:hAnsiTheme="minorHAnsi"/>
          <w:sz w:val="22"/>
          <w:szCs w:val="22"/>
          <w:u w:val="single"/>
        </w:rPr>
        <w:t>Podszybie</w:t>
      </w:r>
    </w:p>
    <w:p w:rsidR="00862F3F" w:rsidRPr="0044106E" w:rsidRDefault="00862F3F" w:rsidP="001835D9">
      <w:pPr>
        <w:pStyle w:val="Akapitzlist"/>
        <w:numPr>
          <w:ilvl w:val="0"/>
          <w:numId w:val="5"/>
        </w:numPr>
        <w:tabs>
          <w:tab w:val="left" w:pos="1635"/>
        </w:tabs>
        <w:jc w:val="both"/>
        <w:rPr>
          <w:rFonts w:asciiTheme="minorHAnsi" w:hAnsiTheme="minorHAnsi"/>
          <w:sz w:val="22"/>
          <w:szCs w:val="22"/>
        </w:rPr>
      </w:pPr>
      <w:r w:rsidRPr="0044106E">
        <w:rPr>
          <w:rFonts w:asciiTheme="minorHAnsi" w:hAnsiTheme="minorHAnsi"/>
          <w:sz w:val="22"/>
          <w:szCs w:val="22"/>
        </w:rPr>
        <w:t xml:space="preserve">Sprawdzenie pracy i smarowanie </w:t>
      </w:r>
      <w:proofErr w:type="spellStart"/>
      <w:r w:rsidRPr="0044106E">
        <w:rPr>
          <w:rFonts w:asciiTheme="minorHAnsi" w:hAnsiTheme="minorHAnsi"/>
          <w:sz w:val="22"/>
          <w:szCs w:val="22"/>
        </w:rPr>
        <w:t>obciążek</w:t>
      </w:r>
      <w:proofErr w:type="spellEnd"/>
      <w:r w:rsidRPr="0044106E">
        <w:rPr>
          <w:rFonts w:asciiTheme="minorHAnsi" w:hAnsiTheme="minorHAnsi"/>
          <w:sz w:val="22"/>
          <w:szCs w:val="22"/>
        </w:rPr>
        <w:t xml:space="preserve"> ogranicznika prędkości i lin wyrównawczych,</w:t>
      </w:r>
    </w:p>
    <w:p w:rsidR="00862F3F" w:rsidRPr="0044106E" w:rsidRDefault="00862F3F" w:rsidP="001835D9">
      <w:pPr>
        <w:pStyle w:val="Akapitzlist"/>
        <w:numPr>
          <w:ilvl w:val="0"/>
          <w:numId w:val="5"/>
        </w:numPr>
        <w:tabs>
          <w:tab w:val="left" w:pos="1635"/>
        </w:tabs>
        <w:jc w:val="both"/>
        <w:rPr>
          <w:rFonts w:asciiTheme="minorHAnsi" w:hAnsiTheme="minorHAnsi"/>
          <w:sz w:val="22"/>
          <w:szCs w:val="22"/>
        </w:rPr>
      </w:pPr>
      <w:r w:rsidRPr="0044106E">
        <w:rPr>
          <w:rFonts w:asciiTheme="minorHAnsi" w:hAnsiTheme="minorHAnsi"/>
          <w:sz w:val="22"/>
          <w:szCs w:val="22"/>
        </w:rPr>
        <w:t xml:space="preserve">Sprawdzenie wydłużenia lin </w:t>
      </w:r>
      <w:proofErr w:type="spellStart"/>
      <w:r w:rsidRPr="0044106E">
        <w:rPr>
          <w:rFonts w:asciiTheme="minorHAnsi" w:hAnsiTheme="minorHAnsi"/>
          <w:sz w:val="22"/>
          <w:szCs w:val="22"/>
        </w:rPr>
        <w:t>obciążek</w:t>
      </w:r>
      <w:proofErr w:type="spellEnd"/>
      <w:r w:rsidRPr="0044106E">
        <w:rPr>
          <w:rFonts w:asciiTheme="minorHAnsi" w:hAnsiTheme="minorHAnsi"/>
          <w:sz w:val="22"/>
          <w:szCs w:val="22"/>
        </w:rPr>
        <w:t>,</w:t>
      </w:r>
    </w:p>
    <w:p w:rsidR="00862F3F" w:rsidRPr="0044106E" w:rsidRDefault="00862F3F" w:rsidP="001835D9">
      <w:pPr>
        <w:pStyle w:val="Akapitzlist"/>
        <w:numPr>
          <w:ilvl w:val="0"/>
          <w:numId w:val="5"/>
        </w:numPr>
        <w:tabs>
          <w:tab w:val="left" w:pos="1635"/>
        </w:tabs>
        <w:jc w:val="both"/>
        <w:rPr>
          <w:rFonts w:asciiTheme="minorHAnsi" w:hAnsiTheme="minorHAnsi"/>
          <w:sz w:val="22"/>
          <w:szCs w:val="22"/>
        </w:rPr>
      </w:pPr>
      <w:r w:rsidRPr="0044106E">
        <w:rPr>
          <w:rFonts w:asciiTheme="minorHAnsi" w:hAnsiTheme="minorHAnsi"/>
          <w:sz w:val="22"/>
          <w:szCs w:val="22"/>
        </w:rPr>
        <w:t>Sprawdzenie szczelności zderzaków hydraulicznych,</w:t>
      </w:r>
    </w:p>
    <w:p w:rsidR="00862F3F" w:rsidRPr="0044106E" w:rsidRDefault="00862F3F" w:rsidP="001835D9">
      <w:pPr>
        <w:pStyle w:val="Akapitzlist"/>
        <w:numPr>
          <w:ilvl w:val="0"/>
          <w:numId w:val="5"/>
        </w:numPr>
        <w:tabs>
          <w:tab w:val="left" w:pos="1635"/>
        </w:tabs>
        <w:jc w:val="both"/>
        <w:rPr>
          <w:rFonts w:asciiTheme="minorHAnsi" w:hAnsiTheme="minorHAnsi"/>
          <w:sz w:val="22"/>
          <w:szCs w:val="22"/>
        </w:rPr>
      </w:pPr>
      <w:r w:rsidRPr="0044106E">
        <w:rPr>
          <w:rFonts w:asciiTheme="minorHAnsi" w:hAnsiTheme="minorHAnsi"/>
          <w:sz w:val="22"/>
          <w:szCs w:val="22"/>
        </w:rPr>
        <w:t>Sprawdzenie działania łącznika sterowania (STOP),</w:t>
      </w:r>
    </w:p>
    <w:p w:rsidR="00862F3F" w:rsidRPr="0044106E" w:rsidRDefault="00862F3F" w:rsidP="001835D9">
      <w:pPr>
        <w:pStyle w:val="Akapitzlist"/>
        <w:numPr>
          <w:ilvl w:val="0"/>
          <w:numId w:val="5"/>
        </w:numPr>
        <w:tabs>
          <w:tab w:val="left" w:pos="1635"/>
        </w:tabs>
        <w:jc w:val="both"/>
        <w:rPr>
          <w:rFonts w:asciiTheme="minorHAnsi" w:hAnsiTheme="minorHAnsi"/>
          <w:sz w:val="22"/>
          <w:szCs w:val="22"/>
        </w:rPr>
      </w:pPr>
      <w:r w:rsidRPr="0044106E">
        <w:rPr>
          <w:rFonts w:asciiTheme="minorHAnsi" w:hAnsiTheme="minorHAnsi"/>
          <w:sz w:val="22"/>
          <w:szCs w:val="22"/>
        </w:rPr>
        <w:lastRenderedPageBreak/>
        <w:t>Sprawdzenie działania łącznika drzwi podszybia,</w:t>
      </w:r>
    </w:p>
    <w:p w:rsidR="00862F3F" w:rsidRPr="0044106E" w:rsidRDefault="00862F3F" w:rsidP="001835D9">
      <w:pPr>
        <w:pStyle w:val="Akapitzlist"/>
        <w:numPr>
          <w:ilvl w:val="0"/>
          <w:numId w:val="5"/>
        </w:numPr>
        <w:tabs>
          <w:tab w:val="left" w:pos="1635"/>
        </w:tabs>
        <w:jc w:val="both"/>
        <w:rPr>
          <w:rFonts w:asciiTheme="minorHAnsi" w:hAnsiTheme="minorHAnsi"/>
          <w:sz w:val="22"/>
          <w:szCs w:val="22"/>
        </w:rPr>
      </w:pPr>
      <w:r w:rsidRPr="0044106E">
        <w:rPr>
          <w:rFonts w:asciiTheme="minorHAnsi" w:hAnsiTheme="minorHAnsi"/>
          <w:sz w:val="22"/>
          <w:szCs w:val="22"/>
        </w:rPr>
        <w:t>Zachowanie czystości podszybia zgodnie z zaleceniami UDT,</w:t>
      </w:r>
    </w:p>
    <w:p w:rsidR="00862F3F" w:rsidRPr="0044106E" w:rsidRDefault="00862F3F" w:rsidP="0044106E">
      <w:pPr>
        <w:pStyle w:val="Akapitzlist"/>
        <w:tabs>
          <w:tab w:val="left" w:pos="1635"/>
        </w:tabs>
        <w:jc w:val="both"/>
        <w:rPr>
          <w:rFonts w:asciiTheme="minorHAnsi" w:hAnsiTheme="minorHAnsi"/>
          <w:sz w:val="22"/>
          <w:szCs w:val="22"/>
        </w:rPr>
      </w:pPr>
    </w:p>
    <w:p w:rsidR="00862F3F" w:rsidRPr="0044106E" w:rsidRDefault="00862F3F" w:rsidP="0044106E">
      <w:pPr>
        <w:tabs>
          <w:tab w:val="left" w:pos="1635"/>
        </w:tabs>
        <w:jc w:val="both"/>
        <w:rPr>
          <w:rFonts w:asciiTheme="minorHAnsi" w:hAnsiTheme="minorHAnsi"/>
          <w:sz w:val="22"/>
          <w:szCs w:val="22"/>
        </w:rPr>
      </w:pPr>
      <w:r w:rsidRPr="0044106E">
        <w:rPr>
          <w:rFonts w:asciiTheme="minorHAnsi" w:hAnsiTheme="minorHAnsi"/>
          <w:sz w:val="22"/>
          <w:szCs w:val="22"/>
        </w:rPr>
        <w:t xml:space="preserve">5) </w:t>
      </w:r>
      <w:r w:rsidRPr="0044106E">
        <w:rPr>
          <w:rFonts w:asciiTheme="minorHAnsi" w:hAnsiTheme="minorHAnsi"/>
          <w:sz w:val="22"/>
          <w:szCs w:val="22"/>
          <w:u w:val="single"/>
        </w:rPr>
        <w:t>Części zamienne i materiały będące składową ceny za konserwację</w:t>
      </w:r>
    </w:p>
    <w:p w:rsidR="00862F3F" w:rsidRPr="0044106E" w:rsidRDefault="00862F3F" w:rsidP="0044106E">
      <w:pPr>
        <w:tabs>
          <w:tab w:val="left" w:pos="1635"/>
        </w:tabs>
        <w:jc w:val="both"/>
        <w:rPr>
          <w:rFonts w:asciiTheme="minorHAnsi" w:hAnsiTheme="minorHAnsi"/>
          <w:sz w:val="22"/>
          <w:szCs w:val="22"/>
        </w:rPr>
      </w:pPr>
      <w:r w:rsidRPr="0044106E">
        <w:rPr>
          <w:rFonts w:asciiTheme="minorHAnsi" w:hAnsiTheme="minorHAnsi"/>
          <w:sz w:val="22"/>
          <w:szCs w:val="22"/>
        </w:rPr>
        <w:t>Żarówki sygnalizacyjne, dzwonki alarmowe, gniazda bezpiecznikowe, główki bezpiecznikowe, wstawki dolne, soczewki kaset i przyciski, płytki rygli, podkładki gumowe suwaków, odboje gumowe, zawiasy drzwi, gałki drzwi, smarownice, oleje do uzupełniania poziomów, smary do uzupełniania, hermetyk, spirytus techniczny, taśma izolacyjna, farby, śruby maszynowe, nakrętki, maszynowe, podkładki płaskie i sprężynowe, zawleczki, czyściwo, płótno ścierne,, stop lutowniczy, pasta lutownicza i benzyna i inne potrzebne do wykonania niezbędnych czynności konserwacyjnych.</w:t>
      </w:r>
    </w:p>
    <w:p w:rsidR="00862F3F" w:rsidRPr="0044106E" w:rsidRDefault="00862F3F" w:rsidP="0044106E">
      <w:pPr>
        <w:tabs>
          <w:tab w:val="left" w:pos="1635"/>
        </w:tabs>
        <w:jc w:val="both"/>
        <w:rPr>
          <w:rFonts w:asciiTheme="minorHAnsi" w:hAnsiTheme="minorHAnsi"/>
          <w:sz w:val="22"/>
          <w:szCs w:val="22"/>
        </w:rPr>
      </w:pPr>
    </w:p>
    <w:p w:rsidR="0013031F" w:rsidRDefault="0013031F" w:rsidP="0044106E">
      <w:pPr>
        <w:tabs>
          <w:tab w:val="left" w:pos="1635"/>
        </w:tabs>
        <w:jc w:val="both"/>
        <w:rPr>
          <w:rFonts w:asciiTheme="minorHAnsi" w:hAnsiTheme="minorHAnsi"/>
          <w:b/>
          <w:sz w:val="22"/>
          <w:szCs w:val="22"/>
          <w:u w:val="single"/>
        </w:rPr>
      </w:pPr>
    </w:p>
    <w:p w:rsidR="0013031F" w:rsidRDefault="0013031F" w:rsidP="0044106E">
      <w:pPr>
        <w:tabs>
          <w:tab w:val="left" w:pos="1635"/>
        </w:tabs>
        <w:jc w:val="both"/>
        <w:rPr>
          <w:rFonts w:asciiTheme="minorHAnsi" w:hAnsiTheme="minorHAnsi"/>
          <w:b/>
          <w:sz w:val="22"/>
          <w:szCs w:val="22"/>
          <w:u w:val="single"/>
        </w:rPr>
      </w:pPr>
    </w:p>
    <w:p w:rsidR="00862F3F" w:rsidRPr="0044106E" w:rsidRDefault="00862F3F" w:rsidP="0044106E">
      <w:pPr>
        <w:tabs>
          <w:tab w:val="left" w:pos="1635"/>
        </w:tabs>
        <w:jc w:val="both"/>
        <w:rPr>
          <w:rFonts w:asciiTheme="minorHAnsi" w:hAnsiTheme="minorHAnsi"/>
          <w:sz w:val="22"/>
          <w:szCs w:val="22"/>
        </w:rPr>
      </w:pPr>
      <w:r w:rsidRPr="0044106E">
        <w:rPr>
          <w:rFonts w:asciiTheme="minorHAnsi" w:hAnsiTheme="minorHAnsi"/>
          <w:b/>
          <w:sz w:val="22"/>
          <w:szCs w:val="22"/>
          <w:u w:val="single"/>
        </w:rPr>
        <w:t>UWAGA:</w:t>
      </w:r>
    </w:p>
    <w:p w:rsidR="00862F3F" w:rsidRPr="0044106E" w:rsidRDefault="00862F3F" w:rsidP="0044106E">
      <w:pPr>
        <w:tabs>
          <w:tab w:val="left" w:pos="1635"/>
        </w:tabs>
        <w:jc w:val="both"/>
        <w:rPr>
          <w:rFonts w:asciiTheme="minorHAnsi" w:hAnsiTheme="minorHAnsi"/>
          <w:sz w:val="22"/>
          <w:szCs w:val="22"/>
        </w:rPr>
      </w:pPr>
      <w:r w:rsidRPr="0044106E">
        <w:rPr>
          <w:rFonts w:asciiTheme="minorHAnsi" w:hAnsiTheme="minorHAnsi"/>
          <w:sz w:val="22"/>
          <w:szCs w:val="22"/>
        </w:rPr>
        <w:t xml:space="preserve">Z każdego przeglądu należy sporządzić raport z podaniem zespołów, które wymagają remontu oraz dokonać wpisu do dziennika dźwigu. </w:t>
      </w:r>
    </w:p>
    <w:p w:rsidR="00862F3F" w:rsidRPr="0044106E" w:rsidRDefault="00862F3F" w:rsidP="0044106E">
      <w:pPr>
        <w:tabs>
          <w:tab w:val="left" w:pos="1635"/>
        </w:tabs>
        <w:jc w:val="both"/>
        <w:rPr>
          <w:rFonts w:asciiTheme="minorHAnsi" w:hAnsiTheme="minorHAnsi"/>
          <w:sz w:val="22"/>
          <w:szCs w:val="22"/>
        </w:rPr>
      </w:pPr>
    </w:p>
    <w:p w:rsidR="00862F3F" w:rsidRPr="0044106E" w:rsidRDefault="00862F3F" w:rsidP="0044106E">
      <w:pPr>
        <w:tabs>
          <w:tab w:val="left" w:pos="1635"/>
        </w:tabs>
        <w:jc w:val="both"/>
        <w:rPr>
          <w:rFonts w:asciiTheme="minorHAnsi" w:hAnsiTheme="minorHAnsi"/>
          <w:sz w:val="22"/>
          <w:szCs w:val="22"/>
        </w:rPr>
      </w:pPr>
      <w:r w:rsidRPr="0044106E">
        <w:rPr>
          <w:rFonts w:asciiTheme="minorHAnsi" w:hAnsiTheme="minorHAnsi"/>
          <w:sz w:val="22"/>
          <w:szCs w:val="22"/>
        </w:rPr>
        <w:t xml:space="preserve">Do konserwacji urządzeń dźwigowych należy zaliczyć wykonanie niezbędnych pomiarów elektrycznych. Czasookres wykonania badań elektrycznych zgodnie z obowiązującymi przepisami, oraz wymogami stawianymi przez UDT nadzorujący wymienione urządzenia dźwigowe.    </w:t>
      </w:r>
    </w:p>
    <w:p w:rsidR="000C391F" w:rsidRPr="0044106E" w:rsidRDefault="000C391F" w:rsidP="0044106E">
      <w:pPr>
        <w:ind w:firstLine="708"/>
        <w:jc w:val="both"/>
        <w:rPr>
          <w:rFonts w:asciiTheme="minorHAnsi" w:hAnsiTheme="minorHAnsi" w:cs="Arial"/>
          <w:sz w:val="22"/>
          <w:szCs w:val="22"/>
        </w:rPr>
      </w:pPr>
    </w:p>
    <w:p w:rsidR="000C391F" w:rsidRPr="0044106E" w:rsidRDefault="000C391F" w:rsidP="0044106E">
      <w:pPr>
        <w:ind w:firstLine="708"/>
        <w:jc w:val="both"/>
        <w:rPr>
          <w:rFonts w:asciiTheme="minorHAnsi" w:hAnsiTheme="minorHAnsi" w:cs="Arial"/>
          <w:sz w:val="22"/>
          <w:szCs w:val="22"/>
        </w:rPr>
      </w:pPr>
    </w:p>
    <w:p w:rsidR="000C391F" w:rsidRPr="0044106E" w:rsidRDefault="000C391F" w:rsidP="0044106E">
      <w:pPr>
        <w:ind w:firstLine="708"/>
        <w:jc w:val="both"/>
        <w:rPr>
          <w:rFonts w:asciiTheme="minorHAnsi" w:hAnsiTheme="minorHAnsi" w:cs="Arial"/>
          <w:sz w:val="22"/>
          <w:szCs w:val="22"/>
        </w:rPr>
      </w:pPr>
    </w:p>
    <w:p w:rsidR="00BB42E0" w:rsidRPr="0044106E" w:rsidRDefault="00BB42E0" w:rsidP="0044106E">
      <w:pPr>
        <w:ind w:firstLine="708"/>
        <w:jc w:val="both"/>
        <w:rPr>
          <w:rFonts w:asciiTheme="minorHAnsi" w:hAnsiTheme="minorHAnsi" w:cs="Arial"/>
          <w:sz w:val="22"/>
          <w:szCs w:val="22"/>
        </w:rPr>
      </w:pPr>
    </w:p>
    <w:p w:rsidR="00BB42E0" w:rsidRPr="0044106E" w:rsidRDefault="00BB42E0" w:rsidP="0044106E">
      <w:pPr>
        <w:ind w:firstLine="708"/>
        <w:jc w:val="both"/>
        <w:rPr>
          <w:rFonts w:asciiTheme="minorHAnsi" w:hAnsiTheme="minorHAnsi" w:cs="Arial"/>
          <w:sz w:val="22"/>
          <w:szCs w:val="22"/>
        </w:rPr>
      </w:pPr>
    </w:p>
    <w:p w:rsidR="00BB42E0" w:rsidRPr="0044106E" w:rsidRDefault="001D3679" w:rsidP="0044106E">
      <w:pPr>
        <w:jc w:val="both"/>
        <w:rPr>
          <w:rFonts w:asciiTheme="minorHAnsi" w:hAnsiTheme="minorHAnsi" w:cs="Arial"/>
          <w:sz w:val="22"/>
          <w:szCs w:val="22"/>
        </w:rPr>
      </w:pPr>
      <w:r w:rsidRPr="0044106E">
        <w:rPr>
          <w:rFonts w:asciiTheme="minorHAnsi" w:hAnsiTheme="minorHAnsi" w:cs="Arial"/>
          <w:sz w:val="22"/>
          <w:szCs w:val="22"/>
        </w:rPr>
        <w:t xml:space="preserve"> Dnia……………………….                                                   …………………………………………………</w:t>
      </w:r>
    </w:p>
    <w:p w:rsidR="00BB42E0" w:rsidRPr="0044106E" w:rsidRDefault="001D3679" w:rsidP="0044106E">
      <w:pPr>
        <w:ind w:firstLine="708"/>
        <w:jc w:val="both"/>
        <w:rPr>
          <w:rFonts w:asciiTheme="minorHAnsi" w:hAnsiTheme="minorHAnsi" w:cs="Arial"/>
          <w:sz w:val="22"/>
          <w:szCs w:val="22"/>
        </w:rPr>
      </w:pPr>
      <w:r w:rsidRPr="0044106E">
        <w:rPr>
          <w:rFonts w:asciiTheme="minorHAnsi" w:hAnsiTheme="minorHAnsi" w:cs="Arial"/>
          <w:sz w:val="22"/>
          <w:szCs w:val="22"/>
        </w:rPr>
        <w:t xml:space="preserve">                                                     </w:t>
      </w:r>
      <w:r w:rsidR="0013031F">
        <w:rPr>
          <w:rFonts w:asciiTheme="minorHAnsi" w:hAnsiTheme="minorHAnsi" w:cs="Arial"/>
          <w:sz w:val="22"/>
          <w:szCs w:val="22"/>
        </w:rPr>
        <w:t xml:space="preserve">                      </w:t>
      </w:r>
      <w:r w:rsidRPr="0044106E">
        <w:rPr>
          <w:rFonts w:asciiTheme="minorHAnsi" w:hAnsiTheme="minorHAnsi" w:cs="Arial"/>
          <w:sz w:val="22"/>
          <w:szCs w:val="22"/>
        </w:rPr>
        <w:t xml:space="preserve"> pieczątki i podpisy upoważnionych</w:t>
      </w:r>
    </w:p>
    <w:p w:rsidR="001D3679" w:rsidRPr="0044106E" w:rsidRDefault="001D3679" w:rsidP="0044106E">
      <w:pPr>
        <w:ind w:firstLine="708"/>
        <w:jc w:val="both"/>
        <w:rPr>
          <w:rFonts w:asciiTheme="minorHAnsi" w:hAnsiTheme="minorHAnsi" w:cs="Arial"/>
          <w:sz w:val="22"/>
          <w:szCs w:val="22"/>
        </w:rPr>
      </w:pPr>
      <w:r w:rsidRPr="0044106E">
        <w:rPr>
          <w:rFonts w:asciiTheme="minorHAnsi" w:hAnsiTheme="minorHAnsi" w:cs="Arial"/>
          <w:sz w:val="22"/>
          <w:szCs w:val="22"/>
        </w:rPr>
        <w:t xml:space="preserve">                                                          </w:t>
      </w:r>
      <w:r w:rsidR="0013031F">
        <w:rPr>
          <w:rFonts w:asciiTheme="minorHAnsi" w:hAnsiTheme="minorHAnsi" w:cs="Arial"/>
          <w:sz w:val="22"/>
          <w:szCs w:val="22"/>
        </w:rPr>
        <w:t xml:space="preserve">                       </w:t>
      </w:r>
      <w:r w:rsidRPr="0044106E">
        <w:rPr>
          <w:rFonts w:asciiTheme="minorHAnsi" w:hAnsiTheme="minorHAnsi" w:cs="Arial"/>
          <w:sz w:val="22"/>
          <w:szCs w:val="22"/>
        </w:rPr>
        <w:t xml:space="preserve">  przedstawicieli  Wykonawcy</w:t>
      </w:r>
    </w:p>
    <w:p w:rsidR="00BB42E0" w:rsidRPr="0044106E" w:rsidRDefault="00BB42E0" w:rsidP="0044106E">
      <w:pPr>
        <w:ind w:firstLine="708"/>
        <w:jc w:val="both"/>
        <w:rPr>
          <w:rFonts w:asciiTheme="minorHAnsi" w:hAnsiTheme="minorHAnsi" w:cs="Arial"/>
          <w:sz w:val="22"/>
          <w:szCs w:val="22"/>
        </w:rPr>
      </w:pPr>
    </w:p>
    <w:p w:rsidR="00BB42E0" w:rsidRPr="0044106E" w:rsidRDefault="00BB42E0" w:rsidP="0044106E">
      <w:pPr>
        <w:ind w:firstLine="708"/>
        <w:jc w:val="both"/>
        <w:rPr>
          <w:rFonts w:asciiTheme="minorHAnsi" w:hAnsiTheme="minorHAnsi" w:cs="Arial"/>
          <w:sz w:val="22"/>
          <w:szCs w:val="22"/>
        </w:rPr>
      </w:pPr>
    </w:p>
    <w:p w:rsidR="00BB42E0" w:rsidRPr="0044106E" w:rsidRDefault="00BB42E0" w:rsidP="0044106E">
      <w:pPr>
        <w:ind w:firstLine="708"/>
        <w:jc w:val="both"/>
        <w:rPr>
          <w:rFonts w:asciiTheme="minorHAnsi" w:hAnsiTheme="minorHAnsi" w:cs="Arial"/>
          <w:sz w:val="22"/>
          <w:szCs w:val="22"/>
        </w:rPr>
      </w:pPr>
    </w:p>
    <w:p w:rsidR="00BB42E0" w:rsidRPr="0044106E" w:rsidRDefault="00BB42E0" w:rsidP="0044106E">
      <w:pPr>
        <w:ind w:firstLine="708"/>
        <w:jc w:val="both"/>
        <w:rPr>
          <w:rFonts w:asciiTheme="minorHAnsi" w:hAnsiTheme="minorHAnsi" w:cs="Arial"/>
          <w:sz w:val="22"/>
          <w:szCs w:val="22"/>
        </w:rPr>
      </w:pPr>
    </w:p>
    <w:p w:rsidR="00BB42E0" w:rsidRPr="0044106E" w:rsidRDefault="00BB42E0" w:rsidP="0044106E">
      <w:pPr>
        <w:ind w:firstLine="708"/>
        <w:jc w:val="both"/>
        <w:rPr>
          <w:rFonts w:asciiTheme="minorHAnsi" w:hAnsiTheme="minorHAnsi" w:cs="Arial"/>
          <w:sz w:val="22"/>
          <w:szCs w:val="22"/>
        </w:rPr>
      </w:pPr>
    </w:p>
    <w:p w:rsidR="00BB42E0" w:rsidRPr="0044106E" w:rsidRDefault="00BB42E0" w:rsidP="0044106E">
      <w:pPr>
        <w:ind w:firstLine="708"/>
        <w:jc w:val="both"/>
        <w:rPr>
          <w:rFonts w:asciiTheme="minorHAnsi" w:hAnsiTheme="minorHAnsi" w:cs="Arial"/>
          <w:sz w:val="22"/>
          <w:szCs w:val="22"/>
        </w:rPr>
      </w:pPr>
    </w:p>
    <w:p w:rsidR="00BB42E0" w:rsidRPr="0044106E" w:rsidRDefault="00BB42E0" w:rsidP="0044106E">
      <w:pPr>
        <w:ind w:firstLine="708"/>
        <w:jc w:val="both"/>
        <w:rPr>
          <w:rFonts w:asciiTheme="minorHAnsi" w:hAnsiTheme="minorHAnsi" w:cs="Arial"/>
          <w:sz w:val="22"/>
          <w:szCs w:val="22"/>
        </w:rPr>
      </w:pPr>
    </w:p>
    <w:p w:rsidR="00BB42E0" w:rsidRPr="0044106E" w:rsidRDefault="00BB42E0" w:rsidP="0044106E">
      <w:pPr>
        <w:ind w:firstLine="708"/>
        <w:jc w:val="both"/>
        <w:rPr>
          <w:rFonts w:asciiTheme="minorHAnsi" w:hAnsiTheme="minorHAnsi" w:cs="Arial"/>
          <w:sz w:val="22"/>
          <w:szCs w:val="22"/>
        </w:rPr>
      </w:pPr>
    </w:p>
    <w:p w:rsidR="00BB42E0" w:rsidRPr="0044106E" w:rsidRDefault="00BB42E0" w:rsidP="0044106E">
      <w:pPr>
        <w:ind w:firstLine="708"/>
        <w:jc w:val="both"/>
        <w:rPr>
          <w:rFonts w:asciiTheme="minorHAnsi" w:hAnsiTheme="minorHAnsi" w:cs="Arial"/>
          <w:sz w:val="22"/>
          <w:szCs w:val="22"/>
        </w:rPr>
      </w:pPr>
    </w:p>
    <w:p w:rsidR="00BB42E0" w:rsidRPr="0044106E" w:rsidRDefault="00BB42E0" w:rsidP="0044106E">
      <w:pPr>
        <w:ind w:firstLine="708"/>
        <w:jc w:val="both"/>
        <w:rPr>
          <w:rFonts w:asciiTheme="minorHAnsi" w:hAnsiTheme="minorHAnsi" w:cs="Arial"/>
          <w:sz w:val="22"/>
          <w:szCs w:val="22"/>
        </w:rPr>
      </w:pPr>
    </w:p>
    <w:p w:rsidR="00BB42E0" w:rsidRPr="0044106E" w:rsidRDefault="00BB42E0" w:rsidP="0044106E">
      <w:pPr>
        <w:ind w:firstLine="708"/>
        <w:jc w:val="both"/>
        <w:rPr>
          <w:rFonts w:asciiTheme="minorHAnsi" w:hAnsiTheme="minorHAnsi" w:cs="Arial"/>
          <w:sz w:val="22"/>
          <w:szCs w:val="22"/>
        </w:rPr>
      </w:pPr>
    </w:p>
    <w:p w:rsidR="00BB42E0" w:rsidRPr="0044106E" w:rsidRDefault="00BB42E0" w:rsidP="0044106E">
      <w:pPr>
        <w:ind w:firstLine="708"/>
        <w:jc w:val="both"/>
        <w:rPr>
          <w:rFonts w:asciiTheme="minorHAnsi" w:hAnsiTheme="minorHAnsi" w:cs="Arial"/>
          <w:sz w:val="22"/>
          <w:szCs w:val="22"/>
        </w:rPr>
      </w:pPr>
    </w:p>
    <w:p w:rsidR="00BB42E0" w:rsidRPr="0044106E" w:rsidRDefault="00BB42E0" w:rsidP="0044106E">
      <w:pPr>
        <w:ind w:firstLine="708"/>
        <w:jc w:val="both"/>
        <w:rPr>
          <w:rFonts w:asciiTheme="minorHAnsi" w:hAnsiTheme="minorHAnsi" w:cs="Arial"/>
          <w:sz w:val="22"/>
          <w:szCs w:val="22"/>
        </w:rPr>
      </w:pPr>
    </w:p>
    <w:p w:rsidR="00BB42E0" w:rsidRPr="0044106E" w:rsidRDefault="00BB42E0" w:rsidP="0044106E">
      <w:pPr>
        <w:ind w:firstLine="708"/>
        <w:jc w:val="both"/>
        <w:rPr>
          <w:rFonts w:asciiTheme="minorHAnsi" w:hAnsiTheme="minorHAnsi" w:cs="Arial"/>
          <w:sz w:val="22"/>
          <w:szCs w:val="22"/>
        </w:rPr>
      </w:pPr>
    </w:p>
    <w:p w:rsidR="00BB42E0" w:rsidRPr="0044106E" w:rsidRDefault="00BB42E0" w:rsidP="0044106E">
      <w:pPr>
        <w:ind w:firstLine="708"/>
        <w:jc w:val="both"/>
        <w:rPr>
          <w:rFonts w:asciiTheme="minorHAnsi" w:hAnsiTheme="minorHAnsi" w:cs="Arial"/>
          <w:sz w:val="22"/>
          <w:szCs w:val="22"/>
        </w:rPr>
      </w:pPr>
    </w:p>
    <w:p w:rsidR="00BB42E0" w:rsidRPr="0044106E" w:rsidRDefault="00BB42E0" w:rsidP="0044106E">
      <w:pPr>
        <w:ind w:firstLine="708"/>
        <w:jc w:val="both"/>
        <w:rPr>
          <w:rFonts w:asciiTheme="minorHAnsi" w:hAnsiTheme="minorHAnsi" w:cs="Arial"/>
          <w:sz w:val="22"/>
          <w:szCs w:val="22"/>
        </w:rPr>
      </w:pPr>
    </w:p>
    <w:p w:rsidR="00BB42E0" w:rsidRPr="0044106E" w:rsidRDefault="00BB42E0" w:rsidP="0044106E">
      <w:pPr>
        <w:ind w:firstLine="708"/>
        <w:jc w:val="both"/>
        <w:rPr>
          <w:rFonts w:asciiTheme="minorHAnsi" w:hAnsiTheme="minorHAnsi" w:cs="Arial"/>
          <w:sz w:val="22"/>
          <w:szCs w:val="22"/>
        </w:rPr>
      </w:pPr>
    </w:p>
    <w:p w:rsidR="00BB42E0" w:rsidRPr="0044106E" w:rsidRDefault="00BB42E0" w:rsidP="0044106E">
      <w:pPr>
        <w:ind w:firstLine="708"/>
        <w:jc w:val="both"/>
        <w:rPr>
          <w:rFonts w:asciiTheme="minorHAnsi" w:hAnsiTheme="minorHAnsi" w:cs="Arial"/>
          <w:sz w:val="22"/>
          <w:szCs w:val="22"/>
        </w:rPr>
      </w:pPr>
    </w:p>
    <w:p w:rsidR="00BB42E0" w:rsidRPr="0044106E" w:rsidRDefault="00BB42E0" w:rsidP="0044106E">
      <w:pPr>
        <w:ind w:firstLine="708"/>
        <w:jc w:val="both"/>
        <w:rPr>
          <w:rFonts w:asciiTheme="minorHAnsi" w:hAnsiTheme="minorHAnsi" w:cs="Arial"/>
          <w:sz w:val="22"/>
          <w:szCs w:val="22"/>
        </w:rPr>
      </w:pPr>
    </w:p>
    <w:p w:rsidR="00BB42E0" w:rsidRPr="0044106E" w:rsidRDefault="00BB42E0" w:rsidP="0044106E">
      <w:pPr>
        <w:ind w:firstLine="708"/>
        <w:jc w:val="both"/>
        <w:rPr>
          <w:rFonts w:asciiTheme="minorHAnsi" w:hAnsiTheme="minorHAnsi" w:cs="Arial"/>
          <w:sz w:val="22"/>
          <w:szCs w:val="22"/>
        </w:rPr>
      </w:pPr>
    </w:p>
    <w:p w:rsidR="00867F8D" w:rsidRPr="0044106E" w:rsidRDefault="00867F8D" w:rsidP="0044106E">
      <w:pPr>
        <w:jc w:val="both"/>
        <w:rPr>
          <w:rFonts w:asciiTheme="minorHAnsi" w:hAnsiTheme="minorHAnsi" w:cs="Arial"/>
          <w:sz w:val="22"/>
          <w:szCs w:val="22"/>
        </w:rPr>
      </w:pPr>
    </w:p>
    <w:p w:rsidR="00867F8D" w:rsidRPr="0044106E" w:rsidRDefault="00867F8D" w:rsidP="0044106E">
      <w:pPr>
        <w:jc w:val="both"/>
        <w:rPr>
          <w:rFonts w:asciiTheme="minorHAnsi" w:hAnsiTheme="minorHAnsi" w:cs="Arial"/>
          <w:sz w:val="22"/>
          <w:szCs w:val="22"/>
        </w:rPr>
      </w:pPr>
    </w:p>
    <w:p w:rsidR="00867F8D" w:rsidRDefault="00867F8D" w:rsidP="0044106E">
      <w:pPr>
        <w:jc w:val="both"/>
        <w:rPr>
          <w:rFonts w:asciiTheme="minorHAnsi" w:hAnsiTheme="minorHAnsi" w:cs="Arial"/>
          <w:sz w:val="22"/>
          <w:szCs w:val="22"/>
        </w:rPr>
      </w:pPr>
    </w:p>
    <w:p w:rsidR="0013031F" w:rsidRDefault="0013031F" w:rsidP="0044106E">
      <w:pPr>
        <w:jc w:val="both"/>
        <w:rPr>
          <w:rFonts w:asciiTheme="minorHAnsi" w:hAnsiTheme="minorHAnsi" w:cs="Arial"/>
          <w:sz w:val="22"/>
          <w:szCs w:val="22"/>
        </w:rPr>
      </w:pPr>
    </w:p>
    <w:p w:rsidR="0013031F" w:rsidRDefault="0013031F" w:rsidP="0044106E">
      <w:pPr>
        <w:jc w:val="both"/>
        <w:rPr>
          <w:rFonts w:asciiTheme="minorHAnsi" w:hAnsiTheme="minorHAnsi" w:cs="Arial"/>
          <w:sz w:val="22"/>
          <w:szCs w:val="22"/>
        </w:rPr>
      </w:pPr>
    </w:p>
    <w:p w:rsidR="0013031F" w:rsidRDefault="0013031F" w:rsidP="0044106E">
      <w:pPr>
        <w:jc w:val="both"/>
        <w:rPr>
          <w:rFonts w:asciiTheme="minorHAnsi" w:hAnsiTheme="minorHAnsi" w:cs="Arial"/>
          <w:sz w:val="22"/>
          <w:szCs w:val="22"/>
        </w:rPr>
      </w:pPr>
    </w:p>
    <w:p w:rsidR="0013031F" w:rsidRPr="0044106E" w:rsidRDefault="0013031F" w:rsidP="0044106E">
      <w:pPr>
        <w:jc w:val="both"/>
        <w:rPr>
          <w:rFonts w:asciiTheme="minorHAnsi" w:hAnsiTheme="minorHAnsi" w:cs="Arial"/>
          <w:sz w:val="22"/>
          <w:szCs w:val="22"/>
        </w:rPr>
      </w:pPr>
    </w:p>
    <w:sectPr w:rsidR="0013031F" w:rsidRPr="0044106E" w:rsidSect="00401589">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08A" w:rsidRDefault="008C608A" w:rsidP="00645D12">
      <w:r>
        <w:separator/>
      </w:r>
    </w:p>
  </w:endnote>
  <w:endnote w:type="continuationSeparator" w:id="0">
    <w:p w:rsidR="008C608A" w:rsidRDefault="008C608A" w:rsidP="0064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08A" w:rsidRDefault="008C608A" w:rsidP="00645D12">
      <w:r>
        <w:separator/>
      </w:r>
    </w:p>
  </w:footnote>
  <w:footnote w:type="continuationSeparator" w:id="0">
    <w:p w:rsidR="008C608A" w:rsidRDefault="008C608A" w:rsidP="00645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1CF6"/>
    <w:multiLevelType w:val="hybridMultilevel"/>
    <w:tmpl w:val="86AE5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D410CD"/>
    <w:multiLevelType w:val="hybridMultilevel"/>
    <w:tmpl w:val="2466E6D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6006C8"/>
    <w:multiLevelType w:val="hybridMultilevel"/>
    <w:tmpl w:val="75781094"/>
    <w:lvl w:ilvl="0" w:tplc="A9EC5464">
      <w:start w:val="3"/>
      <w:numFmt w:val="decimal"/>
      <w:lvlText w:val="%1."/>
      <w:lvlJc w:val="left"/>
      <w:pPr>
        <w:ind w:left="4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568BC"/>
    <w:multiLevelType w:val="hybridMultilevel"/>
    <w:tmpl w:val="9712F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365A4F"/>
    <w:multiLevelType w:val="hybridMultilevel"/>
    <w:tmpl w:val="1534B8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B0846F5"/>
    <w:multiLevelType w:val="hybridMultilevel"/>
    <w:tmpl w:val="BDB8B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F7F126E"/>
    <w:multiLevelType w:val="hybridMultilevel"/>
    <w:tmpl w:val="552836F6"/>
    <w:lvl w:ilvl="0" w:tplc="9F7A8546">
      <w:start w:val="1"/>
      <w:numFmt w:val="decimal"/>
      <w:lvlText w:val="%1."/>
      <w:lvlJc w:val="left"/>
      <w:pPr>
        <w:ind w:left="4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A4525E"/>
    <w:multiLevelType w:val="hybridMultilevel"/>
    <w:tmpl w:val="419A1E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AC6F9F"/>
    <w:multiLevelType w:val="hybridMultilevel"/>
    <w:tmpl w:val="250224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0D4F36"/>
    <w:multiLevelType w:val="hybridMultilevel"/>
    <w:tmpl w:val="97B6934C"/>
    <w:lvl w:ilvl="0" w:tplc="44AE35F6">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0">
    <w:nsid w:val="30DD47AF"/>
    <w:multiLevelType w:val="hybridMultilevel"/>
    <w:tmpl w:val="C1F42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24B239D"/>
    <w:multiLevelType w:val="hybridMultilevel"/>
    <w:tmpl w:val="F6AE3B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46849F1"/>
    <w:multiLevelType w:val="hybridMultilevel"/>
    <w:tmpl w:val="CBD8B6A4"/>
    <w:lvl w:ilvl="0" w:tplc="9F7A8546">
      <w:start w:val="1"/>
      <w:numFmt w:val="decimal"/>
      <w:lvlText w:val="%1."/>
      <w:lvlJc w:val="left"/>
      <w:pPr>
        <w:ind w:left="4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1465F3"/>
    <w:multiLevelType w:val="hybridMultilevel"/>
    <w:tmpl w:val="E42ADC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A115FBB"/>
    <w:multiLevelType w:val="hybridMultilevel"/>
    <w:tmpl w:val="85CAF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1E8211D"/>
    <w:multiLevelType w:val="hybridMultilevel"/>
    <w:tmpl w:val="FAEA8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32808C2"/>
    <w:multiLevelType w:val="hybridMultilevel"/>
    <w:tmpl w:val="6DFE1AC6"/>
    <w:lvl w:ilvl="0" w:tplc="9F7A8546">
      <w:start w:val="1"/>
      <w:numFmt w:val="decimal"/>
      <w:lvlText w:val="%1."/>
      <w:lvlJc w:val="left"/>
      <w:pPr>
        <w:ind w:left="4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E80522F"/>
    <w:multiLevelType w:val="multilevel"/>
    <w:tmpl w:val="F6547BC8"/>
    <w:lvl w:ilvl="0">
      <w:start w:val="1"/>
      <w:numFmt w:val="decimal"/>
      <w:lvlText w:val="%1."/>
      <w:lvlJc w:val="left"/>
      <w:pPr>
        <w:ind w:left="720" w:hanging="360"/>
      </w:p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4EE6188C"/>
    <w:multiLevelType w:val="hybridMultilevel"/>
    <w:tmpl w:val="D30CFE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01613AC"/>
    <w:multiLevelType w:val="hybridMultilevel"/>
    <w:tmpl w:val="3E0A751C"/>
    <w:lvl w:ilvl="0" w:tplc="0415000F">
      <w:start w:val="1"/>
      <w:numFmt w:val="decimal"/>
      <w:lvlText w:val="%1."/>
      <w:lvlJc w:val="left"/>
      <w:pPr>
        <w:ind w:left="4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42677E1"/>
    <w:multiLevelType w:val="hybridMultilevel"/>
    <w:tmpl w:val="68A61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5F71D50"/>
    <w:multiLevelType w:val="hybridMultilevel"/>
    <w:tmpl w:val="6F28D0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6967F32"/>
    <w:multiLevelType w:val="hybridMultilevel"/>
    <w:tmpl w:val="D9E01CD4"/>
    <w:lvl w:ilvl="0" w:tplc="9F7A8546">
      <w:start w:val="1"/>
      <w:numFmt w:val="decimal"/>
      <w:lvlText w:val="%1."/>
      <w:lvlJc w:val="left"/>
      <w:pPr>
        <w:ind w:left="4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F43568A"/>
    <w:multiLevelType w:val="hybridMultilevel"/>
    <w:tmpl w:val="579216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2D133EF"/>
    <w:multiLevelType w:val="hybridMultilevel"/>
    <w:tmpl w:val="2DD00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4F01563"/>
    <w:multiLevelType w:val="hybridMultilevel"/>
    <w:tmpl w:val="5798F390"/>
    <w:lvl w:ilvl="0" w:tplc="9F7A8546">
      <w:start w:val="1"/>
      <w:numFmt w:val="decimal"/>
      <w:lvlText w:val="%1."/>
      <w:lvlJc w:val="left"/>
      <w:pPr>
        <w:ind w:left="4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71A2473"/>
    <w:multiLevelType w:val="multilevel"/>
    <w:tmpl w:val="F6547BC8"/>
    <w:lvl w:ilvl="0">
      <w:start w:val="1"/>
      <w:numFmt w:val="decimal"/>
      <w:lvlText w:val="%1."/>
      <w:lvlJc w:val="left"/>
      <w:pPr>
        <w:ind w:left="720" w:hanging="360"/>
      </w:p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6AED5574"/>
    <w:multiLevelType w:val="hybridMultilevel"/>
    <w:tmpl w:val="D728C8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B7B1CA8"/>
    <w:multiLevelType w:val="hybridMultilevel"/>
    <w:tmpl w:val="FD4859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C6C4631"/>
    <w:multiLevelType w:val="hybridMultilevel"/>
    <w:tmpl w:val="013E2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D220247"/>
    <w:multiLevelType w:val="hybridMultilevel"/>
    <w:tmpl w:val="3BA6B7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42E6A1F"/>
    <w:multiLevelType w:val="hybridMultilevel"/>
    <w:tmpl w:val="D96820B8"/>
    <w:lvl w:ilvl="0" w:tplc="9F7A8546">
      <w:start w:val="1"/>
      <w:numFmt w:val="decimal"/>
      <w:lvlText w:val="%1."/>
      <w:lvlJc w:val="left"/>
      <w:pPr>
        <w:ind w:left="4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BEA233B"/>
    <w:multiLevelType w:val="hybridMultilevel"/>
    <w:tmpl w:val="9572D6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8"/>
  </w:num>
  <w:num w:numId="3">
    <w:abstractNumId w:val="10"/>
  </w:num>
  <w:num w:numId="4">
    <w:abstractNumId w:val="27"/>
  </w:num>
  <w:num w:numId="5">
    <w:abstractNumId w:val="0"/>
  </w:num>
  <w:num w:numId="6">
    <w:abstractNumId w:val="15"/>
  </w:num>
  <w:num w:numId="7">
    <w:abstractNumId w:val="5"/>
  </w:num>
  <w:num w:numId="8">
    <w:abstractNumId w:val="21"/>
  </w:num>
  <w:num w:numId="9">
    <w:abstractNumId w:val="28"/>
  </w:num>
  <w:num w:numId="10">
    <w:abstractNumId w:val="14"/>
  </w:num>
  <w:num w:numId="11">
    <w:abstractNumId w:val="29"/>
  </w:num>
  <w:num w:numId="12">
    <w:abstractNumId w:val="1"/>
  </w:num>
  <w:num w:numId="13">
    <w:abstractNumId w:val="9"/>
  </w:num>
  <w:num w:numId="14">
    <w:abstractNumId w:val="30"/>
  </w:num>
  <w:num w:numId="15">
    <w:abstractNumId w:val="23"/>
  </w:num>
  <w:num w:numId="16">
    <w:abstractNumId w:val="19"/>
  </w:num>
  <w:num w:numId="17">
    <w:abstractNumId w:val="7"/>
  </w:num>
  <w:num w:numId="18">
    <w:abstractNumId w:val="8"/>
  </w:num>
  <w:num w:numId="19">
    <w:abstractNumId w:val="13"/>
  </w:num>
  <w:num w:numId="20">
    <w:abstractNumId w:val="32"/>
  </w:num>
  <w:num w:numId="21">
    <w:abstractNumId w:val="26"/>
  </w:num>
  <w:num w:numId="22">
    <w:abstractNumId w:val="24"/>
  </w:num>
  <w:num w:numId="23">
    <w:abstractNumId w:val="17"/>
  </w:num>
  <w:num w:numId="24">
    <w:abstractNumId w:val="11"/>
  </w:num>
  <w:num w:numId="25">
    <w:abstractNumId w:val="2"/>
  </w:num>
  <w:num w:numId="26">
    <w:abstractNumId w:val="3"/>
  </w:num>
  <w:num w:numId="27">
    <w:abstractNumId w:val="6"/>
  </w:num>
  <w:num w:numId="28">
    <w:abstractNumId w:val="12"/>
  </w:num>
  <w:num w:numId="29">
    <w:abstractNumId w:val="25"/>
  </w:num>
  <w:num w:numId="30">
    <w:abstractNumId w:val="31"/>
  </w:num>
  <w:num w:numId="31">
    <w:abstractNumId w:val="16"/>
  </w:num>
  <w:num w:numId="32">
    <w:abstractNumId w:val="20"/>
  </w:num>
  <w:num w:numId="33">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91F"/>
    <w:rsid w:val="000145A7"/>
    <w:rsid w:val="0007203D"/>
    <w:rsid w:val="0007487B"/>
    <w:rsid w:val="000764C8"/>
    <w:rsid w:val="00091493"/>
    <w:rsid w:val="00096748"/>
    <w:rsid w:val="000A5142"/>
    <w:rsid w:val="000C391F"/>
    <w:rsid w:val="000C7151"/>
    <w:rsid w:val="000D1BA8"/>
    <w:rsid w:val="000E6F37"/>
    <w:rsid w:val="0013031F"/>
    <w:rsid w:val="00146C0E"/>
    <w:rsid w:val="0016577E"/>
    <w:rsid w:val="00165D9E"/>
    <w:rsid w:val="00180A89"/>
    <w:rsid w:val="001835D9"/>
    <w:rsid w:val="00184078"/>
    <w:rsid w:val="00194897"/>
    <w:rsid w:val="001B79AE"/>
    <w:rsid w:val="001C4F6C"/>
    <w:rsid w:val="001D3679"/>
    <w:rsid w:val="001D7B30"/>
    <w:rsid w:val="001E4458"/>
    <w:rsid w:val="001F46B5"/>
    <w:rsid w:val="001F7329"/>
    <w:rsid w:val="002435E8"/>
    <w:rsid w:val="0025450F"/>
    <w:rsid w:val="00254FF3"/>
    <w:rsid w:val="0025700A"/>
    <w:rsid w:val="00263EC5"/>
    <w:rsid w:val="00272F36"/>
    <w:rsid w:val="002971F9"/>
    <w:rsid w:val="002A07ED"/>
    <w:rsid w:val="002B4E97"/>
    <w:rsid w:val="002C384C"/>
    <w:rsid w:val="002D280D"/>
    <w:rsid w:val="002E1F7C"/>
    <w:rsid w:val="002F6328"/>
    <w:rsid w:val="003310CB"/>
    <w:rsid w:val="00360198"/>
    <w:rsid w:val="00361ABD"/>
    <w:rsid w:val="0038362E"/>
    <w:rsid w:val="00396D40"/>
    <w:rsid w:val="003C4AD3"/>
    <w:rsid w:val="003D1CC6"/>
    <w:rsid w:val="003D31AA"/>
    <w:rsid w:val="003F646B"/>
    <w:rsid w:val="00401589"/>
    <w:rsid w:val="00421E08"/>
    <w:rsid w:val="0044106E"/>
    <w:rsid w:val="00466719"/>
    <w:rsid w:val="00481A74"/>
    <w:rsid w:val="00481EAE"/>
    <w:rsid w:val="004B6D88"/>
    <w:rsid w:val="004C2983"/>
    <w:rsid w:val="004C5099"/>
    <w:rsid w:val="004D332E"/>
    <w:rsid w:val="004D5FD1"/>
    <w:rsid w:val="004D7EE8"/>
    <w:rsid w:val="004E24F8"/>
    <w:rsid w:val="004E7D38"/>
    <w:rsid w:val="00527E98"/>
    <w:rsid w:val="00553848"/>
    <w:rsid w:val="005616D0"/>
    <w:rsid w:val="00580C77"/>
    <w:rsid w:val="00581672"/>
    <w:rsid w:val="005B212A"/>
    <w:rsid w:val="005B52A8"/>
    <w:rsid w:val="005B674F"/>
    <w:rsid w:val="005B6B02"/>
    <w:rsid w:val="005D250D"/>
    <w:rsid w:val="005D30D3"/>
    <w:rsid w:val="005E20C9"/>
    <w:rsid w:val="005E321A"/>
    <w:rsid w:val="00601175"/>
    <w:rsid w:val="006214AC"/>
    <w:rsid w:val="00633578"/>
    <w:rsid w:val="006335A1"/>
    <w:rsid w:val="00645D12"/>
    <w:rsid w:val="006817CC"/>
    <w:rsid w:val="00686A59"/>
    <w:rsid w:val="0069183C"/>
    <w:rsid w:val="00694E52"/>
    <w:rsid w:val="006A606D"/>
    <w:rsid w:val="006B19D8"/>
    <w:rsid w:val="006E4ADF"/>
    <w:rsid w:val="00713AFA"/>
    <w:rsid w:val="0072117D"/>
    <w:rsid w:val="007372F7"/>
    <w:rsid w:val="007613FF"/>
    <w:rsid w:val="00766BDC"/>
    <w:rsid w:val="0079271C"/>
    <w:rsid w:val="007D2616"/>
    <w:rsid w:val="007D371C"/>
    <w:rsid w:val="007F3535"/>
    <w:rsid w:val="00804040"/>
    <w:rsid w:val="00804B18"/>
    <w:rsid w:val="00821B57"/>
    <w:rsid w:val="008252AD"/>
    <w:rsid w:val="008306E6"/>
    <w:rsid w:val="00842623"/>
    <w:rsid w:val="0084464C"/>
    <w:rsid w:val="008449B6"/>
    <w:rsid w:val="00862F3F"/>
    <w:rsid w:val="00864250"/>
    <w:rsid w:val="00864DB0"/>
    <w:rsid w:val="00867F8D"/>
    <w:rsid w:val="00871168"/>
    <w:rsid w:val="00873C6A"/>
    <w:rsid w:val="00891123"/>
    <w:rsid w:val="00894A31"/>
    <w:rsid w:val="008A55CD"/>
    <w:rsid w:val="008C0EFE"/>
    <w:rsid w:val="008C608A"/>
    <w:rsid w:val="008D16B2"/>
    <w:rsid w:val="008D6B4E"/>
    <w:rsid w:val="008E3E72"/>
    <w:rsid w:val="008F1AE6"/>
    <w:rsid w:val="008F6844"/>
    <w:rsid w:val="008F6C32"/>
    <w:rsid w:val="00900C89"/>
    <w:rsid w:val="00906FA5"/>
    <w:rsid w:val="009602F3"/>
    <w:rsid w:val="009831AF"/>
    <w:rsid w:val="00990C5A"/>
    <w:rsid w:val="00991DB5"/>
    <w:rsid w:val="009A419E"/>
    <w:rsid w:val="009E0ACC"/>
    <w:rsid w:val="009F5A06"/>
    <w:rsid w:val="00A61F76"/>
    <w:rsid w:val="00A6230C"/>
    <w:rsid w:val="00A63D83"/>
    <w:rsid w:val="00A70AD2"/>
    <w:rsid w:val="00A82ECB"/>
    <w:rsid w:val="00A85717"/>
    <w:rsid w:val="00A9227C"/>
    <w:rsid w:val="00AA1B69"/>
    <w:rsid w:val="00AA52A8"/>
    <w:rsid w:val="00AA60AC"/>
    <w:rsid w:val="00AB11B0"/>
    <w:rsid w:val="00AD0781"/>
    <w:rsid w:val="00AD0A4B"/>
    <w:rsid w:val="00AE3067"/>
    <w:rsid w:val="00AE3A0F"/>
    <w:rsid w:val="00AF4BD4"/>
    <w:rsid w:val="00B00FAC"/>
    <w:rsid w:val="00B14B88"/>
    <w:rsid w:val="00B53E4E"/>
    <w:rsid w:val="00B802CC"/>
    <w:rsid w:val="00B92967"/>
    <w:rsid w:val="00BA1BA0"/>
    <w:rsid w:val="00BB42E0"/>
    <w:rsid w:val="00BB45B2"/>
    <w:rsid w:val="00BD2100"/>
    <w:rsid w:val="00BD6CC8"/>
    <w:rsid w:val="00BE3928"/>
    <w:rsid w:val="00BF05BA"/>
    <w:rsid w:val="00BF1A10"/>
    <w:rsid w:val="00C04058"/>
    <w:rsid w:val="00C30D28"/>
    <w:rsid w:val="00C5232F"/>
    <w:rsid w:val="00C80314"/>
    <w:rsid w:val="00C84FBF"/>
    <w:rsid w:val="00CA10E3"/>
    <w:rsid w:val="00CA4E90"/>
    <w:rsid w:val="00CA7457"/>
    <w:rsid w:val="00CB2261"/>
    <w:rsid w:val="00CB79A3"/>
    <w:rsid w:val="00D0382D"/>
    <w:rsid w:val="00D3350B"/>
    <w:rsid w:val="00D51435"/>
    <w:rsid w:val="00D61851"/>
    <w:rsid w:val="00DA19A3"/>
    <w:rsid w:val="00DB7C68"/>
    <w:rsid w:val="00DC36D6"/>
    <w:rsid w:val="00DC5279"/>
    <w:rsid w:val="00DC55B1"/>
    <w:rsid w:val="00E036C7"/>
    <w:rsid w:val="00E16E69"/>
    <w:rsid w:val="00E41250"/>
    <w:rsid w:val="00E64DD4"/>
    <w:rsid w:val="00E66EB5"/>
    <w:rsid w:val="00E97A40"/>
    <w:rsid w:val="00EB19CC"/>
    <w:rsid w:val="00EC4C47"/>
    <w:rsid w:val="00EF4F60"/>
    <w:rsid w:val="00EF7BAD"/>
    <w:rsid w:val="00F022C1"/>
    <w:rsid w:val="00F270E2"/>
    <w:rsid w:val="00F46FBB"/>
    <w:rsid w:val="00F51556"/>
    <w:rsid w:val="00F517E4"/>
    <w:rsid w:val="00F53C95"/>
    <w:rsid w:val="00FA02B0"/>
    <w:rsid w:val="00FB0EF6"/>
    <w:rsid w:val="00FB5AB1"/>
    <w:rsid w:val="00FC1205"/>
    <w:rsid w:val="00FD1AEE"/>
    <w:rsid w:val="00FE44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391F"/>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unhideWhenUsed/>
    <w:qFormat/>
    <w:rsid w:val="00EF4F6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33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F4F60"/>
    <w:rPr>
      <w:rFonts w:asciiTheme="majorHAnsi" w:eastAsiaTheme="majorEastAsia" w:hAnsiTheme="majorHAnsi" w:cstheme="majorBidi"/>
      <w:b/>
      <w:bCs/>
      <w:color w:val="5B9BD5" w:themeColor="accent1"/>
      <w:sz w:val="26"/>
      <w:szCs w:val="26"/>
      <w:lang w:eastAsia="pl-PL"/>
    </w:rPr>
  </w:style>
  <w:style w:type="paragraph" w:styleId="Nagwek">
    <w:name w:val="header"/>
    <w:basedOn w:val="Normalny"/>
    <w:link w:val="NagwekZnak"/>
    <w:uiPriority w:val="99"/>
    <w:unhideWhenUsed/>
    <w:rsid w:val="00645D12"/>
    <w:pPr>
      <w:tabs>
        <w:tab w:val="center" w:pos="4536"/>
        <w:tab w:val="right" w:pos="9072"/>
      </w:tabs>
    </w:pPr>
  </w:style>
  <w:style w:type="character" w:customStyle="1" w:styleId="NagwekZnak">
    <w:name w:val="Nagłówek Znak"/>
    <w:basedOn w:val="Domylnaczcionkaakapitu"/>
    <w:link w:val="Nagwek"/>
    <w:uiPriority w:val="99"/>
    <w:rsid w:val="00645D1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5D12"/>
    <w:pPr>
      <w:tabs>
        <w:tab w:val="center" w:pos="4536"/>
        <w:tab w:val="right" w:pos="9072"/>
      </w:tabs>
    </w:pPr>
  </w:style>
  <w:style w:type="character" w:customStyle="1" w:styleId="StopkaZnak">
    <w:name w:val="Stopka Znak"/>
    <w:basedOn w:val="Domylnaczcionkaakapitu"/>
    <w:link w:val="Stopka"/>
    <w:uiPriority w:val="99"/>
    <w:rsid w:val="00645D12"/>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F7BAD"/>
    <w:pPr>
      <w:ind w:left="720"/>
      <w:contextualSpacing/>
    </w:pPr>
  </w:style>
  <w:style w:type="paragraph" w:styleId="Tekstprzypisukocowego">
    <w:name w:val="endnote text"/>
    <w:basedOn w:val="Normalny"/>
    <w:link w:val="TekstprzypisukocowegoZnak"/>
    <w:uiPriority w:val="99"/>
    <w:semiHidden/>
    <w:unhideWhenUsed/>
    <w:rsid w:val="00FB0EF6"/>
    <w:rPr>
      <w:sz w:val="20"/>
      <w:szCs w:val="20"/>
    </w:rPr>
  </w:style>
  <w:style w:type="character" w:customStyle="1" w:styleId="TekstprzypisukocowegoZnak">
    <w:name w:val="Tekst przypisu końcowego Znak"/>
    <w:basedOn w:val="Domylnaczcionkaakapitu"/>
    <w:link w:val="Tekstprzypisukocowego"/>
    <w:uiPriority w:val="99"/>
    <w:semiHidden/>
    <w:rsid w:val="00FB0EF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B0E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391F"/>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unhideWhenUsed/>
    <w:qFormat/>
    <w:rsid w:val="00EF4F6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33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F4F60"/>
    <w:rPr>
      <w:rFonts w:asciiTheme="majorHAnsi" w:eastAsiaTheme="majorEastAsia" w:hAnsiTheme="majorHAnsi" w:cstheme="majorBidi"/>
      <w:b/>
      <w:bCs/>
      <w:color w:val="5B9BD5" w:themeColor="accent1"/>
      <w:sz w:val="26"/>
      <w:szCs w:val="26"/>
      <w:lang w:eastAsia="pl-PL"/>
    </w:rPr>
  </w:style>
  <w:style w:type="paragraph" w:styleId="Nagwek">
    <w:name w:val="header"/>
    <w:basedOn w:val="Normalny"/>
    <w:link w:val="NagwekZnak"/>
    <w:uiPriority w:val="99"/>
    <w:unhideWhenUsed/>
    <w:rsid w:val="00645D12"/>
    <w:pPr>
      <w:tabs>
        <w:tab w:val="center" w:pos="4536"/>
        <w:tab w:val="right" w:pos="9072"/>
      </w:tabs>
    </w:pPr>
  </w:style>
  <w:style w:type="character" w:customStyle="1" w:styleId="NagwekZnak">
    <w:name w:val="Nagłówek Znak"/>
    <w:basedOn w:val="Domylnaczcionkaakapitu"/>
    <w:link w:val="Nagwek"/>
    <w:uiPriority w:val="99"/>
    <w:rsid w:val="00645D1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5D12"/>
    <w:pPr>
      <w:tabs>
        <w:tab w:val="center" w:pos="4536"/>
        <w:tab w:val="right" w:pos="9072"/>
      </w:tabs>
    </w:pPr>
  </w:style>
  <w:style w:type="character" w:customStyle="1" w:styleId="StopkaZnak">
    <w:name w:val="Stopka Znak"/>
    <w:basedOn w:val="Domylnaczcionkaakapitu"/>
    <w:link w:val="Stopka"/>
    <w:uiPriority w:val="99"/>
    <w:rsid w:val="00645D12"/>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F7BAD"/>
    <w:pPr>
      <w:ind w:left="720"/>
      <w:contextualSpacing/>
    </w:pPr>
  </w:style>
  <w:style w:type="paragraph" w:styleId="Tekstprzypisukocowego">
    <w:name w:val="endnote text"/>
    <w:basedOn w:val="Normalny"/>
    <w:link w:val="TekstprzypisukocowegoZnak"/>
    <w:uiPriority w:val="99"/>
    <w:semiHidden/>
    <w:unhideWhenUsed/>
    <w:rsid w:val="00FB0EF6"/>
    <w:rPr>
      <w:sz w:val="20"/>
      <w:szCs w:val="20"/>
    </w:rPr>
  </w:style>
  <w:style w:type="character" w:customStyle="1" w:styleId="TekstprzypisukocowegoZnak">
    <w:name w:val="Tekst przypisu końcowego Znak"/>
    <w:basedOn w:val="Domylnaczcionkaakapitu"/>
    <w:link w:val="Tekstprzypisukocowego"/>
    <w:uiPriority w:val="99"/>
    <w:semiHidden/>
    <w:rsid w:val="00FB0EF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B0E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7200</Words>
  <Characters>43201</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Robert Kołodziejczyk</cp:lastModifiedBy>
  <cp:revision>3</cp:revision>
  <cp:lastPrinted>2019-01-08T10:09:00Z</cp:lastPrinted>
  <dcterms:created xsi:type="dcterms:W3CDTF">2019-01-16T12:22:00Z</dcterms:created>
  <dcterms:modified xsi:type="dcterms:W3CDTF">2019-01-16T12:35:00Z</dcterms:modified>
</cp:coreProperties>
</file>