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548A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MODYFIKACJA</w:t>
      </w:r>
      <w:r w:rsidRPr="002656CA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NR 1 </w:t>
      </w:r>
      <w:r w:rsidRPr="002656CA">
        <w:rPr>
          <w:b/>
          <w:bCs/>
          <w:color w:val="000000"/>
          <w:sz w:val="20"/>
          <w:szCs w:val="20"/>
        </w:rPr>
        <w:t>TREŚCI SIWZ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7F700CF1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E4393AF" w14:textId="77777777" w:rsidR="00F500C2" w:rsidRPr="00F500C2" w:rsidRDefault="00F500C2" w:rsidP="00F500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656CA">
        <w:rPr>
          <w:sz w:val="20"/>
          <w:szCs w:val="20"/>
        </w:rPr>
        <w:t>dot.: postępowania o udzielenie zamówienia publicznego na</w:t>
      </w:r>
      <w:r w:rsidRPr="002656CA">
        <w:rPr>
          <w:b/>
          <w:sz w:val="20"/>
          <w:szCs w:val="20"/>
        </w:rPr>
        <w:t xml:space="preserve"> </w:t>
      </w:r>
      <w:r w:rsidRPr="00F500C2">
        <w:rPr>
          <w:b/>
          <w:sz w:val="20"/>
          <w:szCs w:val="20"/>
        </w:rPr>
        <w:t xml:space="preserve">Dostawę soczewek dla potrzeb bloku operacyjnego okulistycznego Regionalnego Szpitala w Kołobrzegu </w:t>
      </w:r>
    </w:p>
    <w:p w14:paraId="218573F9" w14:textId="77777777" w:rsidR="00F500C2" w:rsidRPr="00F500C2" w:rsidRDefault="00F500C2" w:rsidP="00F500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00C2">
        <w:rPr>
          <w:b/>
          <w:sz w:val="20"/>
          <w:szCs w:val="20"/>
        </w:rPr>
        <w:t xml:space="preserve">wraz z użyczeniem sprzętu </w:t>
      </w:r>
    </w:p>
    <w:p w14:paraId="11D5F1F9" w14:textId="17BED14E" w:rsidR="00F500C2" w:rsidRDefault="00F500C2" w:rsidP="00F500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500C2">
        <w:rPr>
          <w:b/>
          <w:sz w:val="20"/>
          <w:szCs w:val="20"/>
        </w:rPr>
        <w:t>Nr sprawy: EP/18/2019</w:t>
      </w:r>
    </w:p>
    <w:p w14:paraId="0E705982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B09DAC" w14:textId="77777777" w:rsidR="00F500C2" w:rsidRDefault="00F500C2" w:rsidP="00F500C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informuję, że Zamawiający działając na podstawie art. 38 ust. 4 ustawy z dnia 29 stycznia 2004 roku Prawo zamówień publicznych (Dz. U. z 2018 r. poz. 1986 z późn. zm.) dokonuje następującej modyfikacji treści SIWZ:</w:t>
      </w:r>
    </w:p>
    <w:p w14:paraId="2D9DB384" w14:textId="6514DD82" w:rsidR="00F500C2" w:rsidRDefault="00F500C2" w:rsidP="00F500C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Zmianie ulega termin składania i otwarcia ofert określony w Rozdziale</w:t>
      </w:r>
      <w:r>
        <w:rPr>
          <w:bCs/>
          <w:sz w:val="20"/>
          <w:szCs w:val="20"/>
        </w:rPr>
        <w:t xml:space="preserve"> XI</w:t>
      </w:r>
      <w:r>
        <w:rPr>
          <w:bCs/>
          <w:sz w:val="20"/>
          <w:szCs w:val="20"/>
        </w:rPr>
        <w:t xml:space="preserve"> SIWZ. Zmodyfikowany zapis treści SIWZ brzmi następująco:</w:t>
      </w:r>
    </w:p>
    <w:p w14:paraId="22AD6F57" w14:textId="3B773180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Ofertę należy złożyć w siedzibie Zamawiającego przy ul. Łopuskiego 31-33  w</w:t>
      </w:r>
      <w:r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 Kołobrzegu – pok. 11 do dnia 30</w:t>
      </w: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.05.2019 r., do godziny 0900 i zaadresować zgodnie z opisem przedstawionym w rozdziale X SIWZ. </w:t>
      </w:r>
    </w:p>
    <w:p w14:paraId="729527FB" w14:textId="77777777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 xml:space="preserve">Decydujące znaczenie dla oceny zachowania terminu składania ofert ma data i godzina wpływu oferty do Zamawiającego, a nie data jej wysłania przesyłką pocztową czy kurierską. </w:t>
      </w:r>
    </w:p>
    <w:p w14:paraId="5F2BBE0B" w14:textId="77777777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Oferta złożona po terminie wskazanym w rozdz. XI. 1 niniejszej SIWZ zostanie zwrócona wykonawcy zgodnie z zasadami określonymi w art. 84 ust. 2 ustawy PZP.</w:t>
      </w:r>
    </w:p>
    <w:p w14:paraId="1A7DFDCD" w14:textId="0AC7E01C" w:rsidR="00F500C2" w:rsidRPr="00F500C2" w:rsidRDefault="00F500C2" w:rsidP="00F500C2">
      <w:pPr>
        <w:numPr>
          <w:ilvl w:val="5"/>
          <w:numId w:val="1"/>
        </w:numPr>
        <w:tabs>
          <w:tab w:val="clear" w:pos="4320"/>
          <w:tab w:val="left" w:pos="284"/>
        </w:tabs>
        <w:spacing w:line="300" w:lineRule="atLeast"/>
        <w:ind w:left="284" w:hanging="284"/>
        <w:jc w:val="both"/>
        <w:rPr>
          <w:rFonts w:ascii="Garamond" w:eastAsia="Times New Roman" w:hAnsi="Garamond" w:cs="Calibri"/>
          <w:bCs/>
          <w:sz w:val="22"/>
          <w:szCs w:val="22"/>
          <w:lang w:eastAsia="pl-PL"/>
        </w:rPr>
      </w:pPr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Otwarcie ofert nastąpi w siedzibie Zamawi</w:t>
      </w:r>
      <w:r w:rsidR="00631E7F">
        <w:rPr>
          <w:rFonts w:ascii="Garamond" w:eastAsia="Times New Roman" w:hAnsi="Garamond" w:cs="Calibri"/>
          <w:bCs/>
          <w:sz w:val="22"/>
          <w:szCs w:val="22"/>
          <w:lang w:eastAsia="pl-PL"/>
        </w:rPr>
        <w:t>ającego – pokój nr 11, w dniu 30</w:t>
      </w:r>
      <w:bookmarkStart w:id="0" w:name="_GoBack"/>
      <w:bookmarkEnd w:id="0"/>
      <w:r w:rsidRPr="00F500C2">
        <w:rPr>
          <w:rFonts w:ascii="Garamond" w:eastAsia="Times New Roman" w:hAnsi="Garamond" w:cs="Calibri"/>
          <w:bCs/>
          <w:sz w:val="22"/>
          <w:szCs w:val="22"/>
          <w:lang w:eastAsia="pl-PL"/>
        </w:rPr>
        <w:t>.05.2019 r., o godzinie 0930.</w:t>
      </w:r>
    </w:p>
    <w:p w14:paraId="6E7E5AA4" w14:textId="77777777" w:rsidR="00F500C2" w:rsidRDefault="00F500C2" w:rsidP="00F500C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14:paraId="00683620" w14:textId="1367D0C9" w:rsidR="00F500C2" w:rsidRPr="005B4D77" w:rsidRDefault="00F500C2" w:rsidP="00F500C2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 powyższym zmianie ul</w:t>
      </w:r>
      <w:r>
        <w:rPr>
          <w:b/>
          <w:bCs/>
          <w:sz w:val="20"/>
          <w:szCs w:val="20"/>
        </w:rPr>
        <w:t>ega także zapis w Rozdziale X SIWZ ust. 1</w:t>
      </w:r>
      <w:r>
        <w:rPr>
          <w:b/>
          <w:bCs/>
          <w:sz w:val="20"/>
          <w:szCs w:val="20"/>
        </w:rPr>
        <w:t>0, który otrzymuje następujące brzmienie:</w:t>
      </w:r>
    </w:p>
    <w:p w14:paraId="38F11682" w14:textId="119A695B" w:rsidR="00F500C2" w:rsidRPr="00F500C2" w:rsidRDefault="00F500C2" w:rsidP="00F500C2">
      <w:pPr>
        <w:ind w:left="284" w:hanging="284"/>
        <w:rPr>
          <w:rFonts w:ascii="Garamond" w:hAnsi="Garamond" w:cs="Segoe UI"/>
        </w:rPr>
      </w:pPr>
      <w:r>
        <w:rPr>
          <w:rFonts w:ascii="Garamond" w:hAnsi="Garamond" w:cs="Segoe UI"/>
        </w:rPr>
        <w:t xml:space="preserve">10. </w:t>
      </w:r>
      <w:r w:rsidRPr="00F500C2">
        <w:rPr>
          <w:rFonts w:ascii="Garamond" w:hAnsi="Garamond" w:cs="Segoe UI"/>
        </w:rPr>
        <w:t>Ofertę należy złożyć w zamkniętej kopercie, w siedzibie Zamawiającego i oznakować w następujący sposób:</w:t>
      </w:r>
    </w:p>
    <w:p w14:paraId="13F94B81" w14:textId="77777777" w:rsidR="00F500C2" w:rsidRPr="00413625" w:rsidRDefault="00F500C2" w:rsidP="00F500C2">
      <w:pPr>
        <w:spacing w:after="40"/>
        <w:jc w:val="center"/>
        <w:rPr>
          <w:rFonts w:ascii="Garamond" w:hAnsi="Garamond" w:cs="Segoe UI"/>
          <w:b/>
          <w:sz w:val="22"/>
          <w:szCs w:val="22"/>
        </w:rPr>
      </w:pPr>
      <w:r w:rsidRPr="00413625">
        <w:rPr>
          <w:rFonts w:ascii="Garamond" w:hAnsi="Garamond" w:cs="Segoe UI"/>
          <w:b/>
          <w:sz w:val="22"/>
          <w:szCs w:val="22"/>
        </w:rPr>
        <w:t>Regionalny Szpital</w:t>
      </w:r>
    </w:p>
    <w:p w14:paraId="5DD2404B" w14:textId="77777777" w:rsidR="00F500C2" w:rsidRPr="00413625" w:rsidRDefault="00F500C2" w:rsidP="00F500C2">
      <w:pPr>
        <w:spacing w:after="40"/>
        <w:jc w:val="center"/>
        <w:rPr>
          <w:rFonts w:ascii="Garamond" w:hAnsi="Garamond" w:cs="Segoe UI"/>
          <w:b/>
          <w:sz w:val="22"/>
          <w:szCs w:val="22"/>
        </w:rPr>
      </w:pPr>
      <w:r w:rsidRPr="00413625">
        <w:rPr>
          <w:rFonts w:ascii="Garamond" w:hAnsi="Garamond" w:cs="Segoe UI"/>
          <w:b/>
          <w:sz w:val="22"/>
          <w:szCs w:val="22"/>
        </w:rPr>
        <w:t>ul. Łopuskiego 31-33, 78-100 Kołobrzeg</w:t>
      </w:r>
    </w:p>
    <w:p w14:paraId="45423BBC" w14:textId="77777777" w:rsidR="00F500C2" w:rsidRPr="00F500C2" w:rsidRDefault="00F500C2" w:rsidP="00F500C2">
      <w:pPr>
        <w:spacing w:after="40"/>
        <w:jc w:val="center"/>
        <w:rPr>
          <w:rFonts w:ascii="Garamond" w:hAnsi="Garamond" w:cs="Segoe UI"/>
          <w:b/>
          <w:sz w:val="22"/>
          <w:szCs w:val="22"/>
        </w:rPr>
      </w:pPr>
      <w:r w:rsidRPr="00413625">
        <w:rPr>
          <w:rFonts w:ascii="Garamond" w:hAnsi="Garamond" w:cs="Segoe UI"/>
          <w:b/>
          <w:sz w:val="22"/>
          <w:szCs w:val="22"/>
        </w:rPr>
        <w:t xml:space="preserve"> „ Oferta w postępowaniu na </w:t>
      </w:r>
      <w:r w:rsidRPr="00F500C2">
        <w:rPr>
          <w:rFonts w:ascii="Garamond" w:hAnsi="Garamond" w:cs="Segoe UI"/>
          <w:b/>
          <w:sz w:val="22"/>
          <w:szCs w:val="22"/>
        </w:rPr>
        <w:t xml:space="preserve">Dostawę soczewek dla potrzeb bloku operacyjnego okulistycznego Regionalnego Szpitala w Kołobrzegu </w:t>
      </w:r>
    </w:p>
    <w:p w14:paraId="18FA882C" w14:textId="77777777" w:rsidR="00F500C2" w:rsidRPr="00F500C2" w:rsidRDefault="00F500C2" w:rsidP="00F500C2">
      <w:pPr>
        <w:spacing w:after="40"/>
        <w:jc w:val="center"/>
        <w:rPr>
          <w:rFonts w:ascii="Garamond" w:hAnsi="Garamond" w:cs="Segoe UI"/>
          <w:b/>
          <w:sz w:val="22"/>
          <w:szCs w:val="22"/>
        </w:rPr>
      </w:pPr>
      <w:r w:rsidRPr="00F500C2">
        <w:rPr>
          <w:rFonts w:ascii="Garamond" w:hAnsi="Garamond" w:cs="Segoe UI"/>
          <w:b/>
          <w:sz w:val="22"/>
          <w:szCs w:val="22"/>
        </w:rPr>
        <w:t xml:space="preserve">wraz z użyczeniem sprzętu </w:t>
      </w:r>
    </w:p>
    <w:p w14:paraId="65F9726F" w14:textId="5E46B089" w:rsidR="00F500C2" w:rsidRPr="00413625" w:rsidRDefault="00F500C2" w:rsidP="00F500C2">
      <w:pPr>
        <w:spacing w:after="40"/>
        <w:jc w:val="center"/>
        <w:rPr>
          <w:rFonts w:ascii="Garamond" w:hAnsi="Garamond"/>
          <w:b/>
          <w:sz w:val="22"/>
          <w:szCs w:val="22"/>
        </w:rPr>
      </w:pPr>
      <w:r w:rsidRPr="00F500C2">
        <w:rPr>
          <w:rFonts w:ascii="Garamond" w:hAnsi="Garamond" w:cs="Segoe UI"/>
          <w:b/>
          <w:sz w:val="22"/>
          <w:szCs w:val="22"/>
        </w:rPr>
        <w:t>Nr sprawy: EP/18/2019</w:t>
      </w:r>
    </w:p>
    <w:p w14:paraId="2DA7E976" w14:textId="41807CB8" w:rsidR="00F500C2" w:rsidRPr="00413625" w:rsidRDefault="00F500C2" w:rsidP="00F500C2">
      <w:pPr>
        <w:spacing w:after="40"/>
        <w:ind w:left="360"/>
        <w:jc w:val="center"/>
        <w:rPr>
          <w:rFonts w:ascii="Garamond" w:hAnsi="Garamond" w:cs="Segoe UI"/>
          <w:b/>
          <w:sz w:val="22"/>
          <w:szCs w:val="22"/>
        </w:rPr>
      </w:pPr>
      <w:r w:rsidRPr="00413625">
        <w:rPr>
          <w:rFonts w:ascii="Garamond" w:hAnsi="Garamond" w:cs="Segoe UI"/>
          <w:b/>
          <w:sz w:val="22"/>
          <w:szCs w:val="22"/>
        </w:rPr>
        <w:t>Otworzyć na</w:t>
      </w:r>
      <w:r>
        <w:rPr>
          <w:rFonts w:ascii="Garamond" w:hAnsi="Garamond" w:cs="Segoe UI"/>
          <w:b/>
          <w:sz w:val="22"/>
          <w:szCs w:val="22"/>
        </w:rPr>
        <w:t xml:space="preserve"> jawnym otwarciu ofert w dniu </w:t>
      </w:r>
      <w:r>
        <w:rPr>
          <w:rFonts w:ascii="Garamond" w:hAnsi="Garamond" w:cs="Segoe UI"/>
          <w:b/>
          <w:sz w:val="22"/>
          <w:szCs w:val="22"/>
          <w:highlight w:val="yellow"/>
        </w:rPr>
        <w:t>30</w:t>
      </w:r>
      <w:r w:rsidRPr="001A3A70">
        <w:rPr>
          <w:rFonts w:ascii="Garamond" w:hAnsi="Garamond" w:cs="Segoe UI"/>
          <w:b/>
          <w:sz w:val="22"/>
          <w:szCs w:val="22"/>
          <w:highlight w:val="yellow"/>
        </w:rPr>
        <w:t xml:space="preserve"> maja 2019 r.</w:t>
      </w:r>
      <w:r w:rsidRPr="00413625">
        <w:rPr>
          <w:rFonts w:ascii="Garamond" w:hAnsi="Garamond" w:cs="Segoe UI"/>
          <w:b/>
          <w:sz w:val="22"/>
          <w:szCs w:val="22"/>
        </w:rPr>
        <w:t xml:space="preserve"> o godz. 09:30" </w:t>
      </w:r>
    </w:p>
    <w:p w14:paraId="1DB4253E" w14:textId="77777777" w:rsidR="00F500C2" w:rsidRDefault="00F500C2" w:rsidP="00F500C2">
      <w:pPr>
        <w:jc w:val="both"/>
        <w:rPr>
          <w:sz w:val="20"/>
          <w:szCs w:val="20"/>
        </w:rPr>
      </w:pPr>
    </w:p>
    <w:p w14:paraId="2305790B" w14:textId="77777777" w:rsidR="00F500C2" w:rsidRDefault="00F500C2" w:rsidP="00F500C2">
      <w:pPr>
        <w:jc w:val="both"/>
        <w:rPr>
          <w:sz w:val="20"/>
          <w:szCs w:val="20"/>
        </w:rPr>
      </w:pPr>
      <w:r>
        <w:rPr>
          <w:sz w:val="20"/>
          <w:szCs w:val="20"/>
        </w:rPr>
        <w:t>Wobec powyższego Zamawiający dokona modyfikacji ogłoszenia o zamówieniu w tym zakresie.</w:t>
      </w:r>
    </w:p>
    <w:p w14:paraId="24015358" w14:textId="77777777" w:rsidR="00F500C2" w:rsidRDefault="00F500C2" w:rsidP="00F500C2">
      <w:pPr>
        <w:jc w:val="both"/>
        <w:rPr>
          <w:sz w:val="20"/>
          <w:szCs w:val="20"/>
        </w:rPr>
      </w:pPr>
    </w:p>
    <w:p w14:paraId="61E72139" w14:textId="77777777" w:rsidR="00F500C2" w:rsidRDefault="00F500C2" w:rsidP="00F500C2">
      <w:pPr>
        <w:jc w:val="both"/>
        <w:rPr>
          <w:sz w:val="20"/>
          <w:szCs w:val="20"/>
        </w:rPr>
      </w:pPr>
      <w:r>
        <w:rPr>
          <w:sz w:val="20"/>
          <w:szCs w:val="20"/>
        </w:rPr>
        <w:t>Pozostałe postanowienia SIWZ pozostają bez zmian.</w:t>
      </w:r>
    </w:p>
    <w:p w14:paraId="7AF261C4" w14:textId="77777777" w:rsidR="00F500C2" w:rsidRDefault="00F500C2" w:rsidP="00F500C2">
      <w:pPr>
        <w:jc w:val="both"/>
        <w:rPr>
          <w:sz w:val="20"/>
          <w:szCs w:val="20"/>
        </w:rPr>
      </w:pPr>
    </w:p>
    <w:p w14:paraId="3F9DA925" w14:textId="77777777" w:rsidR="00F500C2" w:rsidRPr="002656CA" w:rsidRDefault="00F500C2" w:rsidP="00F500C2">
      <w:pPr>
        <w:jc w:val="both"/>
        <w:rPr>
          <w:sz w:val="20"/>
          <w:szCs w:val="20"/>
        </w:rPr>
      </w:pPr>
      <w:r>
        <w:rPr>
          <w:sz w:val="20"/>
          <w:szCs w:val="20"/>
        </w:rPr>
        <w:t>Powyższa modyfikacja treści SIWZ została dokonana</w:t>
      </w:r>
      <w:r w:rsidRPr="002656CA">
        <w:rPr>
          <w:sz w:val="20"/>
          <w:szCs w:val="20"/>
        </w:rPr>
        <w:t xml:space="preserve"> zgodnie z art. 38 Ustawy Prawo Zamówień Publicznych </w:t>
      </w:r>
      <w:r>
        <w:rPr>
          <w:sz w:val="20"/>
          <w:szCs w:val="20"/>
        </w:rPr>
        <w:br/>
      </w:r>
      <w:r w:rsidRPr="002656CA">
        <w:rPr>
          <w:sz w:val="20"/>
          <w:szCs w:val="20"/>
        </w:rPr>
        <w:t>z</w:t>
      </w:r>
      <w:r>
        <w:rPr>
          <w:sz w:val="20"/>
          <w:szCs w:val="20"/>
        </w:rPr>
        <w:t xml:space="preserve"> dnia 29 stycznia 2004 roku i jest dla Wykonawców wiążąca</w:t>
      </w:r>
      <w:r w:rsidRPr="002656CA">
        <w:rPr>
          <w:sz w:val="20"/>
          <w:szCs w:val="20"/>
        </w:rPr>
        <w:t>.</w:t>
      </w:r>
    </w:p>
    <w:p w14:paraId="1E6EBD8C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96A53D1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656CA">
        <w:rPr>
          <w:color w:val="000000"/>
          <w:sz w:val="20"/>
          <w:szCs w:val="20"/>
        </w:rPr>
        <w:t>Do wiadomości:</w:t>
      </w:r>
    </w:p>
    <w:p w14:paraId="1F1E35FF" w14:textId="77777777" w:rsidR="00F500C2" w:rsidRPr="002656CA" w:rsidRDefault="00F500C2" w:rsidP="00F500C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656CA">
        <w:rPr>
          <w:color w:val="000000"/>
          <w:sz w:val="20"/>
          <w:szCs w:val="20"/>
        </w:rPr>
        <w:t>- wszyscy uczestnicy</w:t>
      </w: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4FF6" w14:textId="77777777" w:rsidR="00D34C5C" w:rsidRDefault="00D34C5C" w:rsidP="00BB1BD7">
      <w:r>
        <w:separator/>
      </w:r>
    </w:p>
  </w:endnote>
  <w:endnote w:type="continuationSeparator" w:id="0">
    <w:p w14:paraId="72A74A36" w14:textId="77777777" w:rsidR="00D34C5C" w:rsidRDefault="00D34C5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14A8" w14:textId="77777777" w:rsidR="00D34C5C" w:rsidRDefault="00D34C5C" w:rsidP="00BB1BD7">
      <w:r>
        <w:separator/>
      </w:r>
    </w:p>
  </w:footnote>
  <w:footnote w:type="continuationSeparator" w:id="0">
    <w:p w14:paraId="5A1603AB" w14:textId="77777777" w:rsidR="00D34C5C" w:rsidRDefault="00D34C5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4CC"/>
    <w:multiLevelType w:val="hybridMultilevel"/>
    <w:tmpl w:val="DE807994"/>
    <w:lvl w:ilvl="0" w:tplc="FE443FD4">
      <w:start w:val="20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5F8"/>
    <w:multiLevelType w:val="hybridMultilevel"/>
    <w:tmpl w:val="13645276"/>
    <w:lvl w:ilvl="0" w:tplc="61E06B9C">
      <w:start w:val="1"/>
      <w:numFmt w:val="decimal"/>
      <w:pStyle w:val="ju"/>
      <w:lvlText w:val="%1."/>
      <w:lvlJc w:val="left"/>
      <w:pPr>
        <w:tabs>
          <w:tab w:val="num" w:pos="2880"/>
        </w:tabs>
        <w:ind w:left="2880" w:hanging="360"/>
      </w:pPr>
      <w:rPr>
        <w:rFonts w:ascii="Garamond" w:hAnsi="Garamond" w:cs="Arial" w:hint="default"/>
        <w:sz w:val="20"/>
        <w:szCs w:val="20"/>
      </w:rPr>
    </w:lvl>
    <w:lvl w:ilvl="1" w:tplc="5E10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/>
      </w:rPr>
    </w:lvl>
    <w:lvl w:ilvl="2" w:tplc="2380274C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0CD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49062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Garamond" w:eastAsia="Times New Roman" w:hAnsi="Garamond" w:cs="Calibri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31E7F"/>
    <w:rsid w:val="006E5948"/>
    <w:rsid w:val="0070292A"/>
    <w:rsid w:val="00750E36"/>
    <w:rsid w:val="00753611"/>
    <w:rsid w:val="007E06FD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34C5C"/>
    <w:rsid w:val="00D53918"/>
    <w:rsid w:val="00DC74A1"/>
    <w:rsid w:val="00E20375"/>
    <w:rsid w:val="00E20E09"/>
    <w:rsid w:val="00ED1C05"/>
    <w:rsid w:val="00EF4641"/>
    <w:rsid w:val="00F0345D"/>
    <w:rsid w:val="00F17AB9"/>
    <w:rsid w:val="00F500C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50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ju">
    <w:name w:val="ju"/>
    <w:basedOn w:val="Normalny"/>
    <w:rsid w:val="00F500C2"/>
    <w:pPr>
      <w:numPr>
        <w:numId w:val="1"/>
      </w:numPr>
      <w:spacing w:before="60" w:after="60"/>
      <w:jc w:val="both"/>
    </w:pPr>
    <w:rPr>
      <w:rFonts w:ascii="Times New Roman" w:eastAsia="Times New Roman" w:hAnsi="Times New Roman" w:cs="Times New Roman"/>
      <w:sz w:val="22"/>
      <w:szCs w:val="2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00C2"/>
    <w:pPr>
      <w:spacing w:before="40" w:after="40" w:line="30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50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ju">
    <w:name w:val="ju"/>
    <w:basedOn w:val="Normalny"/>
    <w:rsid w:val="00F500C2"/>
    <w:pPr>
      <w:numPr>
        <w:numId w:val="1"/>
      </w:numPr>
      <w:spacing w:before="60" w:after="60"/>
      <w:jc w:val="both"/>
    </w:pPr>
    <w:rPr>
      <w:rFonts w:ascii="Times New Roman" w:eastAsia="Times New Roman" w:hAnsi="Times New Roman" w:cs="Times New Roman"/>
      <w:sz w:val="22"/>
      <w:szCs w:val="22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00C2"/>
    <w:pPr>
      <w:spacing w:before="40" w:after="40" w:line="30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35D2-847E-4E80-93D1-7D59CDE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2019-05-24T07:16:00Z</cp:lastPrinted>
  <dcterms:created xsi:type="dcterms:W3CDTF">2019-05-24T07:17:00Z</dcterms:created>
  <dcterms:modified xsi:type="dcterms:W3CDTF">2019-05-24T07:17:00Z</dcterms:modified>
</cp:coreProperties>
</file>