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311E3C0" w:rsidR="00A20E60" w:rsidRPr="00C11F2E" w:rsidRDefault="00EA4DB2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Kołobrzeg, dnia 31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>
        <w:rPr>
          <w:rFonts w:eastAsia="Times New Roman" w:cs="Times New Roman"/>
          <w:sz w:val="22"/>
          <w:szCs w:val="22"/>
          <w:lang w:eastAsia="pl-PL"/>
        </w:rPr>
        <w:t>5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DAE3B3" w14:textId="2A915977" w:rsidR="00EA4DB2" w:rsidRPr="00EA4DB2" w:rsidRDefault="00A20E60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EA4DB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ę </w:t>
      </w:r>
      <w:r w:rsidR="00EA4DB2" w:rsidRPr="00EA4DB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preparatu do dezynfekcji skóry oraz płynu do płukania jamy ustnej dla potrzeb oddziałów Regionalnego Szpitala w Kołobrzegu.</w:t>
      </w:r>
    </w:p>
    <w:p w14:paraId="1584D152" w14:textId="50804B70" w:rsidR="00B4209C" w:rsidRDefault="00B4209C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9B991E0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EA4DB2">
        <w:rPr>
          <w:rFonts w:eastAsia="Times New Roman" w:cs="Times New Roman"/>
          <w:sz w:val="22"/>
          <w:szCs w:val="22"/>
          <w:lang w:eastAsia="pl-PL"/>
        </w:rPr>
        <w:t>31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EA4DB2">
        <w:rPr>
          <w:rFonts w:eastAsia="Times New Roman" w:cs="Times New Roman"/>
          <w:sz w:val="22"/>
          <w:szCs w:val="22"/>
          <w:lang w:eastAsia="pl-PL"/>
        </w:rPr>
        <w:t>5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615028F" w14:textId="77777777" w:rsidR="00EA4DB2" w:rsidRPr="008D15E2" w:rsidRDefault="00EA4DB2" w:rsidP="008D15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8D15E2">
        <w:rPr>
          <w:rFonts w:eastAsia="Times New Roman" w:cs="Times New Roman"/>
          <w:b/>
          <w:sz w:val="22"/>
          <w:szCs w:val="22"/>
          <w:u w:val="single"/>
          <w:lang w:eastAsia="pl-PL"/>
        </w:rPr>
        <w:t>Dotyczy zadania nr 2 poz. 1</w:t>
      </w:r>
    </w:p>
    <w:p w14:paraId="4F1023CE" w14:textId="77777777" w:rsidR="00EA4DB2" w:rsidRPr="00EA4DB2" w:rsidRDefault="00EA4DB2" w:rsidP="008D15E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A4DB2">
        <w:rPr>
          <w:rFonts w:eastAsia="Times New Roman" w:cs="Times New Roman"/>
          <w:sz w:val="22"/>
          <w:szCs w:val="22"/>
          <w:lang w:eastAsia="pl-PL"/>
        </w:rPr>
        <w:t xml:space="preserve">Czy Zamawiający dopuści alkoholowy preparat do dezynfekcji błon śluzowych jamy ustnej                           i gardła. Zawierający etanol,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chloreksydynę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, bez zawartości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octenidyny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oraz jodu, fenolu i ich związków,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pH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5-7 o pojemności 300ml.</w:t>
      </w:r>
    </w:p>
    <w:p w14:paraId="393A7957" w14:textId="2C252AD9" w:rsidR="00EA4DB2" w:rsidRPr="00EA4DB2" w:rsidRDefault="00EA4DB2" w:rsidP="008D15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A4DB2">
        <w:rPr>
          <w:rFonts w:eastAsia="Times New Roman" w:cs="Times New Roman"/>
          <w:b/>
          <w:sz w:val="22"/>
          <w:szCs w:val="22"/>
          <w:lang w:eastAsia="pl-PL"/>
        </w:rPr>
        <w:t>Odp.</w:t>
      </w:r>
      <w:r w:rsidR="008D15E2"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Zamawiający nie dopuszcza preparatu do dezynfekcji błon śluzowych jamy ustnej                           i gardła, zawierającego etanol i 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chloreksydynę</w:t>
      </w:r>
      <w:proofErr w:type="spellEnd"/>
    </w:p>
    <w:p w14:paraId="2DB7509A" w14:textId="77777777" w:rsidR="00EA4DB2" w:rsidRPr="008D15E2" w:rsidRDefault="00EA4DB2" w:rsidP="008D15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8D15E2">
        <w:rPr>
          <w:rFonts w:eastAsia="Times New Roman" w:cs="Times New Roman"/>
          <w:b/>
          <w:sz w:val="22"/>
          <w:szCs w:val="22"/>
          <w:u w:val="single"/>
          <w:lang w:eastAsia="pl-PL"/>
        </w:rPr>
        <w:t>Dotyczy zadania nr 2 poz. 1</w:t>
      </w:r>
    </w:p>
    <w:p w14:paraId="6C9BFC22" w14:textId="77777777" w:rsidR="00EA4DB2" w:rsidRPr="00EA4DB2" w:rsidRDefault="00EA4DB2" w:rsidP="008D15E2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A4DB2">
        <w:rPr>
          <w:rFonts w:eastAsia="Times New Roman" w:cs="Times New Roman"/>
          <w:sz w:val="22"/>
          <w:szCs w:val="22"/>
          <w:lang w:eastAsia="pl-PL"/>
        </w:rPr>
        <w:t xml:space="preserve">Czy Zamawiający dopuści Gotowy do użycia roztwór przeznaczony do dekontaminacji, płukania, pędzlowania jamy ustnej, utrzymania flory fizjologicznej ust i codziennej higieny jamy ustnej, bez ograniczenia dla zastosowania u dzieci; na bazie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poliheksanidyny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>; bez zawartości alkoholu; skuteczny na bakterie (w tym MDRO Multi-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Drug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Resistant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Organism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, np.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Staphylococcus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aureus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, MRSA;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Enterococcus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hirae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Pseudomonas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aeruginosa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Acinetobacter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baumannii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Enterococcus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faecium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(VRE);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Klebsiella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pneumoniae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 xml:space="preserve"> (ESBL)) oraz grzyby (Candida </w:t>
      </w:r>
      <w:proofErr w:type="spellStart"/>
      <w:r w:rsidRPr="00EA4DB2">
        <w:rPr>
          <w:rFonts w:eastAsia="Times New Roman" w:cs="Times New Roman"/>
          <w:sz w:val="22"/>
          <w:szCs w:val="22"/>
          <w:lang w:eastAsia="pl-PL"/>
        </w:rPr>
        <w:t>albicans</w:t>
      </w:r>
      <w:proofErr w:type="spellEnd"/>
      <w:r w:rsidRPr="00EA4DB2">
        <w:rPr>
          <w:rFonts w:eastAsia="Times New Roman" w:cs="Times New Roman"/>
          <w:sz w:val="22"/>
          <w:szCs w:val="22"/>
          <w:lang w:eastAsia="pl-PL"/>
        </w:rPr>
        <w:t>); konfekcjonowany w opakowaniach 250ml; wyrób medyczny klasy III.</w:t>
      </w:r>
    </w:p>
    <w:p w14:paraId="37249C8A" w14:textId="05127BD3" w:rsidR="00EA4DB2" w:rsidRDefault="00EA4DB2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A4DB2">
        <w:rPr>
          <w:rFonts w:eastAsia="Times New Roman" w:cs="Times New Roman"/>
          <w:b/>
          <w:sz w:val="22"/>
          <w:szCs w:val="22"/>
          <w:lang w:eastAsia="pl-PL"/>
        </w:rPr>
        <w:t>Odp.</w:t>
      </w:r>
      <w:r w:rsidR="008D15E2"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Zamawiający dopuszcza gotowy do użycia roztwór przeznaczony do dekontaminacji, płukania, pędzlowania jamy ustnej, utrzymania flory fizjologicznej ust i codziennej higieny jamy ustnej, bez ograniczenia dla zastosowania u dzieci; na bazie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poliheksanidyny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>; bez zawartości alkoholu; skuteczny na bakterie (w tym MDRO Multi-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Drug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Resistant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Organism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, np.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Staphylococcus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aureus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, MRSA;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Enterococcus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hirae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Pseudomonas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aeruginosa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Acinetobacter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baumannii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Enterococcus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faecium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(VRE);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Klebsiella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pneumoniae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 xml:space="preserve"> (ESBL)) oraz grzyby (Candida </w:t>
      </w:r>
      <w:proofErr w:type="spellStart"/>
      <w:r w:rsidRPr="00EA4DB2">
        <w:rPr>
          <w:rFonts w:eastAsia="Times New Roman" w:cs="Times New Roman"/>
          <w:b/>
          <w:sz w:val="22"/>
          <w:szCs w:val="22"/>
          <w:lang w:eastAsia="pl-PL"/>
        </w:rPr>
        <w:t>albicans</w:t>
      </w:r>
      <w:proofErr w:type="spellEnd"/>
      <w:r w:rsidRPr="00EA4DB2">
        <w:rPr>
          <w:rFonts w:eastAsia="Times New Roman" w:cs="Times New Roman"/>
          <w:b/>
          <w:sz w:val="22"/>
          <w:szCs w:val="22"/>
          <w:lang w:eastAsia="pl-PL"/>
        </w:rPr>
        <w:t>); konfekcjonowany w opakowaniach 250ml; wyrób medyczny klasy III.</w:t>
      </w:r>
    </w:p>
    <w:p w14:paraId="3CC41C19" w14:textId="77777777" w:rsidR="008D15E2" w:rsidRPr="008D15E2" w:rsidRDefault="008D15E2" w:rsidP="008D15E2">
      <w:pPr>
        <w:pStyle w:val="Akapitzlist"/>
        <w:numPr>
          <w:ilvl w:val="0"/>
          <w:numId w:val="8"/>
        </w:numPr>
        <w:jc w:val="both"/>
        <w:rPr>
          <w:rFonts w:eastAsia="Calibri" w:cs="Times New Roman"/>
          <w:sz w:val="22"/>
          <w:szCs w:val="22"/>
        </w:rPr>
      </w:pPr>
      <w:r w:rsidRPr="008D15E2">
        <w:rPr>
          <w:rFonts w:eastAsia="Calibri" w:cs="Times New Roman"/>
          <w:sz w:val="22"/>
          <w:szCs w:val="22"/>
        </w:rPr>
        <w:t>Pytanie 1</w:t>
      </w:r>
    </w:p>
    <w:p w14:paraId="4A76D029" w14:textId="77777777" w:rsidR="008D15E2" w:rsidRPr="008D15E2" w:rsidRDefault="008D15E2" w:rsidP="008D15E2">
      <w:pPr>
        <w:ind w:firstLine="360"/>
        <w:jc w:val="both"/>
        <w:rPr>
          <w:rFonts w:eastAsia="Calibri" w:cs="Times New Roman"/>
          <w:sz w:val="22"/>
          <w:szCs w:val="22"/>
        </w:rPr>
      </w:pPr>
      <w:r w:rsidRPr="008D15E2">
        <w:rPr>
          <w:rFonts w:eastAsia="Calibri" w:cs="Times New Roman"/>
          <w:sz w:val="22"/>
          <w:szCs w:val="22"/>
        </w:rPr>
        <w:t>Czy Zamawiający w Zadaniu 1 dopuści:</w:t>
      </w:r>
    </w:p>
    <w:p w14:paraId="4B1C9002" w14:textId="77777777" w:rsidR="008D15E2" w:rsidRPr="008D15E2" w:rsidRDefault="008D15E2" w:rsidP="008D15E2">
      <w:pPr>
        <w:ind w:left="360"/>
        <w:jc w:val="both"/>
        <w:rPr>
          <w:rFonts w:eastAsia="Calibri" w:cs="Times New Roman"/>
          <w:sz w:val="22"/>
          <w:szCs w:val="22"/>
        </w:rPr>
      </w:pPr>
      <w:r w:rsidRPr="008D15E2">
        <w:rPr>
          <w:rFonts w:eastAsia="Calibri" w:cs="Times New Roman"/>
          <w:sz w:val="22"/>
          <w:szCs w:val="22"/>
        </w:rPr>
        <w:t>Gaziki</w:t>
      </w:r>
      <w:r w:rsidRPr="008D15E2">
        <w:rPr>
          <w:rFonts w:eastAsia="Calibri" w:cs="Times New Roman"/>
          <w:b/>
          <w:bCs/>
          <w:sz w:val="22"/>
          <w:szCs w:val="22"/>
        </w:rPr>
        <w:t xml:space="preserve"> </w:t>
      </w:r>
      <w:r w:rsidRPr="008D15E2">
        <w:rPr>
          <w:rFonts w:eastAsia="Calibri" w:cs="Times New Roman"/>
          <w:sz w:val="22"/>
          <w:szCs w:val="22"/>
        </w:rPr>
        <w:t>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I?</w:t>
      </w:r>
    </w:p>
    <w:p w14:paraId="21CD71C6" w14:textId="77777777" w:rsidR="008D15E2" w:rsidRPr="008D15E2" w:rsidRDefault="008D15E2" w:rsidP="008D15E2">
      <w:pPr>
        <w:jc w:val="both"/>
        <w:rPr>
          <w:rFonts w:eastAsia="Calibri" w:cs="Times New Roman"/>
          <w:b/>
          <w:sz w:val="22"/>
          <w:szCs w:val="22"/>
        </w:rPr>
      </w:pPr>
      <w:r w:rsidRPr="008D15E2">
        <w:rPr>
          <w:rFonts w:eastAsia="Calibri" w:cs="Times New Roman"/>
          <w:b/>
          <w:sz w:val="22"/>
          <w:szCs w:val="22"/>
        </w:rPr>
        <w:t>Odp. Zamawiający dopuszcza gaziki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I, pod warunkiem spełnienia przez produkt wszystkich pozostałych wymagań zawartych w SIWZ.</w:t>
      </w:r>
    </w:p>
    <w:p w14:paraId="4A4438B8" w14:textId="77777777" w:rsidR="008D15E2" w:rsidRPr="008D15E2" w:rsidRDefault="008D15E2" w:rsidP="008D15E2">
      <w:pPr>
        <w:jc w:val="both"/>
        <w:rPr>
          <w:rFonts w:eastAsia="Calibri" w:cs="Times New Roman"/>
          <w:sz w:val="22"/>
          <w:szCs w:val="22"/>
        </w:rPr>
      </w:pPr>
      <w:r w:rsidRPr="008D15E2">
        <w:rPr>
          <w:rFonts w:eastAsia="Calibri" w:cs="Times New Roman"/>
          <w:sz w:val="22"/>
          <w:szCs w:val="22"/>
        </w:rPr>
        <w:t>lub</w:t>
      </w:r>
    </w:p>
    <w:p w14:paraId="3640C775" w14:textId="77777777" w:rsidR="008D15E2" w:rsidRPr="008D15E2" w:rsidRDefault="008D15E2" w:rsidP="008D15E2">
      <w:pPr>
        <w:pStyle w:val="Akapitzlist"/>
        <w:numPr>
          <w:ilvl w:val="0"/>
          <w:numId w:val="8"/>
        </w:numPr>
        <w:jc w:val="both"/>
        <w:rPr>
          <w:rFonts w:eastAsia="Calibri" w:cs="Times New Roman"/>
          <w:sz w:val="22"/>
          <w:szCs w:val="22"/>
        </w:rPr>
      </w:pPr>
      <w:r w:rsidRPr="008D15E2">
        <w:rPr>
          <w:rFonts w:eastAsia="Calibri" w:cs="Times New Roman"/>
          <w:sz w:val="22"/>
          <w:szCs w:val="22"/>
        </w:rPr>
        <w:t>Gaziki</w:t>
      </w:r>
      <w:r w:rsidRPr="008D15E2">
        <w:rPr>
          <w:rFonts w:eastAsia="Calibri" w:cs="Times New Roman"/>
          <w:b/>
          <w:bCs/>
          <w:sz w:val="22"/>
          <w:szCs w:val="22"/>
        </w:rPr>
        <w:t xml:space="preserve"> </w:t>
      </w:r>
      <w:r w:rsidRPr="008D15E2">
        <w:rPr>
          <w:rFonts w:eastAsia="Calibri" w:cs="Times New Roman"/>
          <w:sz w:val="22"/>
          <w:szCs w:val="22"/>
        </w:rPr>
        <w:t xml:space="preserve">wykonane z wysokogatunkowej włókniny o gramaturze 70g/m2, nasączone 70% alkoholem izopropylowym, rozmiar złożonego gazika 4x4,5cm, a rozłożonego 12x12,5cm, czterokrotnie </w:t>
      </w:r>
      <w:r w:rsidRPr="008D15E2">
        <w:rPr>
          <w:rFonts w:eastAsia="Calibri" w:cs="Times New Roman"/>
          <w:sz w:val="22"/>
          <w:szCs w:val="22"/>
        </w:rPr>
        <w:lastRenderedPageBreak/>
        <w:t>złożone, 9 warstw, pakowane pojedynczo w saszetki, 100szt. saszetek w opakowaniu zbiorczym- kartoniku, wyrób medyczny klasy I?</w:t>
      </w:r>
    </w:p>
    <w:p w14:paraId="59A27B3B" w14:textId="77777777" w:rsidR="008D15E2" w:rsidRPr="008D15E2" w:rsidRDefault="008D15E2" w:rsidP="008D15E2">
      <w:pPr>
        <w:jc w:val="both"/>
        <w:rPr>
          <w:rFonts w:eastAsia="Calibri" w:cs="Times New Roman"/>
          <w:b/>
          <w:sz w:val="22"/>
          <w:szCs w:val="22"/>
        </w:rPr>
      </w:pPr>
      <w:r w:rsidRPr="008D15E2">
        <w:rPr>
          <w:rFonts w:eastAsia="Calibri" w:cs="Times New Roman"/>
          <w:b/>
          <w:sz w:val="22"/>
          <w:szCs w:val="22"/>
        </w:rPr>
        <w:t>Odp. Zamawiający dopuszcza gaziki</w:t>
      </w:r>
      <w:r w:rsidRPr="008D15E2">
        <w:rPr>
          <w:rFonts w:eastAsia="Calibri" w:cs="Times New Roman"/>
          <w:b/>
          <w:bCs/>
          <w:sz w:val="22"/>
          <w:szCs w:val="22"/>
        </w:rPr>
        <w:t xml:space="preserve"> </w:t>
      </w:r>
      <w:r w:rsidRPr="008D15E2">
        <w:rPr>
          <w:rFonts w:eastAsia="Calibri" w:cs="Times New Roman"/>
          <w:b/>
          <w:sz w:val="22"/>
          <w:szCs w:val="22"/>
        </w:rPr>
        <w:t>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I, pod warunkiem spełnienia przez produkt wszystkich pozostałych wymagań zawartych w SIWZ.</w:t>
      </w:r>
    </w:p>
    <w:p w14:paraId="6BCBF8DB" w14:textId="77777777" w:rsidR="00B8617A" w:rsidRPr="00B8617A" w:rsidRDefault="00B8617A" w:rsidP="00B8617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8617A">
        <w:rPr>
          <w:rFonts w:eastAsia="Times New Roman" w:cs="Times New Roman"/>
          <w:sz w:val="22"/>
          <w:szCs w:val="22"/>
          <w:lang w:eastAsia="pl-PL"/>
        </w:rPr>
        <w:t xml:space="preserve">Dot. Zadanie 2  (preparat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Octenidol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>)</w:t>
      </w:r>
    </w:p>
    <w:p w14:paraId="0B16CDE4" w14:textId="4DF8BDF1" w:rsidR="00B8617A" w:rsidRPr="00B8617A" w:rsidRDefault="00B8617A" w:rsidP="00B8617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8617A">
        <w:rPr>
          <w:rFonts w:eastAsia="Times New Roman" w:cs="Times New Roman"/>
          <w:sz w:val="22"/>
          <w:szCs w:val="22"/>
          <w:lang w:eastAsia="pl-PL"/>
        </w:rPr>
        <w:t>W związku z brakiem dostępności na Terytorium Rzeczpospolitej Polskiej produktu wymaganego w postępowaniu (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Octenidol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>) Prosimy o wyrażenie zgody na zaoferowanie produktu równoważnego w postaci gotowego do użycia roztworu -przeznaczonego do dekontaminacji, płukania, pędzlowania jamy ustnej, utrzymania flory fizjologicznej ust i codziennej higieny jamy ustnej;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B8617A">
        <w:rPr>
          <w:rFonts w:eastAsia="Times New Roman" w:cs="Times New Roman"/>
          <w:sz w:val="22"/>
          <w:szCs w:val="22"/>
          <w:lang w:eastAsia="pl-PL"/>
        </w:rPr>
        <w:t xml:space="preserve">na bazie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poliheksanidyny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>; skuteczny na bakterie (w tym MDRO Multi-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Drug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Resistant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Organism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, np.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Staphylococcus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aureus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, MRSA;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Enterococcus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hirae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Pseudomonas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aeruginosa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Acinetobacter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baumannii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Enterococcus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faecium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(VRE);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Klebsiella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pneumoniae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(ESBL)) oraz grzyby (Candida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albicans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).Produkt zarejestrowany jako wyrób medyczny klasy III co potwierdza jego skuteczność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bójczą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 xml:space="preserve"> .Dostarczany w </w:t>
      </w:r>
      <w:proofErr w:type="spellStart"/>
      <w:r w:rsidRPr="00B8617A">
        <w:rPr>
          <w:rFonts w:eastAsia="Times New Roman" w:cs="Times New Roman"/>
          <w:sz w:val="22"/>
          <w:szCs w:val="22"/>
          <w:lang w:eastAsia="pl-PL"/>
        </w:rPr>
        <w:t>op</w:t>
      </w:r>
      <w:proofErr w:type="spellEnd"/>
      <w:r w:rsidRPr="00B8617A">
        <w:rPr>
          <w:rFonts w:eastAsia="Times New Roman" w:cs="Times New Roman"/>
          <w:sz w:val="22"/>
          <w:szCs w:val="22"/>
          <w:lang w:eastAsia="pl-PL"/>
        </w:rPr>
        <w:t>=250ml z miarką</w:t>
      </w:r>
    </w:p>
    <w:p w14:paraId="6E950E85" w14:textId="6614FB47" w:rsidR="00B8617A" w:rsidRPr="00B8617A" w:rsidRDefault="00B8617A" w:rsidP="00B8617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8617A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Zamawiający dopuszcza zaoferowanie produktu równoważnego w postaci gotowego do użycia roztworu -przeznaczonego do dekontaminacji, płukania, pędzlowania jamy ustnej, utrzymania flory fizjologicznej ust i codziennej higieny jamy ustnej;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na bazie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poliheksanidyny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>; skuteczny na bakterie (w tym MDRO Multi-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Drug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Resistant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Organism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, np.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Staphylococcus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aureus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, MRSA;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Enterococcus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hirae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Pseudomonas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aeruginosa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Acinetobacter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baumannii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;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Enterococcus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faecium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(VRE);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Klebsiella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pneumoniae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(ESBL)) oraz grzyby (Candida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albicans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).Produkt zarejestrowany jako wyrób medyczny klasy III co potwierdza jego skuteczność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bójczą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- dostarczany w </w:t>
      </w:r>
      <w:proofErr w:type="spellStart"/>
      <w:r w:rsidRPr="00B8617A">
        <w:rPr>
          <w:rFonts w:eastAsia="Times New Roman" w:cs="Times New Roman"/>
          <w:b/>
          <w:sz w:val="22"/>
          <w:szCs w:val="22"/>
          <w:lang w:eastAsia="pl-PL"/>
        </w:rPr>
        <w:t>op</w:t>
      </w:r>
      <w:proofErr w:type="spellEnd"/>
      <w:r w:rsidRPr="00B8617A">
        <w:rPr>
          <w:rFonts w:eastAsia="Times New Roman" w:cs="Times New Roman"/>
          <w:b/>
          <w:sz w:val="22"/>
          <w:szCs w:val="22"/>
          <w:lang w:eastAsia="pl-PL"/>
        </w:rPr>
        <w:t>=250ml z miarką</w:t>
      </w:r>
    </w:p>
    <w:p w14:paraId="5F38A116" w14:textId="77777777" w:rsidR="00B8617A" w:rsidRPr="00B8617A" w:rsidRDefault="00B8617A" w:rsidP="00B8617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8617A">
        <w:rPr>
          <w:rFonts w:eastAsia="Times New Roman" w:cs="Times New Roman"/>
          <w:sz w:val="22"/>
          <w:szCs w:val="22"/>
          <w:lang w:eastAsia="pl-PL"/>
        </w:rPr>
        <w:t>Zadanie 1, pozycja 1</w:t>
      </w:r>
    </w:p>
    <w:p w14:paraId="1A88B2F2" w14:textId="77777777" w:rsidR="00B8617A" w:rsidRPr="00B8617A" w:rsidRDefault="00B8617A" w:rsidP="00B8617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8617A">
        <w:rPr>
          <w:rFonts w:eastAsia="Times New Roman" w:cs="Times New Roman"/>
          <w:sz w:val="22"/>
          <w:szCs w:val="22"/>
          <w:lang w:eastAsia="pl-PL"/>
        </w:rPr>
        <w:t>Czy Zamawiający dopuści gaziki nasączone 70% alkoholem izopropylowym niesterylne ze względu na zawartość alkoholu, sklasyfikowane jako wyrób medyczny klasy I posiadające deklarację zgodności zgodnie z Dyrektywą 93/42/EWG o wyrobach medycznych.</w:t>
      </w:r>
    </w:p>
    <w:p w14:paraId="09459B40" w14:textId="7EA27E06" w:rsidR="00B8617A" w:rsidRPr="00B8617A" w:rsidRDefault="00B8617A" w:rsidP="00B8617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8617A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B8617A">
        <w:rPr>
          <w:rFonts w:eastAsia="Times New Roman" w:cs="Times New Roman"/>
          <w:b/>
          <w:sz w:val="22"/>
          <w:szCs w:val="22"/>
          <w:lang w:eastAsia="pl-PL"/>
        </w:rPr>
        <w:t xml:space="preserve"> Zamawiający dopuści gaziki nasączone 70% alkoholem izopropylowym niesterylne                          ze względu na zawartość alkoholu, sklasyfikowane jako wyrób medyczny klasy I posiadające deklarację zgodności zgodnie z Dyrektywą 93/42/EWG o wyrobach medycznych, pod warunkiem spełnienia przez produkt pozostałych wymagań zawartych w SIWZ.</w:t>
      </w:r>
    </w:p>
    <w:p w14:paraId="3124FE6F" w14:textId="77777777" w:rsidR="008D15E2" w:rsidRPr="00EA4DB2" w:rsidRDefault="008D15E2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2961B19" w14:textId="77777777" w:rsidR="00EA4DB2" w:rsidRPr="00EA4DB2" w:rsidRDefault="00EA4DB2" w:rsidP="00EA4DB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04625508" w14:textId="6F5B9EDE" w:rsidR="008F56C7" w:rsidRDefault="00B4209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</w:p>
    <w:p w14:paraId="39B07EC0" w14:textId="77777777" w:rsidR="009F6F90" w:rsidRDefault="009F6F90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2FB5674" w14:textId="77777777" w:rsidR="009F6F90" w:rsidRDefault="009F6F90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3F307DA7" w14:textId="77777777" w:rsidR="009F6F90" w:rsidRDefault="009F6F90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2513D85" w14:textId="77777777" w:rsidR="009F6F90" w:rsidRPr="009D3401" w:rsidRDefault="009F6F90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9B8D" w14:textId="77777777" w:rsidR="008327DE" w:rsidRDefault="008327DE" w:rsidP="00BB1BD7">
      <w:r>
        <w:separator/>
      </w:r>
    </w:p>
  </w:endnote>
  <w:endnote w:type="continuationSeparator" w:id="0">
    <w:p w14:paraId="6ABA72F2" w14:textId="77777777" w:rsidR="008327DE" w:rsidRDefault="008327D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33D7E" w14:textId="77777777" w:rsidR="008327DE" w:rsidRDefault="008327DE" w:rsidP="00BB1BD7">
      <w:r>
        <w:separator/>
      </w:r>
    </w:p>
  </w:footnote>
  <w:footnote w:type="continuationSeparator" w:id="0">
    <w:p w14:paraId="77CCAC30" w14:textId="77777777" w:rsidR="008327DE" w:rsidRDefault="008327D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933BC"/>
    <w:multiLevelType w:val="hybridMultilevel"/>
    <w:tmpl w:val="AA2CF51A"/>
    <w:lvl w:ilvl="0" w:tplc="707E0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327DE"/>
    <w:rsid w:val="008D15E2"/>
    <w:rsid w:val="008F56C7"/>
    <w:rsid w:val="00914F55"/>
    <w:rsid w:val="009C27EF"/>
    <w:rsid w:val="009D3401"/>
    <w:rsid w:val="009F6F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17A"/>
    <w:rsid w:val="00B8691C"/>
    <w:rsid w:val="00BB1BD7"/>
    <w:rsid w:val="00BC2D48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A4DB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CA2D-3C7E-40CB-A4BC-136670F9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2019-05-31T10:07:00Z</cp:lastPrinted>
  <dcterms:created xsi:type="dcterms:W3CDTF">2017-07-04T08:34:00Z</dcterms:created>
  <dcterms:modified xsi:type="dcterms:W3CDTF">2019-05-31T10:08:00Z</dcterms:modified>
</cp:coreProperties>
</file>