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Ogłoszenie nr 510162108-N-2019 z dnia 03-08-2019 r. </w:t>
      </w:r>
    </w:p>
    <w:p w:rsidR="004E1466" w:rsidRPr="004E1466" w:rsidRDefault="004E1466" w:rsidP="004E146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Regionalny Szpital w Kołobrzegu: WYKONANIE ROBÓT BUDOWLANYCH DLA ZADANIA INWESTYCYJNEGO PN.: Przebudowa Centralnej Sterylizatorni Regionalnego Szpitala w Kołobrzegu wraz z zakupem aparatury i sprzętu medycznego oraz zakupem pozostałego wyposażenia </w:t>
      </w:r>
      <w:r w:rsidRPr="004E1466">
        <w:rPr>
          <w:rFonts w:ascii="Times New Roman" w:eastAsia="Times New Roman" w:hAnsi="Times New Roman" w:cs="Times New Roman"/>
          <w:lang w:eastAsia="pl-PL"/>
        </w:rPr>
        <w:br/>
      </w:r>
      <w:r w:rsidRPr="004E1466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Roboty budowlane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4E1466">
        <w:rPr>
          <w:rFonts w:ascii="Times New Roman" w:eastAsia="Times New Roman" w:hAnsi="Times New Roman" w:cs="Times New Roman"/>
          <w:lang w:eastAsia="pl-PL"/>
        </w:rPr>
        <w:br/>
        <w:t xml:space="preserve">Nazwa projektu lub programu </w:t>
      </w:r>
      <w:r w:rsidRPr="004E1466">
        <w:rPr>
          <w:rFonts w:ascii="Times New Roman" w:eastAsia="Times New Roman" w:hAnsi="Times New Roman" w:cs="Times New Roman"/>
          <w:lang w:eastAsia="pl-PL"/>
        </w:rPr>
        <w:br/>
        <w:t xml:space="preserve">Projekt współfinansowany przez Unię Europejską z Europejskiego Funduszu Rozwoju Regionalnego oraz budżetu państwa w ramach Regionalnego Programu Operacyjnego Województwa Zachodniopomorskiego, Oś Priorytetowa 9 Infrastruktura publiczna, Działanie 9.1 Infrastruktura zdrowia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4E1466">
        <w:rPr>
          <w:rFonts w:ascii="Times New Roman" w:eastAsia="Times New Roman" w:hAnsi="Times New Roman" w:cs="Times New Roman"/>
          <w:lang w:eastAsia="pl-PL"/>
        </w:rPr>
        <w:br/>
        <w:t xml:space="preserve">Numer ogłoszenia: 562899-N-2019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4E1466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4E1466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4E1466">
        <w:rPr>
          <w:rFonts w:ascii="Times New Roman" w:eastAsia="Times New Roman" w:hAnsi="Times New Roman" w:cs="Times New Roman"/>
          <w:lang w:eastAsia="pl-PL"/>
        </w:rPr>
        <w:t xml:space="preserve">): www.szpital.kolobrzeg.pl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Inny: Samodzielny Publiczny Zakład Opieki Zdrowotnej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WYKONANIE ROBÓT BUDOWLANYCH DLA ZADANIA INWESTYCYJNEGO PN.: Przebudowa Centralnej Sterylizatorni Regionalnego Szpitala w Kołobrzegu wraz z zakupem aparatury i sprzętu medycznego oraz zakupem pozostałego wyposażenia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4E1466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EP/21/2019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4E1466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1. Przedmiotem zamówienia jest wykonanie robót budowlanych dla zadania inwestycyjnego pn.: Przebudowa Centralnej Sterylizatorni wraz z zakupem aparatury i sprzętu medycznego oraz zakupem pozostałego wyposażenia na podstawie dokumentacji projektowo-kosztorysowej. 2. Szczegółowy opis przedmiotu zamówienia został określony w: 1) Załączniku nr 1 do SIWZ – Opis przedmiotu zamówienia. 2) Załączniku nr 6 do SIWZ – Dokumentacja projektowa, na którą składają się dokumenty wymienione w załączniku nr 6 do umowy. 3. Zamawiający wyznacza możliwość przeprowadzenia wizji obiektu objętego przedmiotem niniejszego zamówienia. Termin wizji lokalnej ustala się na dzień 25 czerwca 2019 r. o godzinie 07:30. Spotkanie przy recepcji w holu głównym szpitala adres: Regionalny Szpital w Kołobrzegu ul. Łopuskiego 31-33, 78-100 Kołobrzeg. 4. Nazwy i kody Wspólnego Słownika Zamówień (Klasyfikacji CPV): 45000000-7 Roboty budowlane 45100000-8 Przygotowanie terenu pod budowę 45200000-9 Roboty budowlane w zakresie wznoszenia kompletnych obiektów budowlanych lub ich części oraz roboty w zakresie inżynierii lądowej i wodnej 45300000-0 Roboty instalacyjne w budynkach 45400000-1 Roboty wykończeniowe w zakresie obiektów budowlanych 5. Wykonawca zobowiązany jest zrealizować zamówienie na zasadach i warunkach określonych we wzorze umowy, stanowiącym załącznik nr 5 do SIWZ. 6. Przedmiot zamówienia musi być wykonany zgodnie z obowiązującymi przepisami, normami, z zasadami wiedzy technicznej oraz na ustalonych niniejszą Specyfikacją Istotnych Warunków Zamówienia (SIWZ) warunkach. 7. Wszelkie roboty budowlane należy wykonywać zgodnie z obowiązującymi przepisami, aktualnymi normami i zasadami wiedzy technicznej ze szczególnym uwzględnieniem Prawa budowlanego oraz przepisami BHP. 8. Na etapie postępowania przetargowego wykonawcy są zobowiązani do szczegółowego zapoznania się z przedmiotem zamówienia z kompletem dokumentów SIWZ, aby wnieść ewentualne zapytania i uwagi przed terminem składania ofert i podpisaniem umowy na realizację zadania. 9. Zamawiający wymaga zatrudnienia na podstawie umowy o pracę, przez Wykonawcę lub podwykonawcę, osób wykonujących wskazane poniżej czynności w trakcie realizacji zamówienia: a) roboty ogólnobudowlane, w tym w szczególności wykonywane przez majstra, montera, wszystkich pracowników skierowanych do pozostałych prac fizycznych oraz operatorów sprzętu budowlanego (z wyłączeniem osób, pełniących samodzielne funkcje techniczne w budownictwie w rozumieniu ustawy z dnia 7 lipca 1994 r. Prawo budowlane (Dz.U.2018.1202 </w:t>
      </w:r>
      <w:proofErr w:type="spellStart"/>
      <w:r w:rsidRPr="004E146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E1466">
        <w:rPr>
          <w:rFonts w:ascii="Times New Roman" w:eastAsia="Times New Roman" w:hAnsi="Times New Roman" w:cs="Times New Roman"/>
          <w:lang w:eastAsia="pl-PL"/>
        </w:rPr>
        <w:t xml:space="preserve">. z późn. zmian.); b) roboty elektryczne/teletechniczne: w tym w szczególności wykonywane przez majstra, montera instalacji i/lub urządzeń oraz operatorów sprzętu budowlanego (z wyłączeniem osób, pełniących samodzielne funkcje techniczne w budownictwie w rozumieniu ustawy z dnia 7 lipca 1994 r. Prawo budowlane (Dz.U.2018.1202 </w:t>
      </w:r>
      <w:proofErr w:type="spellStart"/>
      <w:r w:rsidRPr="004E146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E1466">
        <w:rPr>
          <w:rFonts w:ascii="Times New Roman" w:eastAsia="Times New Roman" w:hAnsi="Times New Roman" w:cs="Times New Roman"/>
          <w:lang w:eastAsia="pl-PL"/>
        </w:rPr>
        <w:t xml:space="preserve">. z późn. zmian.); c) roboty sanitarne, w tym w szczególności wykonywane przez majstra, montera instalacji i/lub urządzeń, montera sieci, wszystkich pracowników skierowanych do pozostałych prac fizycznych oraz operatorów sprzętu budowlanego (z wyłączeniem osób, pełniących samodzielne funkcje techniczne w budownictwie w rozumieniu ustawy z dnia 7 lipca 1994 r. Prawo budowlane (Dz.U.2018.1202 </w:t>
      </w:r>
      <w:proofErr w:type="spellStart"/>
      <w:r w:rsidRPr="004E146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E1466">
        <w:rPr>
          <w:rFonts w:ascii="Times New Roman" w:eastAsia="Times New Roman" w:hAnsi="Times New Roman" w:cs="Times New Roman"/>
          <w:lang w:eastAsia="pl-PL"/>
        </w:rPr>
        <w:t xml:space="preserve">. z późn. zmian.); 10. W trakcie realizacji zamówienia Zamawiający uprawniony jest do wykonywania czynności kontrolnych wobec Wykonawcy odnośnie spełniania przez Wykonawcę lub podwykonawcę wymogu zatrudnienia na podstawie umowy o pracę osób wykonujących wskazane w punkcie 1)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11. W trakcie realizacji zamówienia na każde wezwanie Zamawiającego w wyznaczonym, w tym wezwaniu, terminie Wykonawca przedłoży Zamawiającemu wskazane poniżej dowody w celu potwierdzenia spełnienia wymogu zatrudnienia na podstawie umowy o pracę przez Wykonawcę lub podwykonawcę osób wykonujących wskazane w ust. 9 czynności w trakcie realizacji zamówienia: 12.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13.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imion, nazwisk, adresów, nr PESEL pracowników). Informacje takie jak: data zawarcia umowy, rodzaj umowy o pracę i wymiar etatu powinny być możliwe do zidentyfikowania; 14. zaświadczenie właściwego oddziału ZUS, potwierdzające opłacanie przez wykonawcę lub podwykonawcę składek na ubezpieczenia społeczne i zdrowotne z tytułu zatrudnienia na podstawie umów o pracę za ostatni okres rozliczeniowy; 15.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16. Z tytułu niespełnienia przez wykonawcę lub podwykonawcę wymogu zatrudnienia na podstawie umowy o pracę osób wykonujących wskazane w ust. 9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17. W przypadku uzasadnionych wątpliwości co do przestrzegania prawa pracy przez wykonawcę lub podwykonawcę, zamawiający może zwrócić się o przeprowadzenie kontroli przez Państwową Inspekcję Pracy. 18. Wszelkim nazwom własnym znajdującym się w niniejszym SIWZ oraz w każdej innej dokumentacji dotyczącej niniejszego zamówienia towarzyszy zapis „lub inne o równoważnych parametrach". Za równoważne Zamawiający uzna te rozwiązania, które oparte są na równoważnych ustaleniach, co do przedmiotu zamówienia i spełniać będą minimalne wymagania, które spełnia produkt opisany poprzez użycie przykładowego znaku towarowego, patentu lub pochodzenia. Wykonawca, który powoła się na rozwiązania równoważne opisywane przez Zamawiającego, jest obowiązany wykazać w ofercie za pomocą dowolnych środków dowodowych, że oferowane przez niego roboty budowlane (a w ich ramach: dostawy (materiały) lub usługi) spełniają wymagania określone przez Zamawiającego. W razie woli zastosowania przez wykonawcę rozwiązań równoważnych, wykonawca zobowiązany jest załączyć do oferty wykaz materiałów i urządzeń równoważnych wraz z dokumentami potwierdzającymi ich równoważność co do materiałów i urządzeń wskazanych w SIWZ. Ciężar dowodowy w zakresie udowodnienia równoważności zaoferowanych rozwiązań z rozwiązaniami opisanymi poprzez wskazanie przykładowego znaku towarowego, patentu lub pochodzenia, spoczywa na wykonawcy, składającym ofertę równoważną. Domniemanie: Zamawiający zakłada zastosowanie przez wykonawcę rozwiązań wskazanych bezpośrednio w opisie przedmiotu zamówienia. 19. Roboty budowlane będą wykonywane w funkcjonującym obiekcie szpitala. Zamawiający jest zobowiązany do zachowania ciągłości pracy szpitala. Wykonawca nie będzie z tego tytułu zgłaszał żadnych roszczeń, w tym roszczeń o zmianę terminu wykonania przedmiotu umowy, w szczególności w sytuacji czasowego ograniczenia możliwości udostępnienia określonych miejsc, w których będą wykonywane roboty lub miejsc, które będą konieczne do wykonywania robót. W związku z powyższym Zamawiający zastrzega sobie możliwość częściowego / etapowego przekazywania frontu robót. 20. Wykonanie przedmiotu umowy jest współfinansowane przez Unię Europejską ze środków Europejskiego Funduszu Rozwoju Regionalnego oraz budżetu państwa w ramach Regionalnego Programu Operacyjnego Województwa Zachodniopomorskiego, Oś Priorytetowa 9 Infrastruktura publiczna, Działanie 9.1 Infrastruktura zdrowia, na podstawie zawartej w dni 19 października 2018 roku Umowy Nr RPZP.09.01.00-32-0001/18-00 o dofinansowanie projektu pn.: „Przebudowa i dostosowanie do aktualnych wymogów Regionalnego Szpitala w Kołobrzegu wraz z niezbędnym wyposażeniem”.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1466">
        <w:rPr>
          <w:rFonts w:ascii="Times New Roman" w:eastAsia="Times New Roman" w:hAnsi="Times New Roman" w:cs="Times New Roman"/>
          <w:lang w:eastAsia="pl-PL"/>
        </w:rPr>
        <w:br/>
      </w: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45100000-8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kody CPV: 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45200000-9, 45300000-0, 45400000-1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>nie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4E1466" w:rsidRPr="004E1466" w:rsidTr="004E14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1466" w:rsidRPr="004E1466" w:rsidTr="004E14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1466" w:rsidRPr="004E1466" w:rsidTr="004E14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02/08/2019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 1354734.39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1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Usługi Budowlane Marcin </w:t>
            </w:r>
            <w:proofErr w:type="spellStart"/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>Szawłowski</w:t>
            </w:r>
            <w:proofErr w:type="spellEnd"/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Jaśminowa 4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78-100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Kołobrzeg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zachodniopomorskie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1899120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1899120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1899120 </w:t>
            </w: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E1466" w:rsidRPr="004E1466" w:rsidRDefault="004E1466" w:rsidP="004E146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E14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4E14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</w:t>
      </w:r>
      <w:proofErr w:type="spellStart"/>
      <w:r w:rsidRPr="004E146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E146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4E1466" w:rsidRPr="004E1466" w:rsidRDefault="004E1466" w:rsidP="004E1466">
      <w:pPr>
        <w:rPr>
          <w:rFonts w:ascii="Times New Roman" w:eastAsia="Times New Roman" w:hAnsi="Times New Roman" w:cs="Times New Roman"/>
          <w:lang w:eastAsia="pl-PL"/>
        </w:rPr>
      </w:pPr>
      <w:r w:rsidRPr="004E1466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4F" w:rsidRDefault="004F324F" w:rsidP="00BB1BD7">
      <w:r>
        <w:separator/>
      </w:r>
    </w:p>
  </w:endnote>
  <w:endnote w:type="continuationSeparator" w:id="0">
    <w:p w:rsidR="004F324F" w:rsidRDefault="004F324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:rsidTr="002E580B">
      <w:trPr>
        <w:trHeight w:val="1129"/>
      </w:trPr>
      <w:tc>
        <w:tcPr>
          <w:tcW w:w="2810" w:type="dxa"/>
          <w:shd w:val="clear" w:color="auto" w:fill="auto"/>
        </w:tcPr>
        <w:p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:rsidR="00461C94" w:rsidRPr="00031876" w:rsidRDefault="00461C94" w:rsidP="002E580B"/>
        <w:p w:rsidR="00461C94" w:rsidRDefault="00461C94" w:rsidP="002E580B"/>
        <w:p w:rsidR="00461C94" w:rsidRPr="00031876" w:rsidRDefault="00461C94" w:rsidP="002E580B"/>
        <w:p w:rsidR="00461C94" w:rsidRDefault="00461C94" w:rsidP="002E580B"/>
        <w:p w:rsidR="00461C94" w:rsidRPr="00031876" w:rsidRDefault="00461C94" w:rsidP="002E580B">
          <w:pPr>
            <w:jc w:val="center"/>
          </w:pPr>
        </w:p>
      </w:tc>
    </w:tr>
  </w:tbl>
  <w:p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4F" w:rsidRDefault="004F324F" w:rsidP="00BB1BD7">
      <w:r>
        <w:separator/>
      </w:r>
    </w:p>
  </w:footnote>
  <w:footnote w:type="continuationSeparator" w:id="0">
    <w:p w:rsidR="004F324F" w:rsidRDefault="004F324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3007"/>
    <w:rsid w:val="00185BBC"/>
    <w:rsid w:val="001A3DBF"/>
    <w:rsid w:val="001B55AE"/>
    <w:rsid w:val="00206E42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4E1466"/>
    <w:rsid w:val="004F324F"/>
    <w:rsid w:val="005054EC"/>
    <w:rsid w:val="005454B6"/>
    <w:rsid w:val="00552218"/>
    <w:rsid w:val="0056156F"/>
    <w:rsid w:val="00584EE4"/>
    <w:rsid w:val="005C3C60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E06FD"/>
    <w:rsid w:val="00802209"/>
    <w:rsid w:val="00820B12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01A6A"/>
    <w:rsid w:val="00C3008A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259A-915F-4F03-A8AA-9C288038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2019-08-03T08:57:00Z</cp:lastPrinted>
  <dcterms:created xsi:type="dcterms:W3CDTF">2019-08-03T08:57:00Z</dcterms:created>
  <dcterms:modified xsi:type="dcterms:W3CDTF">2019-08-03T08:57:00Z</dcterms:modified>
</cp:coreProperties>
</file>