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67032D5C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F11CBB">
        <w:rPr>
          <w:rFonts w:eastAsia="Times New Roman" w:cs="Times New Roman"/>
          <w:color w:val="000000"/>
          <w:sz w:val="22"/>
          <w:szCs w:val="22"/>
          <w:lang w:eastAsia="pl-PL"/>
        </w:rPr>
        <w:t>17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F11CBB">
        <w:rPr>
          <w:rFonts w:eastAsia="Times New Roman" w:cs="Times New Roman"/>
          <w:color w:val="000000"/>
          <w:sz w:val="22"/>
          <w:szCs w:val="22"/>
          <w:lang w:eastAsia="pl-PL"/>
        </w:rPr>
        <w:t>października</w:t>
      </w:r>
      <w:bookmarkStart w:id="0" w:name="_GoBack"/>
      <w:bookmarkEnd w:id="0"/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BBE5CE1" w14:textId="213FA6D5" w:rsidR="00BD5E9C" w:rsidRPr="00BD5E9C" w:rsidRDefault="00F5057A" w:rsidP="00BD5E9C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9A2FB7">
        <w:rPr>
          <w:rFonts w:eastAsia="Times New Roman" w:cs="Times New Roman"/>
          <w:b/>
          <w:color w:val="000000"/>
          <w:sz w:val="22"/>
          <w:szCs w:val="22"/>
          <w:lang w:eastAsia="pl-PL"/>
        </w:rPr>
        <w:t>leków – import docelowy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do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A0641F0" w14:textId="77777777" w:rsidR="00F11CBB" w:rsidRPr="00F11CBB" w:rsidRDefault="00F11CBB" w:rsidP="00F11CBB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proofErr w:type="spellStart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>Urtica</w:t>
      </w:r>
      <w:proofErr w:type="spellEnd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Sp. z o.o., ul. Krzemieniecka 120, 54-613 Wrocław, zadanie nr 16, wartość 18 590,00 zł netto = 20 077,20 zł brutto</w:t>
      </w:r>
    </w:p>
    <w:p w14:paraId="2D1C4FFC" w14:textId="77777777" w:rsidR="00F11CBB" w:rsidRPr="00F11CBB" w:rsidRDefault="00F11CBB" w:rsidP="00F11CBB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Genesis Pharma </w:t>
      </w:r>
      <w:proofErr w:type="spellStart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>M.Matejczyk</w:t>
      </w:r>
      <w:proofErr w:type="spellEnd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, </w:t>
      </w:r>
      <w:proofErr w:type="spellStart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>C.Stańczyk</w:t>
      </w:r>
      <w:proofErr w:type="spellEnd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, </w:t>
      </w:r>
      <w:proofErr w:type="spellStart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>J.Zwoliński</w:t>
      </w:r>
      <w:proofErr w:type="spellEnd"/>
      <w:r w:rsidRPr="00F11CB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Spółka Jawna, ul. Obywatelska 128/152, 94-104 Łódź, zadanie nr 5 wartość 400,00 zł netto = 432,00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228C77FA" w14:textId="77777777" w:rsidR="00F11CBB" w:rsidRPr="00F11CBB" w:rsidRDefault="00F11CBB" w:rsidP="00F11CB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11CBB">
        <w:rPr>
          <w:rFonts w:ascii="Calibri" w:hAnsi="Calibri"/>
          <w:sz w:val="22"/>
          <w:szCs w:val="22"/>
        </w:rPr>
        <w:t>Urtica</w:t>
      </w:r>
      <w:proofErr w:type="spellEnd"/>
      <w:r w:rsidRPr="00F11CBB">
        <w:rPr>
          <w:rFonts w:ascii="Calibri" w:hAnsi="Calibri"/>
          <w:sz w:val="22"/>
          <w:szCs w:val="22"/>
        </w:rPr>
        <w:t xml:space="preserve"> Sp. z o.o., ul. Krzemieniecka 120, 54-613 Wrocław, zadanie nr 16, wartość 18 590,00 zł netto = 20 077,20 zł brutto</w:t>
      </w:r>
    </w:p>
    <w:p w14:paraId="01E37556" w14:textId="77777777" w:rsidR="00F11CBB" w:rsidRPr="00F11CBB" w:rsidRDefault="00F11CBB" w:rsidP="00F11CB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11CBB">
        <w:rPr>
          <w:rFonts w:ascii="Calibri" w:hAnsi="Calibri"/>
          <w:sz w:val="22"/>
          <w:szCs w:val="22"/>
        </w:rPr>
        <w:t xml:space="preserve">Genesis Pharma </w:t>
      </w:r>
      <w:proofErr w:type="spellStart"/>
      <w:r w:rsidRPr="00F11CBB">
        <w:rPr>
          <w:rFonts w:ascii="Calibri" w:hAnsi="Calibri"/>
          <w:sz w:val="22"/>
          <w:szCs w:val="22"/>
        </w:rPr>
        <w:t>M.Matejczyk</w:t>
      </w:r>
      <w:proofErr w:type="spellEnd"/>
      <w:r w:rsidRPr="00F11CBB">
        <w:rPr>
          <w:rFonts w:ascii="Calibri" w:hAnsi="Calibri"/>
          <w:sz w:val="22"/>
          <w:szCs w:val="22"/>
        </w:rPr>
        <w:t xml:space="preserve">, </w:t>
      </w:r>
      <w:proofErr w:type="spellStart"/>
      <w:r w:rsidRPr="00F11CBB">
        <w:rPr>
          <w:rFonts w:ascii="Calibri" w:hAnsi="Calibri"/>
          <w:sz w:val="22"/>
          <w:szCs w:val="22"/>
        </w:rPr>
        <w:t>C.Stańczyk</w:t>
      </w:r>
      <w:proofErr w:type="spellEnd"/>
      <w:r w:rsidRPr="00F11CBB">
        <w:rPr>
          <w:rFonts w:ascii="Calibri" w:hAnsi="Calibri"/>
          <w:sz w:val="22"/>
          <w:szCs w:val="22"/>
        </w:rPr>
        <w:t xml:space="preserve">, </w:t>
      </w:r>
      <w:proofErr w:type="spellStart"/>
      <w:r w:rsidRPr="00F11CBB">
        <w:rPr>
          <w:rFonts w:ascii="Calibri" w:hAnsi="Calibri"/>
          <w:sz w:val="22"/>
          <w:szCs w:val="22"/>
        </w:rPr>
        <w:t>J.Zwoliński</w:t>
      </w:r>
      <w:proofErr w:type="spellEnd"/>
      <w:r w:rsidRPr="00F11CBB">
        <w:rPr>
          <w:rFonts w:ascii="Calibri" w:hAnsi="Calibri"/>
          <w:sz w:val="22"/>
          <w:szCs w:val="22"/>
        </w:rPr>
        <w:t xml:space="preserve"> Spółka Jawna, ul. Obywatelska 128/152, 94-104 Łódź, zadanie nr 5 wartość 400,00 zł netto = 432,00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4698" w14:textId="77777777" w:rsidR="004C55BD" w:rsidRDefault="004C55BD" w:rsidP="00BB1BD7">
      <w:r>
        <w:separator/>
      </w:r>
    </w:p>
  </w:endnote>
  <w:endnote w:type="continuationSeparator" w:id="0">
    <w:p w14:paraId="550F1C8C" w14:textId="77777777" w:rsidR="004C55BD" w:rsidRDefault="004C55B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32AA" w14:textId="77777777" w:rsidR="004C55BD" w:rsidRDefault="004C55BD" w:rsidP="00BB1BD7">
      <w:r>
        <w:separator/>
      </w:r>
    </w:p>
  </w:footnote>
  <w:footnote w:type="continuationSeparator" w:id="0">
    <w:p w14:paraId="3406986D" w14:textId="77777777" w:rsidR="004C55BD" w:rsidRDefault="004C55B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C3232"/>
    <w:rsid w:val="004C55BD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45D46"/>
    <w:rsid w:val="009A2FB7"/>
    <w:rsid w:val="009B4EAD"/>
    <w:rsid w:val="009C27EF"/>
    <w:rsid w:val="00A44BBA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2A7B-6866-460B-8894-F10E64C3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2019-10-17T10:24:00Z</cp:lastPrinted>
  <dcterms:created xsi:type="dcterms:W3CDTF">2017-08-31T11:15:00Z</dcterms:created>
  <dcterms:modified xsi:type="dcterms:W3CDTF">2019-10-17T10:24:00Z</dcterms:modified>
</cp:coreProperties>
</file>