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E0FBCE4" w:rsidR="002A0874" w:rsidRPr="00077E98" w:rsidRDefault="00077E98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EP/38/2019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 w:rsidRPr="00077E98">
        <w:rPr>
          <w:rFonts w:ascii="Times New Roman" w:hAnsi="Times New Roman" w:cs="Times New Roman"/>
          <w:sz w:val="22"/>
          <w:szCs w:val="22"/>
        </w:rPr>
        <w:t>31.10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35AED1D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101FED4D" w:rsidR="00B816A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077E98" w:rsidRPr="00077E98">
        <w:rPr>
          <w:rFonts w:ascii="Times New Roman" w:hAnsi="Times New Roman" w:cs="Times New Roman"/>
          <w:b/>
          <w:sz w:val="22"/>
          <w:szCs w:val="22"/>
        </w:rPr>
        <w:t>Dostawę aparatury medycznej dla Regionalnego Szpitala w Kołobrzegu</w:t>
      </w:r>
    </w:p>
    <w:p w14:paraId="33DF58B3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5A8792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372C7C94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077E98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077E98">
        <w:rPr>
          <w:rFonts w:ascii="Times New Roman" w:hAnsi="Times New Roman" w:cs="Times New Roman"/>
          <w:sz w:val="22"/>
          <w:szCs w:val="22"/>
        </w:rPr>
        <w:t>1986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573DEB" w14:textId="77777777" w:rsidR="00077E98" w:rsidRPr="00077E98" w:rsidRDefault="00077E98" w:rsidP="00077E98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Zadanie nr 3 dostawa łóżek szpitalnych 8 – szt.</w:t>
      </w:r>
    </w:p>
    <w:p w14:paraId="34EF2575" w14:textId="77777777" w:rsidR="00077E98" w:rsidRPr="00077E98" w:rsidRDefault="00077E98" w:rsidP="00077E98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7CBF1C" w14:textId="77777777" w:rsid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dopuści 6 tygodni termin realizacji co jest standardowym terminem dla tego typu produktów?</w:t>
      </w:r>
    </w:p>
    <w:p w14:paraId="3C0CF41B" w14:textId="0031CAD8" w:rsidR="00077E98" w:rsidRPr="00077E98" w:rsidRDefault="00077E98" w:rsidP="00077E98">
      <w:pPr>
        <w:widowControl w:val="0"/>
        <w:suppressAutoHyphens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 w:rsidR="0065413C">
        <w:rPr>
          <w:rFonts w:ascii="Times New Roman" w:hAnsi="Times New Roman" w:cs="Times New Roman"/>
          <w:b/>
          <w:sz w:val="22"/>
          <w:szCs w:val="22"/>
        </w:rPr>
        <w:t>Zgodnie z SIWZ.</w:t>
      </w:r>
    </w:p>
    <w:p w14:paraId="2DBC8B8F" w14:textId="77777777" w:rsid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3 opisu dopuści szerokość całkowitą z barierkami lub bez barierek 920 mm? Krążki odbojowe są najdalej wysuniętym punktem.</w:t>
      </w:r>
    </w:p>
    <w:p w14:paraId="487B51AB" w14:textId="0FEDC980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3542C67D" w14:textId="77777777" w:rsidR="00077E98" w:rsidRP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7 opisu dopuści rury stalowe ze stali nierdzewnej co jest parametrem równoważnym do oczekiwanego ?</w:t>
      </w:r>
    </w:p>
    <w:p w14:paraId="3057FE6E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5DC58592" w14:textId="77777777" w:rsidR="00077E98" w:rsidRP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7 opisu dopuści wypełnienie z płyty HPL o grubości 6 mm ?</w:t>
      </w:r>
    </w:p>
    <w:p w14:paraId="449ECFCA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7DA21BE9" w14:textId="77777777" w:rsidR="00077E98" w:rsidRP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7 opisu dopuści szczyty z tworzywa ABS w kolorze białym z motywem dekoracyjnym do wyboru ?</w:t>
      </w:r>
    </w:p>
    <w:p w14:paraId="0EE43D20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4F15ACBC" w14:textId="77777777" w:rsidR="00077E98" w:rsidRPr="00077E98" w:rsidRDefault="00077E98" w:rsidP="00077E98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22 opisu dopuści barierki wykonane z 4 profili stalowych o wysokości 30 mm ?</w:t>
      </w:r>
    </w:p>
    <w:p w14:paraId="364EF183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0D908224" w14:textId="77777777" w:rsidR="00077E98" w:rsidRPr="00077E98" w:rsidRDefault="00077E98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dostawa szafek przyłóżkowych 8 – szt.</w:t>
      </w:r>
    </w:p>
    <w:p w14:paraId="7BDD4A62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3 opisu dopuści szafkę o wymiarach 520x450x910 mm?</w:t>
      </w:r>
    </w:p>
    <w:p w14:paraId="79F4E73B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737B915A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4 opisu dopuści blat 660x430 mm?</w:t>
      </w:r>
    </w:p>
    <w:p w14:paraId="149A0AEA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66841E5B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5 opisu dopuści regulację do 1100 mm?</w:t>
      </w:r>
    </w:p>
    <w:p w14:paraId="5400AB38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758D8237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7 opisu dopuści blat szafki i blat półki bocznej wykonany z wytrzymałego tworzywa ABS w kolorze białym z zaokrąglonymi krawędziami zabezpieczającymi przedmioty przed upadkiem ?</w:t>
      </w:r>
    </w:p>
    <w:p w14:paraId="7D2F1E3F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50C96D2B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10 opisu dopuści prowadnice suwne ?</w:t>
      </w:r>
    </w:p>
    <w:p w14:paraId="57C69A79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5A6DE7C1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12 opisu dopuści półkę na obuwie wykonaną z blachy stalowej pełnej zamiast opisanej siatki ?</w:t>
      </w:r>
    </w:p>
    <w:p w14:paraId="1366AFCC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lastRenderedPageBreak/>
        <w:t>Odp. Zgodnie z SIWZ.</w:t>
      </w:r>
    </w:p>
    <w:p w14:paraId="4560CED9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13 opisu dopuści szafkę bez aluminiowego relingu wyposażonego w tworzywowy haczyk na ręcznik  i tworzywowy uchwyt na szklankę z możliwością demontażu oraz przesuwania na całej jego długości?</w:t>
      </w:r>
    </w:p>
    <w:p w14:paraId="39CDA0D8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2DEC3EB6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15 opisu dopuści szafkę bez dodatkowego koła pod blatem bocznym, gdyż oferowana szafka takiego rozwiązania nie potrzebuje?</w:t>
      </w:r>
    </w:p>
    <w:p w14:paraId="043472E0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5B2EAAD3" w14:textId="77777777" w:rsidR="00077E98" w:rsidRPr="00077E98" w:rsidRDefault="00077E98" w:rsidP="00077E98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Czy Zamawiający w pkt. 17 opisu dopuści szafkę dwustronną z blatem bocznym montowanym na stałe bez konieczności jego przekładania ?</w:t>
      </w:r>
    </w:p>
    <w:p w14:paraId="53A93D48" w14:textId="77777777" w:rsidR="0065413C" w:rsidRPr="0065413C" w:rsidRDefault="0065413C" w:rsidP="0065413C">
      <w:pPr>
        <w:widowControl w:val="0"/>
        <w:suppressAutoHyphens/>
        <w:ind w:firstLine="284"/>
        <w:jc w:val="both"/>
        <w:rPr>
          <w:rFonts w:ascii="Times New Roman" w:hAnsi="Times New Roman"/>
          <w:b/>
        </w:rPr>
      </w:pPr>
      <w:bookmarkStart w:id="0" w:name="_GoBack"/>
      <w:bookmarkEnd w:id="0"/>
      <w:r w:rsidRPr="0065413C">
        <w:rPr>
          <w:rFonts w:ascii="Times New Roman" w:hAnsi="Times New Roman"/>
          <w:b/>
        </w:rPr>
        <w:t>Odp. Zgodnie z SIWZ.</w:t>
      </w:r>
    </w:p>
    <w:p w14:paraId="014A17E0" w14:textId="77777777" w:rsidR="004E2494" w:rsidRPr="00077E98" w:rsidRDefault="004E2494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4E14E734" w:rsidR="009B3A17" w:rsidRPr="00077E98" w:rsidRDefault="00885EE6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8A45" w14:textId="77777777" w:rsidR="00C52FF5" w:rsidRDefault="00C52FF5" w:rsidP="00BB1BD7">
      <w:r>
        <w:separator/>
      </w:r>
    </w:p>
  </w:endnote>
  <w:endnote w:type="continuationSeparator" w:id="0">
    <w:p w14:paraId="4FD04A6F" w14:textId="77777777" w:rsidR="00C52FF5" w:rsidRDefault="00C52FF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7C18" w14:textId="77777777" w:rsidR="00C52FF5" w:rsidRDefault="00C52FF5" w:rsidP="00BB1BD7">
      <w:r>
        <w:separator/>
      </w:r>
    </w:p>
  </w:footnote>
  <w:footnote w:type="continuationSeparator" w:id="0">
    <w:p w14:paraId="56DBD9FF" w14:textId="77777777" w:rsidR="00C52FF5" w:rsidRDefault="00C52FF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25348"/>
    <w:rsid w:val="00431EF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003A-DC81-417A-A5DB-A02463D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2019-10-31T10:43:00Z</cp:lastPrinted>
  <dcterms:created xsi:type="dcterms:W3CDTF">2019-10-31T10:43:00Z</dcterms:created>
  <dcterms:modified xsi:type="dcterms:W3CDTF">2019-10-31T10:43:00Z</dcterms:modified>
</cp:coreProperties>
</file>