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5D97" w14:textId="77777777" w:rsidR="00461C94" w:rsidRDefault="00461C94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801BFC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Ogłoszenie nr 510052048-N-2020 z dnia 23-03-2020 r. </w:t>
      </w:r>
    </w:p>
    <w:p w14:paraId="6FBE48A4" w14:textId="77777777" w:rsidR="00546E9A" w:rsidRPr="00546E9A" w:rsidRDefault="00546E9A" w:rsidP="00546E9A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Regionalny Szpital w Kołobrzegu: Zakup wyrobów medycznych oraz zakup pozostałego wyposażenia dla zadania inwestycyjnego pn.: Przebudowa Centralnej Sterylizatorni Regionalnego Szpitala w Kołobrzegu wraz z zakupem aparatury i sprzętu medycznego oraz zakupem pozostałego wyposażenia </w:t>
      </w:r>
      <w:r w:rsidRPr="00546E9A">
        <w:rPr>
          <w:rFonts w:ascii="Times New Roman" w:eastAsia="Times New Roman" w:hAnsi="Times New Roman" w:cs="Times New Roman"/>
          <w:lang w:eastAsia="pl-PL"/>
        </w:rPr>
        <w:br/>
      </w:r>
      <w:r w:rsidRPr="00546E9A">
        <w:rPr>
          <w:rFonts w:ascii="Times New Roman" w:eastAsia="Times New Roman" w:hAnsi="Times New Roman" w:cs="Times New Roman"/>
          <w:lang w:eastAsia="pl-PL"/>
        </w:rPr>
        <w:br/>
        <w:t xml:space="preserve">OGŁOSZENIE O UDZIELENIU ZAMÓWIENIA - Dostawy </w:t>
      </w:r>
    </w:p>
    <w:p w14:paraId="71F5C153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066FD4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obowiązkowe </w:t>
      </w:r>
    </w:p>
    <w:p w14:paraId="1DFD20C3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DE9F5A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14:paraId="0193F041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14:paraId="237495B4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546E9A">
        <w:rPr>
          <w:rFonts w:ascii="Times New Roman" w:eastAsia="Times New Roman" w:hAnsi="Times New Roman" w:cs="Times New Roman"/>
          <w:lang w:eastAsia="pl-PL"/>
        </w:rPr>
        <w:br/>
        <w:t xml:space="preserve">Nazwa projektu lub programu </w:t>
      </w:r>
      <w:r w:rsidRPr="00546E9A">
        <w:rPr>
          <w:rFonts w:ascii="Times New Roman" w:eastAsia="Times New Roman" w:hAnsi="Times New Roman" w:cs="Times New Roman"/>
          <w:lang w:eastAsia="pl-PL"/>
        </w:rPr>
        <w:br/>
        <w:t xml:space="preserve">Projekt współfinansowany przez Unię Europejską z Europejskiego Funduszu Rozwoju Regionalnego oraz budżetu państwa w ramach Regionalnego Programu Operacyjnego Województwa Zachodniopomorskiego, Oś Priorytetowa 9 Infrastruktura publiczna, Działanie 9.1 Infrastruktura zdrowia </w:t>
      </w:r>
    </w:p>
    <w:p w14:paraId="4A9FD4B0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AF2F0D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546E9A">
        <w:rPr>
          <w:rFonts w:ascii="Times New Roman" w:eastAsia="Times New Roman" w:hAnsi="Times New Roman" w:cs="Times New Roman"/>
          <w:lang w:eastAsia="pl-PL"/>
        </w:rPr>
        <w:br/>
        <w:t xml:space="preserve">Numer ogłoszenia: 522401-N-2020 </w:t>
      </w:r>
    </w:p>
    <w:p w14:paraId="0BACF66B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76218B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1FF18D97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</w:p>
    <w:p w14:paraId="10D1A742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0A5ACE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</w:p>
    <w:p w14:paraId="664A63C8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14:paraId="4EE2CC6B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546E9A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www.szpital.kolobrzeg.pl </w:t>
      </w:r>
    </w:p>
    <w:p w14:paraId="6DC8F9C3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22A653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Inny: Samodzielny Publiczny Zakład Opieki Zdrowotnej </w:t>
      </w:r>
    </w:p>
    <w:p w14:paraId="16539AFE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14:paraId="206DB7C6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14:paraId="2C2FF4EE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Zakup wyrobów medycznych oraz zakup pozostałego wyposażenia dla zadania inwestycyjnego pn.: Przebudowa Centralnej Sterylizatorni Regionalnego Szpitala w Kołobrzegu wraz z zakupem aparatury i sprzętu medycznego oraz zakupem pozostałego wyposażenia </w:t>
      </w:r>
    </w:p>
    <w:p w14:paraId="46D42BAC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546E9A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9C3DD3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EP/09/2020 </w:t>
      </w:r>
    </w:p>
    <w:p w14:paraId="08FCA76A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AF463A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Dostawy </w:t>
      </w:r>
    </w:p>
    <w:p w14:paraId="62260C2A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546E9A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AD9314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lastRenderedPageBreak/>
        <w:t xml:space="preserve">1. Przedmiotem zamówienia jest Zakup wyrobów medycznych oraz zakup pozostałego wyposażenia dla zadania inwestycyjnego pn.: Przebudowa Centralnej Sterylizatorni Regionalnego Szpitala w Kołobrzegu wraz z zakupem aparatury i sprzętu medycznego oraz zakupem pozostałego wyposażenia. 2. Przedmiot zamówienia został podzielony na 3 zadania: Zadanie nr 1 - Pozostałe wyposażenie Centralnej Sterylizatorni Zadanie nr 2 - Kontenery do sterylizacji Zadanie nr 3 - Myjnia - dezynfektor 2. Klasyfikacja CPV: 39831700-3 – Automatyczne dozowniki mydła (zadanie nr 1) 34928480-6 - Pojemniki i kosze na odpady i śmieci (zadanie nr 1) 39150000-8 - Różne meble i wyposażenie (zadanie nr 1) 33100000-1 – Urządzenia medyczne (zadanie nr 2) 33190000-8 - Różne urządzenia i produkty medyczne (zadanie nr 2) 33191000-5 - Urządzenia sterylizujące, dezynfekcyjne i higieniczne (zadanie nr 3) </w:t>
      </w:r>
    </w:p>
    <w:p w14:paraId="65F04EB7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6E9A">
        <w:rPr>
          <w:rFonts w:ascii="Times New Roman" w:eastAsia="Times New Roman" w:hAnsi="Times New Roman" w:cs="Times New Roman"/>
          <w:lang w:eastAsia="pl-PL"/>
        </w:rPr>
        <w:br/>
      </w: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08A443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tak </w:t>
      </w:r>
    </w:p>
    <w:p w14:paraId="199279C1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33100000-1</w:t>
      </w:r>
    </w:p>
    <w:p w14:paraId="2355ABAB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</w:p>
    <w:p w14:paraId="28A78EB2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 xml:space="preserve">Dodatkowe kody CPV: 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39150000-8, 39831700-3, 34928480-6, 33190000-8, 33191000-5 </w:t>
      </w:r>
    </w:p>
    <w:p w14:paraId="3F1A18C2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14:paraId="67349900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14:paraId="67DE7CA0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>Przetarg nieograniczony</w:t>
      </w:r>
    </w:p>
    <w:p w14:paraId="5D5FE7FB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14:paraId="43536A91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>nie</w:t>
      </w:r>
    </w:p>
    <w:p w14:paraId="722C031B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14:paraId="1D80191F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45"/>
      </w:tblGrid>
      <w:tr w:rsidR="00546E9A" w:rsidRPr="00546E9A" w14:paraId="3F6E51C9" w14:textId="77777777" w:rsidTr="00546E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6508CE8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 xml:space="preserve">1    </w:t>
            </w:r>
          </w:p>
          <w:p w14:paraId="6B3A8788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 xml:space="preserve">Zadanie nr 1 </w:t>
            </w:r>
          </w:p>
        </w:tc>
      </w:tr>
      <w:tr w:rsidR="00546E9A" w:rsidRPr="00546E9A" w14:paraId="64005870" w14:textId="77777777" w:rsidTr="00546E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445CB9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>Postępowanie / część zostało unieważnione</w:t>
            </w:r>
          </w:p>
          <w:p w14:paraId="07A5CA60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E517BF2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>Należy podać podstawę i przyczynę unieważnienia postępowania:</w:t>
            </w:r>
          </w:p>
          <w:p w14:paraId="170CE02A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 xml:space="preserve">Na podstawie art. 93 ust. 1 pkt 1 Zamawiający unieważnia postępowanie o udzielenie zamówienia w zakresie Zadania nr 1, ponieważ nie złożono żadnej oferty. </w:t>
            </w:r>
          </w:p>
        </w:tc>
      </w:tr>
      <w:tr w:rsidR="00546E9A" w:rsidRPr="00546E9A" w14:paraId="4B38FBAB" w14:textId="77777777" w:rsidTr="00546E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4DAED4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41BA450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45"/>
      </w:tblGrid>
      <w:tr w:rsidR="00546E9A" w:rsidRPr="00546E9A" w14:paraId="64FE4BD5" w14:textId="77777777" w:rsidTr="00546E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37B7F0F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 xml:space="preserve">2    </w:t>
            </w:r>
          </w:p>
          <w:p w14:paraId="03C62ECE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 xml:space="preserve">Zadanie nr 2 </w:t>
            </w:r>
          </w:p>
        </w:tc>
      </w:tr>
      <w:tr w:rsidR="00546E9A" w:rsidRPr="00546E9A" w14:paraId="5B05EFD2" w14:textId="77777777" w:rsidTr="00546E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AB010A9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>Postępowanie / część zostało unieważnione</w:t>
            </w:r>
          </w:p>
          <w:p w14:paraId="1F7BD48D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6C95DEB1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>Należy podać podstawę i przyczynę unieważnienia postępowania:</w:t>
            </w:r>
          </w:p>
          <w:p w14:paraId="4C8D125A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 xml:space="preserve">Na podstawie art. 93 ust. 1 pkt 4 Zamawiający unieważnia postępowanie o udzielenie zamówienia w zakresie Zadania nr 2, ponieważ oferta z najniższą ceną złożona w zakresie Zadania nr 2 w postępowaniu przewyższa kwotę, jaką zamawiający zamierza przeznaczyć na sfinansowanie zamówienia. Zamawiający przeznaczył na sfinansowanie zamówienia w zakresie zadania nr 2 kwotę: 162 000,00 zł brutto. W postępowaniu złożono 1 ofertę w zakresie zadania nr 2: Wielkopolskie Centrum Zaopatrzenia Lecznictwa ANMED Przychodzka Maria ul. H. Kołłątaja 4, 62-035 Kórnik cena 225 768,60 zł brutto Zgodnie z dyspozycją art. 93 ust 1 pkt 4 ustawy p.z.p.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 </w:t>
            </w:r>
          </w:p>
        </w:tc>
      </w:tr>
      <w:tr w:rsidR="00546E9A" w:rsidRPr="00546E9A" w14:paraId="378A5F23" w14:textId="77777777" w:rsidTr="00546E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CE1F10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2708FA4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45"/>
      </w:tblGrid>
      <w:tr w:rsidR="00546E9A" w:rsidRPr="00546E9A" w14:paraId="3D8B6522" w14:textId="77777777" w:rsidTr="00546E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3435CD2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 xml:space="preserve">3    </w:t>
            </w:r>
          </w:p>
          <w:p w14:paraId="0A4CC0C1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 xml:space="preserve">Zadanie nr 3 </w:t>
            </w:r>
          </w:p>
        </w:tc>
      </w:tr>
      <w:tr w:rsidR="00546E9A" w:rsidRPr="00546E9A" w14:paraId="6EC7AEDF" w14:textId="77777777" w:rsidTr="00546E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7B3ABF6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>Postępowanie / część zostało unieważnione</w:t>
            </w:r>
          </w:p>
          <w:p w14:paraId="32D8B158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E18408E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>Należy podać podstawę i przyczynę unieważnienia postępowania:</w:t>
            </w:r>
          </w:p>
          <w:p w14:paraId="43715B48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6E9A">
              <w:rPr>
                <w:rFonts w:ascii="Times New Roman" w:eastAsia="Times New Roman" w:hAnsi="Times New Roman" w:cs="Times New Roman"/>
                <w:lang w:eastAsia="pl-PL"/>
              </w:rPr>
              <w:t xml:space="preserve">Na podstawie art. 93 ust. 1 pkt 4 Zamawiający unieważnia postępowanie o udzielenie zamówienia w zakresie Zadania nr 2, ponieważ oferta z najniższą ceną złożona w zakresie Zadania nr 3 w postępowaniu przewyższa kwotę, jaką zamawiający zamierza przeznaczyć na sfinansowanie zamówienia. Zamawiający przeznaczył na sfinansowanie zamówienia w zakresie zadania nr 3 kwotę: 21 190,02 zł brutto. W postępowaniu złożono 2 oferty w zakresie zadania nr 3: Greenpol ul. Fabryczna 17, 65-410 Zielona Góra cena 29 243,00 zł brutto Medilab Firma Wytwórczo-Usługowa Sp. z o.o. ul. Niedźwiedzia 60, 15-531 Białystok cena 26 350,92 zł brutto Zgodnie z dyspozycją art. 93 ust 1 pkt 4 ustawy p.z.p.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 </w:t>
            </w:r>
          </w:p>
        </w:tc>
      </w:tr>
      <w:tr w:rsidR="00546E9A" w:rsidRPr="00546E9A" w14:paraId="15E69A2E" w14:textId="77777777" w:rsidTr="00546E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D8C996B" w14:textId="77777777" w:rsidR="00546E9A" w:rsidRPr="00546E9A" w:rsidRDefault="00546E9A" w:rsidP="00546E9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B59760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</w:p>
    <w:p w14:paraId="337D0E59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14:paraId="5F9C4951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</w:p>
    <w:p w14:paraId="09B5923A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546E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B780D5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Postępowanie prowadzone jest w trybie   na podstawie art.  ustawy Pzp. </w:t>
      </w:r>
    </w:p>
    <w:p w14:paraId="3BD622FA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14:paraId="2108A21F" w14:textId="77777777" w:rsidR="00546E9A" w:rsidRPr="00546E9A" w:rsidRDefault="00546E9A" w:rsidP="00546E9A">
      <w:pPr>
        <w:rPr>
          <w:rFonts w:ascii="Times New Roman" w:eastAsia="Times New Roman" w:hAnsi="Times New Roman" w:cs="Times New Roman"/>
          <w:lang w:eastAsia="pl-PL"/>
        </w:rPr>
      </w:pPr>
      <w:r w:rsidRPr="00546E9A">
        <w:rPr>
          <w:rFonts w:ascii="Times New Roman" w:eastAsia="Times New Roman" w:hAnsi="Times New Roman" w:cs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26BBAA8" w14:textId="77777777" w:rsidR="00820B12" w:rsidRDefault="00820B12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DAE279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2F3066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E87CE5" w14:textId="1D46435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5A9ED" w14:textId="77777777" w:rsidR="000976E3" w:rsidRDefault="000976E3" w:rsidP="00BB1BD7">
      <w:r>
        <w:separator/>
      </w:r>
    </w:p>
  </w:endnote>
  <w:endnote w:type="continuationSeparator" w:id="0">
    <w:p w14:paraId="4E345456" w14:textId="77777777" w:rsidR="000976E3" w:rsidRDefault="000976E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61C94" w:rsidRPr="006E5948" w14:paraId="31DCB667" w14:textId="77777777" w:rsidTr="002E580B">
      <w:trPr>
        <w:trHeight w:val="1129"/>
      </w:trPr>
      <w:tc>
        <w:tcPr>
          <w:tcW w:w="2810" w:type="dxa"/>
          <w:shd w:val="clear" w:color="auto" w:fill="auto"/>
        </w:tcPr>
        <w:p w14:paraId="0BC0B983" w14:textId="77777777" w:rsidR="00461C94" w:rsidRPr="00DC3D3C" w:rsidRDefault="00461C94" w:rsidP="002E580B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14:paraId="7B998B7C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14:paraId="4C891D64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14:paraId="43395D38" w14:textId="77777777" w:rsidR="00461C94" w:rsidRPr="00DC3D3C" w:rsidRDefault="00461C94" w:rsidP="002E580B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14:paraId="0ABA09A9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14:paraId="1E11437B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14:paraId="17568A2C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6DFF6E35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14:paraId="7B33D83E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14:paraId="0EFBBF6F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14:paraId="6AEBB101" w14:textId="77777777" w:rsidR="00461C94" w:rsidRPr="00DC3D3C" w:rsidRDefault="00461C94" w:rsidP="002E580B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14:paraId="6EF26F98" w14:textId="77777777" w:rsidR="00461C94" w:rsidRDefault="00461C94" w:rsidP="002E580B">
          <w:pPr>
            <w:pStyle w:val="Stopka"/>
            <w:rPr>
              <w:rFonts w:ascii="Encode Sans" w:hAnsi="Encode Sans"/>
            </w:rPr>
          </w:pPr>
        </w:p>
        <w:p w14:paraId="65AFFA5A" w14:textId="77777777" w:rsidR="00461C94" w:rsidRPr="00031876" w:rsidRDefault="00461C94" w:rsidP="002E580B"/>
        <w:p w14:paraId="2B242A56" w14:textId="77777777" w:rsidR="00461C94" w:rsidRDefault="00461C94" w:rsidP="002E580B"/>
        <w:p w14:paraId="2578DE57" w14:textId="77777777" w:rsidR="00461C94" w:rsidRPr="00031876" w:rsidRDefault="00461C94" w:rsidP="002E580B"/>
        <w:p w14:paraId="28F672D1" w14:textId="77777777" w:rsidR="00461C94" w:rsidRDefault="00461C94" w:rsidP="002E580B"/>
        <w:p w14:paraId="119F9325" w14:textId="77777777" w:rsidR="00461C94" w:rsidRPr="00031876" w:rsidRDefault="00461C94" w:rsidP="002E580B">
          <w:pPr>
            <w:jc w:val="center"/>
          </w:pPr>
        </w:p>
      </w:tc>
    </w:tr>
  </w:tbl>
  <w:p w14:paraId="31A8EE0A" w14:textId="77777777" w:rsidR="00461C94" w:rsidRDefault="0046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5531C" w14:textId="77777777" w:rsidR="000976E3" w:rsidRDefault="000976E3" w:rsidP="00BB1BD7">
      <w:r>
        <w:separator/>
      </w:r>
    </w:p>
  </w:footnote>
  <w:footnote w:type="continuationSeparator" w:id="0">
    <w:p w14:paraId="60193CC2" w14:textId="77777777" w:rsidR="000976E3" w:rsidRDefault="000976E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0450" w14:textId="6127FCF2" w:rsidR="00BB1BD7" w:rsidRDefault="00E739AF">
    <w:pPr>
      <w:pStyle w:val="Nagwek"/>
    </w:pPr>
    <w:r>
      <w:rPr>
        <w:noProof/>
        <w:lang w:eastAsia="pl-PL"/>
      </w:rPr>
      <w:drawing>
        <wp:inline distT="0" distB="0" distL="0" distR="0" wp14:anchorId="6C9DBBA7" wp14:editId="3A0B5E28">
          <wp:extent cx="5842000" cy="6223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76E3"/>
    <w:rsid w:val="000A24FE"/>
    <w:rsid w:val="000C336E"/>
    <w:rsid w:val="00130A58"/>
    <w:rsid w:val="00183007"/>
    <w:rsid w:val="00185BBC"/>
    <w:rsid w:val="001A3DBF"/>
    <w:rsid w:val="001B55AE"/>
    <w:rsid w:val="00206E42"/>
    <w:rsid w:val="002952E6"/>
    <w:rsid w:val="0029548E"/>
    <w:rsid w:val="002E16FD"/>
    <w:rsid w:val="00365EE6"/>
    <w:rsid w:val="003902E4"/>
    <w:rsid w:val="003E39E8"/>
    <w:rsid w:val="003F1651"/>
    <w:rsid w:val="00445680"/>
    <w:rsid w:val="00461C94"/>
    <w:rsid w:val="00481C2A"/>
    <w:rsid w:val="004B37AE"/>
    <w:rsid w:val="004C695E"/>
    <w:rsid w:val="004E08A7"/>
    <w:rsid w:val="005054EC"/>
    <w:rsid w:val="005454B6"/>
    <w:rsid w:val="00546E9A"/>
    <w:rsid w:val="00552218"/>
    <w:rsid w:val="0056156F"/>
    <w:rsid w:val="00584EE4"/>
    <w:rsid w:val="005C3C60"/>
    <w:rsid w:val="005E6112"/>
    <w:rsid w:val="0060760B"/>
    <w:rsid w:val="0065458F"/>
    <w:rsid w:val="00683BDB"/>
    <w:rsid w:val="00692B09"/>
    <w:rsid w:val="006E5948"/>
    <w:rsid w:val="0070292A"/>
    <w:rsid w:val="00750E36"/>
    <w:rsid w:val="00753611"/>
    <w:rsid w:val="007E06FD"/>
    <w:rsid w:val="00802209"/>
    <w:rsid w:val="00820B12"/>
    <w:rsid w:val="00860B9B"/>
    <w:rsid w:val="008E5D99"/>
    <w:rsid w:val="00914F55"/>
    <w:rsid w:val="00924559"/>
    <w:rsid w:val="00990296"/>
    <w:rsid w:val="009B60A6"/>
    <w:rsid w:val="009C27EF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C01A6A"/>
    <w:rsid w:val="00C3008A"/>
    <w:rsid w:val="00CA23E3"/>
    <w:rsid w:val="00CC0C89"/>
    <w:rsid w:val="00CC24A9"/>
    <w:rsid w:val="00CF1121"/>
    <w:rsid w:val="00CF2EC0"/>
    <w:rsid w:val="00D37012"/>
    <w:rsid w:val="00D53918"/>
    <w:rsid w:val="00D649FC"/>
    <w:rsid w:val="00DC74A1"/>
    <w:rsid w:val="00DF0F2C"/>
    <w:rsid w:val="00E20375"/>
    <w:rsid w:val="00E20E09"/>
    <w:rsid w:val="00E23811"/>
    <w:rsid w:val="00E739AF"/>
    <w:rsid w:val="00ED1C05"/>
    <w:rsid w:val="00EF4641"/>
    <w:rsid w:val="00F0345D"/>
    <w:rsid w:val="00F17AB9"/>
    <w:rsid w:val="00F34B76"/>
    <w:rsid w:val="00FC5346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4E0A-7C9C-45BA-BE96-07CF7017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2018-11-26T11:49:00Z</cp:lastPrinted>
  <dcterms:created xsi:type="dcterms:W3CDTF">2020-03-23T12:36:00Z</dcterms:created>
  <dcterms:modified xsi:type="dcterms:W3CDTF">2020-03-23T12:36:00Z</dcterms:modified>
</cp:coreProperties>
</file>