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61" w:rsidRPr="00AD2F61" w:rsidRDefault="00AD2F61" w:rsidP="00AD2F61">
      <w:pPr>
        <w:spacing w:after="24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Ogłoszenie nr 536481-N-2020 z dnia 2020-05-04 r. </w:t>
      </w:r>
    </w:p>
    <w:p w:rsidR="00AD2F61" w:rsidRPr="00AD2F61" w:rsidRDefault="00AD2F61" w:rsidP="00AD2F61">
      <w:pPr>
        <w:spacing w:after="0" w:line="240" w:lineRule="auto"/>
        <w:jc w:val="center"/>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Regionalny Szpital w Kołobrzegu: Przebudowa wraz z niezbędnym wyposażeniem Oddziału Psychiatrii i Oddziału Kardiologii</w:t>
      </w:r>
      <w:r w:rsidRPr="00AD2F61">
        <w:rPr>
          <w:rFonts w:ascii="Times New Roman" w:eastAsia="Times New Roman" w:hAnsi="Times New Roman" w:cs="Times New Roman"/>
          <w:sz w:val="24"/>
          <w:szCs w:val="24"/>
          <w:lang w:eastAsia="pl-PL"/>
        </w:rPr>
        <w:br/>
        <w:t xml:space="preserve">OGŁOSZENIE O ZAMÓWIENIU - Roboty budowlane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Zamieszczanie ogłoszenia:</w:t>
      </w:r>
      <w:r w:rsidRPr="00AD2F61">
        <w:rPr>
          <w:rFonts w:ascii="Times New Roman" w:eastAsia="Times New Roman" w:hAnsi="Times New Roman" w:cs="Times New Roman"/>
          <w:sz w:val="24"/>
          <w:szCs w:val="24"/>
          <w:lang w:eastAsia="pl-PL"/>
        </w:rPr>
        <w:t xml:space="preserve"> Zamieszczanie obowiązkowe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Ogłoszenie dotyczy:</w:t>
      </w:r>
      <w:r w:rsidRPr="00AD2F61">
        <w:rPr>
          <w:rFonts w:ascii="Times New Roman" w:eastAsia="Times New Roman" w:hAnsi="Times New Roman" w:cs="Times New Roman"/>
          <w:sz w:val="24"/>
          <w:szCs w:val="24"/>
          <w:lang w:eastAsia="pl-PL"/>
        </w:rPr>
        <w:t xml:space="preserve"> Zamówienia publicznego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Nazwa projektu lub programu</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u w:val="single"/>
          <w:lang w:eastAsia="pl-PL"/>
        </w:rPr>
        <w:t>SEKCJA I: ZAMAWIAJĄCY</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Postępowanie przeprowadza centralny zamawiający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Informacje na temat podmiotu któremu zamawiający powierzył/powierzyli prowadzenie postępowania:</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Postępowanie jest przeprowadzane wspólnie przez zamawiających</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Informacje dodatkowe:</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 1) NAZWA I ADRES: </w:t>
      </w:r>
      <w:r w:rsidRPr="00AD2F61">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w:t>
      </w:r>
      <w:r w:rsidRPr="00AD2F61">
        <w:rPr>
          <w:rFonts w:ascii="Times New Roman" w:eastAsia="Times New Roman" w:hAnsi="Times New Roman" w:cs="Times New Roman"/>
          <w:sz w:val="24"/>
          <w:szCs w:val="24"/>
          <w:lang w:eastAsia="pl-PL"/>
        </w:rPr>
        <w:lastRenderedPageBreak/>
        <w:t xml:space="preserve">943 554 408. </w:t>
      </w:r>
      <w:r w:rsidRPr="00AD2F61">
        <w:rPr>
          <w:rFonts w:ascii="Times New Roman" w:eastAsia="Times New Roman" w:hAnsi="Times New Roman" w:cs="Times New Roman"/>
          <w:sz w:val="24"/>
          <w:szCs w:val="24"/>
          <w:lang w:eastAsia="pl-PL"/>
        </w:rPr>
        <w:br/>
        <w:t xml:space="preserve">Adres strony internetowej (URL): www.szpital.kolobrzeg.pl </w:t>
      </w:r>
      <w:r w:rsidRPr="00AD2F61">
        <w:rPr>
          <w:rFonts w:ascii="Times New Roman" w:eastAsia="Times New Roman" w:hAnsi="Times New Roman" w:cs="Times New Roman"/>
          <w:sz w:val="24"/>
          <w:szCs w:val="24"/>
          <w:lang w:eastAsia="pl-PL"/>
        </w:rPr>
        <w:br/>
        <w:t xml:space="preserve">Adres profilu nabywcy: </w:t>
      </w:r>
      <w:r w:rsidRPr="00AD2F6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 2) RODZAJ ZAMAWIAJĄCEGO: </w:t>
      </w:r>
      <w:r w:rsidRPr="00AD2F61">
        <w:rPr>
          <w:rFonts w:ascii="Times New Roman" w:eastAsia="Times New Roman" w:hAnsi="Times New Roman" w:cs="Times New Roman"/>
          <w:sz w:val="24"/>
          <w:szCs w:val="24"/>
          <w:lang w:eastAsia="pl-PL"/>
        </w:rPr>
        <w:t xml:space="preserve">Inny (proszę określić): </w:t>
      </w:r>
      <w:r w:rsidRPr="00AD2F61">
        <w:rPr>
          <w:rFonts w:ascii="Times New Roman" w:eastAsia="Times New Roman" w:hAnsi="Times New Roman" w:cs="Times New Roman"/>
          <w:sz w:val="24"/>
          <w:szCs w:val="24"/>
          <w:lang w:eastAsia="pl-PL"/>
        </w:rPr>
        <w:br/>
        <w:t xml:space="preserve">Samodzielny Publiczny Zakład Opieki Zdrowotnej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I.3) WSPÓLNE UDZIELANIE ZAMÓWIENIA </w:t>
      </w:r>
      <w:r w:rsidRPr="00AD2F61">
        <w:rPr>
          <w:rFonts w:ascii="Times New Roman" w:eastAsia="Times New Roman" w:hAnsi="Times New Roman" w:cs="Times New Roman"/>
          <w:b/>
          <w:bCs/>
          <w:i/>
          <w:iCs/>
          <w:sz w:val="24"/>
          <w:szCs w:val="24"/>
          <w:lang w:eastAsia="pl-PL"/>
        </w:rPr>
        <w:t>(jeżeli dotyczy)</w:t>
      </w:r>
      <w:r w:rsidRPr="00AD2F61">
        <w:rPr>
          <w:rFonts w:ascii="Times New Roman" w:eastAsia="Times New Roman" w:hAnsi="Times New Roman" w:cs="Times New Roman"/>
          <w:b/>
          <w:bCs/>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I.4) KOMUNIKACJA: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Tak </w:t>
      </w:r>
      <w:r w:rsidRPr="00AD2F61">
        <w:rPr>
          <w:rFonts w:ascii="Times New Roman" w:eastAsia="Times New Roman" w:hAnsi="Times New Roman" w:cs="Times New Roman"/>
          <w:sz w:val="24"/>
          <w:szCs w:val="24"/>
          <w:lang w:eastAsia="pl-PL"/>
        </w:rPr>
        <w:br/>
        <w:t xml:space="preserve">www.szpital.kolobrzeg.pl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Tak </w:t>
      </w:r>
      <w:r w:rsidRPr="00AD2F61">
        <w:rPr>
          <w:rFonts w:ascii="Times New Roman" w:eastAsia="Times New Roman" w:hAnsi="Times New Roman" w:cs="Times New Roman"/>
          <w:sz w:val="24"/>
          <w:szCs w:val="24"/>
          <w:lang w:eastAsia="pl-PL"/>
        </w:rPr>
        <w:br/>
        <w:t xml:space="preserve">www.szpital.kolobrzeg.pl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Oferty lub wnioski o dopuszczenie do udziału w postępowaniu należy przesyłać:</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Elektronicznie</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t xml:space="preserve">adres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 xml:space="preserve">Nie </w:t>
      </w:r>
      <w:r w:rsidRPr="00AD2F61">
        <w:rPr>
          <w:rFonts w:ascii="Times New Roman" w:eastAsia="Times New Roman" w:hAnsi="Times New Roman" w:cs="Times New Roman"/>
          <w:sz w:val="24"/>
          <w:szCs w:val="24"/>
          <w:lang w:eastAsia="pl-PL"/>
        </w:rPr>
        <w:br/>
        <w:t xml:space="preserve">Inny sposób: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 xml:space="preserve">Tak </w:t>
      </w:r>
      <w:r w:rsidRPr="00AD2F61">
        <w:rPr>
          <w:rFonts w:ascii="Times New Roman" w:eastAsia="Times New Roman" w:hAnsi="Times New Roman" w:cs="Times New Roman"/>
          <w:sz w:val="24"/>
          <w:szCs w:val="24"/>
          <w:lang w:eastAsia="pl-PL"/>
        </w:rPr>
        <w:br/>
        <w:t xml:space="preserve">Inny sposób: </w:t>
      </w:r>
      <w:r w:rsidRPr="00AD2F61">
        <w:rPr>
          <w:rFonts w:ascii="Times New Roman" w:eastAsia="Times New Roman" w:hAnsi="Times New Roman" w:cs="Times New Roman"/>
          <w:sz w:val="24"/>
          <w:szCs w:val="24"/>
          <w:lang w:eastAsia="pl-PL"/>
        </w:rPr>
        <w:br/>
        <w:t xml:space="preserve">w formie pisemnej </w:t>
      </w:r>
      <w:r w:rsidRPr="00AD2F61">
        <w:rPr>
          <w:rFonts w:ascii="Times New Roman" w:eastAsia="Times New Roman" w:hAnsi="Times New Roman" w:cs="Times New Roman"/>
          <w:sz w:val="24"/>
          <w:szCs w:val="24"/>
          <w:lang w:eastAsia="pl-PL"/>
        </w:rPr>
        <w:br/>
        <w:t xml:space="preserve">Adres: </w:t>
      </w:r>
      <w:r w:rsidRPr="00AD2F61">
        <w:rPr>
          <w:rFonts w:ascii="Times New Roman" w:eastAsia="Times New Roman" w:hAnsi="Times New Roman" w:cs="Times New Roman"/>
          <w:sz w:val="24"/>
          <w:szCs w:val="24"/>
          <w:lang w:eastAsia="pl-PL"/>
        </w:rPr>
        <w:br/>
        <w:t xml:space="preserve">Regionalny Szpital w Kołobrzegu ul. Łopuskiego 31-33, 78-100 Kołobrzeg, pokój nr 11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lastRenderedPageBreak/>
        <w:br/>
      </w:r>
      <w:r w:rsidRPr="00AD2F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u w:val="single"/>
          <w:lang w:eastAsia="pl-PL"/>
        </w:rPr>
        <w:t xml:space="preserve">SEKCJA II: PRZEDMIOT ZAMÓWIENIA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II.1) Nazwa nadana zamówieniu przez zamawiającego: </w:t>
      </w:r>
      <w:r w:rsidRPr="00AD2F61">
        <w:rPr>
          <w:rFonts w:ascii="Times New Roman" w:eastAsia="Times New Roman" w:hAnsi="Times New Roman" w:cs="Times New Roman"/>
          <w:sz w:val="24"/>
          <w:szCs w:val="24"/>
          <w:lang w:eastAsia="pl-PL"/>
        </w:rPr>
        <w:t xml:space="preserve">Przebudowa wraz z niezbędnym wyposażeniem Oddziału Psychiatrii i Oddziału Kardiologii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Numer referencyjny: </w:t>
      </w:r>
      <w:r w:rsidRPr="00AD2F61">
        <w:rPr>
          <w:rFonts w:ascii="Times New Roman" w:eastAsia="Times New Roman" w:hAnsi="Times New Roman" w:cs="Times New Roman"/>
          <w:sz w:val="24"/>
          <w:szCs w:val="24"/>
          <w:lang w:eastAsia="pl-PL"/>
        </w:rPr>
        <w:t xml:space="preserve">EP/22/2020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2F61" w:rsidRPr="00AD2F61" w:rsidRDefault="00AD2F61" w:rsidP="00AD2F61">
      <w:pPr>
        <w:spacing w:after="0" w:line="240" w:lineRule="auto"/>
        <w:jc w:val="both"/>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II.2) Rodzaj zamówienia: </w:t>
      </w:r>
      <w:r w:rsidRPr="00AD2F61">
        <w:rPr>
          <w:rFonts w:ascii="Times New Roman" w:eastAsia="Times New Roman" w:hAnsi="Times New Roman" w:cs="Times New Roman"/>
          <w:sz w:val="24"/>
          <w:szCs w:val="24"/>
          <w:lang w:eastAsia="pl-PL"/>
        </w:rPr>
        <w:t xml:space="preserve">Roboty budowlane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II.3) Informacja o możliwości składania ofert częściowych</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 xml:space="preserve">Zamówienie podzielone jest na części: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Oferty lub wnioski o dopuszczenie do udziału w postępowaniu można składać w odniesieniu do:</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II.4) Krótki opis przedmiotu zamówienia </w:t>
      </w:r>
      <w:r w:rsidRPr="00AD2F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2F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2F61">
        <w:rPr>
          <w:rFonts w:ascii="Times New Roman" w:eastAsia="Times New Roman" w:hAnsi="Times New Roman" w:cs="Times New Roman"/>
          <w:sz w:val="24"/>
          <w:szCs w:val="24"/>
          <w:lang w:eastAsia="pl-PL"/>
        </w:rPr>
        <w:t xml:space="preserve">1. Przedmiotem zamówienia jest Przebudowa wraz z niezbędnym wyposażeniem Oddziału Psychiatrii i Oddziału Kardiologii. Szczegółowy opis przedmiotu zamówienia został określony w opisie przedmiotu zamówienia - załącznik nr 4 do SIWZ. 2. Wykonawca zobowiązany jest zrealizować zamówienie na zasadach i warunkach opisanych we wzorze umowy stanowiącym Załącznik nr 3 do SIWZ. 3. Zaleca się, aby Wykonawcy dokonali wizji lokalnej przyszłego terenu budowy. 4. Nazwy i kody Wspólnego Słownika Zamówień (Klasyfikacji CPV): 45.00.00.00-7: Roboty budowlane 45.30.00.00-0: Roboty instalacyjne w budynkach 45.31.70.00-2: Inne instalacje elektryczne 5. Zamawiający nie dopuszcza możliwości składania ofert częściowych. 6. Zamawiający nie dopuszcza możliwości składania ofert wariantowych. 7. Zamawiający nie przewiduje możliwości udzielania zamówień uzupełniających. 8. Zamawiający wymaga zatrudnienia na podstawie umowy o pracę, przez Wykonawcę lub podwykonawcę, osób wykonujących wskazane poniżej czynności w trakcie realizacji zamówienia: 1)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w:t>
      </w:r>
      <w:r w:rsidRPr="00AD2F61">
        <w:rPr>
          <w:rFonts w:ascii="Times New Roman" w:eastAsia="Times New Roman" w:hAnsi="Times New Roman" w:cs="Times New Roman"/>
          <w:sz w:val="24"/>
          <w:szCs w:val="24"/>
          <w:lang w:eastAsia="pl-PL"/>
        </w:rPr>
        <w:lastRenderedPageBreak/>
        <w:t xml:space="preserve">lipca 1994 r. Prawo budowlane (Dz.U.2019.1186 t.j. z późn. zmian.); 2)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t.j. z późn. zmian.); 3)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późn. zmian.); 9.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10.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11.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w:t>
      </w:r>
      <w:r w:rsidRPr="00AD2F61">
        <w:rPr>
          <w:rFonts w:ascii="Times New Roman" w:eastAsia="Times New Roman" w:hAnsi="Times New Roman" w:cs="Times New Roman"/>
          <w:sz w:val="24"/>
          <w:szCs w:val="24"/>
          <w:lang w:eastAsia="pl-PL"/>
        </w:rPr>
        <w:lastRenderedPageBreak/>
        <w:t xml:space="preserve">niespełnienie przez wykonawcę lub podwykonawcę wymogu zatrudnienia na podstawie umowy o pracę osób wykonujących wskazane w punkcie 1 czynności. 12. W przypadku uzasadnionych wątpliwości co do przestrzegania prawa pracy przez wykonawcę lub podwykonawcę, zamawiający może zwrócić się o przeprowadzenie kontroli przez Państwową Inspekcję Pracy. 13.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t.j.) i aktami wykonawczymi do niej. Zamawiający dopuszcza stosowanie innych, równoważnych materiałów, sprzętów, urządzeń, systemów i innych pod warunkiem zachowania tożsamych lub wyższych parametrów technicznych. 14.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15.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II.5) Główny kod CPV: </w:t>
      </w:r>
      <w:r w:rsidRPr="00AD2F61">
        <w:rPr>
          <w:rFonts w:ascii="Times New Roman" w:eastAsia="Times New Roman" w:hAnsi="Times New Roman" w:cs="Times New Roman"/>
          <w:sz w:val="24"/>
          <w:szCs w:val="24"/>
          <w:lang w:eastAsia="pl-PL"/>
        </w:rPr>
        <w:t xml:space="preserve">45000000-7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Dodatkowe kody CPV:</w:t>
      </w:r>
      <w:r w:rsidRPr="00AD2F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2F61" w:rsidRPr="00AD2F61" w:rsidTr="00AD2F61">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Kod CPV</w:t>
            </w:r>
          </w:p>
        </w:tc>
      </w:tr>
      <w:tr w:rsidR="00AD2F61" w:rsidRPr="00AD2F61" w:rsidTr="00AD2F61">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45300000-0</w:t>
            </w:r>
          </w:p>
        </w:tc>
      </w:tr>
      <w:tr w:rsidR="00AD2F61" w:rsidRPr="00AD2F61" w:rsidTr="00AD2F61">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45317000-2</w:t>
            </w:r>
          </w:p>
        </w:tc>
      </w:tr>
    </w:tbl>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II.6) Całkowita wartość zamówienia </w:t>
      </w:r>
      <w:r w:rsidRPr="00AD2F61">
        <w:rPr>
          <w:rFonts w:ascii="Times New Roman" w:eastAsia="Times New Roman" w:hAnsi="Times New Roman" w:cs="Times New Roman"/>
          <w:i/>
          <w:iCs/>
          <w:sz w:val="24"/>
          <w:szCs w:val="24"/>
          <w:lang w:eastAsia="pl-PL"/>
        </w:rPr>
        <w:t>(jeżeli zamawiający podaje informacje o wartości zamówienia)</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 xml:space="preserve">Wartość bez VAT: </w:t>
      </w:r>
      <w:r w:rsidRPr="00AD2F61">
        <w:rPr>
          <w:rFonts w:ascii="Times New Roman" w:eastAsia="Times New Roman" w:hAnsi="Times New Roman" w:cs="Times New Roman"/>
          <w:sz w:val="24"/>
          <w:szCs w:val="24"/>
          <w:lang w:eastAsia="pl-PL"/>
        </w:rPr>
        <w:br/>
        <w:t xml:space="preserve">Waluta: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miesiącach:  4  </w:t>
      </w:r>
      <w:r w:rsidRPr="00AD2F61">
        <w:rPr>
          <w:rFonts w:ascii="Times New Roman" w:eastAsia="Times New Roman" w:hAnsi="Times New Roman" w:cs="Times New Roman"/>
          <w:i/>
          <w:iCs/>
          <w:sz w:val="24"/>
          <w:szCs w:val="24"/>
          <w:lang w:eastAsia="pl-PL"/>
        </w:rPr>
        <w:t xml:space="preserve"> lub </w:t>
      </w:r>
      <w:r w:rsidRPr="00AD2F61">
        <w:rPr>
          <w:rFonts w:ascii="Times New Roman" w:eastAsia="Times New Roman" w:hAnsi="Times New Roman" w:cs="Times New Roman"/>
          <w:b/>
          <w:bCs/>
          <w:sz w:val="24"/>
          <w:szCs w:val="24"/>
          <w:lang w:eastAsia="pl-PL"/>
        </w:rPr>
        <w:t>dniach:</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i/>
          <w:iCs/>
          <w:sz w:val="24"/>
          <w:szCs w:val="24"/>
          <w:lang w:eastAsia="pl-PL"/>
        </w:rPr>
        <w:t>lub</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data rozpoczęcia: </w:t>
      </w:r>
      <w:r w:rsidRPr="00AD2F61">
        <w:rPr>
          <w:rFonts w:ascii="Times New Roman" w:eastAsia="Times New Roman" w:hAnsi="Times New Roman" w:cs="Times New Roman"/>
          <w:sz w:val="24"/>
          <w:szCs w:val="24"/>
          <w:lang w:eastAsia="pl-PL"/>
        </w:rPr>
        <w:t> </w:t>
      </w:r>
      <w:r w:rsidRPr="00AD2F61">
        <w:rPr>
          <w:rFonts w:ascii="Times New Roman" w:eastAsia="Times New Roman" w:hAnsi="Times New Roman" w:cs="Times New Roman"/>
          <w:i/>
          <w:iCs/>
          <w:sz w:val="24"/>
          <w:szCs w:val="24"/>
          <w:lang w:eastAsia="pl-PL"/>
        </w:rPr>
        <w:t xml:space="preserve"> lub </w:t>
      </w:r>
      <w:r w:rsidRPr="00AD2F61">
        <w:rPr>
          <w:rFonts w:ascii="Times New Roman" w:eastAsia="Times New Roman" w:hAnsi="Times New Roman" w:cs="Times New Roman"/>
          <w:b/>
          <w:bCs/>
          <w:sz w:val="24"/>
          <w:szCs w:val="24"/>
          <w:lang w:eastAsia="pl-PL"/>
        </w:rPr>
        <w:t xml:space="preserve">zakończenia: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II.9) Informacje dodatkowe: </w:t>
      </w:r>
      <w:r w:rsidRPr="00AD2F61">
        <w:rPr>
          <w:rFonts w:ascii="Times New Roman" w:eastAsia="Times New Roman" w:hAnsi="Times New Roman" w:cs="Times New Roman"/>
          <w:sz w:val="24"/>
          <w:szCs w:val="24"/>
          <w:lang w:eastAsia="pl-PL"/>
        </w:rPr>
        <w:t xml:space="preserve">1. Termin wykonania zamówienia 4 m-ce od daty zawarcia umowy. 2. Uwaga: 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III.1) WARUNKI UDZIAŁU W POSTĘPOWANIU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 xml:space="preserve">Określenie warunków: </w:t>
      </w:r>
      <w:r w:rsidRPr="00AD2F61">
        <w:rPr>
          <w:rFonts w:ascii="Times New Roman" w:eastAsia="Times New Roman" w:hAnsi="Times New Roman" w:cs="Times New Roman"/>
          <w:sz w:val="24"/>
          <w:szCs w:val="24"/>
          <w:lang w:eastAsia="pl-PL"/>
        </w:rPr>
        <w:br/>
        <w:t xml:space="preserve">Informacje dodatkowe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III.1.2) Sytuacja finansowa lub ekonomiczna </w:t>
      </w:r>
      <w:r w:rsidRPr="00AD2F61">
        <w:rPr>
          <w:rFonts w:ascii="Times New Roman" w:eastAsia="Times New Roman" w:hAnsi="Times New Roman" w:cs="Times New Roman"/>
          <w:sz w:val="24"/>
          <w:szCs w:val="24"/>
          <w:lang w:eastAsia="pl-PL"/>
        </w:rPr>
        <w:br/>
        <w:t xml:space="preserve">Określenie warunków: </w:t>
      </w:r>
      <w:r w:rsidRPr="00AD2F61">
        <w:rPr>
          <w:rFonts w:ascii="Times New Roman" w:eastAsia="Times New Roman" w:hAnsi="Times New Roman" w:cs="Times New Roman"/>
          <w:sz w:val="24"/>
          <w:szCs w:val="24"/>
          <w:lang w:eastAsia="pl-PL"/>
        </w:rPr>
        <w:br/>
        <w:t xml:space="preserve">Informacje dodatkowe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III.1.3) Zdolność techniczna lub zawodowa </w:t>
      </w:r>
      <w:r w:rsidRPr="00AD2F61">
        <w:rPr>
          <w:rFonts w:ascii="Times New Roman" w:eastAsia="Times New Roman" w:hAnsi="Times New Roman" w:cs="Times New Roman"/>
          <w:sz w:val="24"/>
          <w:szCs w:val="24"/>
          <w:lang w:eastAsia="pl-PL"/>
        </w:rPr>
        <w:br/>
        <w:t xml:space="preserve">Określenie warunków: zamawiający uzna, że wykonawca jest zdolny do należytego wykonania zamówienia, jeżeli wykonawca wykaże, że: wykonywał należycie, zgodnie z przepisami prawa budowlanego i prawidłowo ukończył nie wcześniej niż w okresie ostatnich 5 lat przed upływem terminu składania ofert, a jeżeli okres prowadzenia działalności jest krótszy – w tym okresie: • min. 1 robotę budowlaną o wartości brutto minimum 500 000 zł, której przedmiotem była budowa, rozbudowa lub przebudowa budynku i dotyczyła czynnego obiektu służby zdrowia (lecznictwo otwarte, szpitale uzdrowiskowe) - uwzględniając czynny obiekt szpitala w trakcie realizacji prac. W przypadku składania oferty wspólnej ww. warunek musi spełniać co najmniej jeden z wykonawców w całości. Zamawiający uwzględni tylko zadania zakończone. zamawiający uzna, że wykonawca dysponuje lub będzie dysponował osobami niezbędnymi do wykonania niniejszego zamówienia: a)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zakresie konstrukcji obiektu. b) kierownikiem robót instalacji sanitarnej - wskazana osoba ma posiadać następujące kwalifikacje - stosownie do przepisów ustawy Prawo Budowlane, posiadającą wykształcenie techniczne i uprawnienia budowlane do kierowania robotami w specjalności instalacyjnej w zakresie sieci, instalacji i urządzeń cieplnych, wentylacyjnych, gazowych, </w:t>
      </w:r>
      <w:r w:rsidRPr="00AD2F61">
        <w:rPr>
          <w:rFonts w:ascii="Times New Roman" w:eastAsia="Times New Roman" w:hAnsi="Times New Roman" w:cs="Times New Roman"/>
          <w:sz w:val="24"/>
          <w:szCs w:val="24"/>
          <w:lang w:eastAsia="pl-PL"/>
        </w:rPr>
        <w:lastRenderedPageBreak/>
        <w:t xml:space="preserve">wodociągowych i kanalizacyjnych, c) kierownikiem robót elektrycznych - wskazana osoba ma 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Liczba osób wyżej wymienionych może być mniejsza w zależności od zakresu posiadanych przez nich uprawnień. W przypadku składania oferty wspólnej ww. warunek wykonawcy mogą spełniać łącznie. </w:t>
      </w:r>
      <w:r w:rsidRPr="00AD2F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2F61">
        <w:rPr>
          <w:rFonts w:ascii="Times New Roman" w:eastAsia="Times New Roman" w:hAnsi="Times New Roman" w:cs="Times New Roman"/>
          <w:sz w:val="24"/>
          <w:szCs w:val="24"/>
          <w:lang w:eastAsia="pl-PL"/>
        </w:rPr>
        <w:br/>
        <w:t xml:space="preserve">Informacje dodatkowe: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III.2) PODSTAWY WYKLUCZENIA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III.2.1) Podstawy wykluczenia określone w art. 24 ust. 1 ustawy Pzp</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III.2.2) Zamawiający przewiduje wykluczenie wykonawcy na podstawie art. 24 ust. 5 ustawy Pzp</w:t>
      </w:r>
      <w:r w:rsidRPr="00AD2F61">
        <w:rPr>
          <w:rFonts w:ascii="Times New Roman" w:eastAsia="Times New Roman" w:hAnsi="Times New Roman" w:cs="Times New Roman"/>
          <w:sz w:val="24"/>
          <w:szCs w:val="24"/>
          <w:lang w:eastAsia="pl-PL"/>
        </w:rPr>
        <w:t xml:space="preserve"> Nie Zamawiający przewiduje następujące fakultatywne podstawy wykluczenia: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2F61">
        <w:rPr>
          <w:rFonts w:ascii="Times New Roman" w:eastAsia="Times New Roman" w:hAnsi="Times New Roman" w:cs="Times New Roman"/>
          <w:sz w:val="24"/>
          <w:szCs w:val="24"/>
          <w:lang w:eastAsia="pl-PL"/>
        </w:rPr>
        <w:br/>
        <w:t xml:space="preserve">Tak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Oświadczenie o spełnianiu kryteriów selekcji </w:t>
      </w:r>
      <w:r w:rsidRPr="00AD2F61">
        <w:rPr>
          <w:rFonts w:ascii="Times New Roman" w:eastAsia="Times New Roman" w:hAnsi="Times New Roman" w:cs="Times New Roman"/>
          <w:sz w:val="24"/>
          <w:szCs w:val="24"/>
          <w:lang w:eastAsia="pl-PL"/>
        </w:rPr>
        <w:b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III.5.1) W ZAKRESIE SPEŁNIANIA WARUNKÓW UDZIAŁU W POSTĘPOWANIU:</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 xml:space="preserve">5. Zamawiający wezwie wykonawcę, którego oferta została najwyżej oceniona, do złożenia w wyznaczonym terminie, nie krótszym niż 5 dni, aktualnych na dzień złożenia oświadczeń i/lub dokumentów na potwierdzenie, że: 1) Wykonawca spełnia warunki udziału w postępowaniu, o których mowa w pkt 2, tj.: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Pr="00AD2F61">
        <w:rPr>
          <w:rFonts w:ascii="Times New Roman" w:eastAsia="Times New Roman" w:hAnsi="Times New Roman" w:cs="Times New Roman"/>
          <w:sz w:val="24"/>
          <w:szCs w:val="24"/>
          <w:lang w:eastAsia="pl-PL"/>
        </w:rPr>
        <w:lastRenderedPageBreak/>
        <w:t xml:space="preserve">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Rozporządzeniem Ministra Rozwoju z dnia 26 lipca 2016 r. w sprawie rodzajów dokumentów, jakich może żądać zamawiający od wykonawcy w postępowaniu o udzielenie zamówienia); W przypadku składania oferty wspólnej wykonawcy składają jeden wspólny ww. wykaz. Ww. oświadczenie należy złożyć w oryginale, natomiast dowody i inne dokumenty w oryginale lub kopii potwierdzonej za zgodność z oryginałem.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 przypadku składania oferty wspólnej wykonawcy składają jeden wspólny ww. wykaz. Ww. oświadczenie należy złożyć w oryginale.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III.5.2) W ZAKRESIE KRYTERIÓW SELEKCJI:</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III.7) INNE DOKUMENTY NIE WYMIENIONE W pkt III.3) - III.6)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u w:val="single"/>
          <w:lang w:eastAsia="pl-PL"/>
        </w:rPr>
        <w:t xml:space="preserve">SEKCJA IV: PROCEDURA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 xml:space="preserve">IV.1) OPIS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IV.1.1) Tryb udzielenia zamówienia: </w:t>
      </w:r>
      <w:r w:rsidRPr="00AD2F61">
        <w:rPr>
          <w:rFonts w:ascii="Times New Roman" w:eastAsia="Times New Roman" w:hAnsi="Times New Roman" w:cs="Times New Roman"/>
          <w:sz w:val="24"/>
          <w:szCs w:val="24"/>
          <w:lang w:eastAsia="pl-PL"/>
        </w:rPr>
        <w:t xml:space="preserve">Przetarg nieograniczony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IV.1.2) Zamawiający żąda wniesienia wadium:</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Tak </w:t>
      </w:r>
      <w:r w:rsidRPr="00AD2F61">
        <w:rPr>
          <w:rFonts w:ascii="Times New Roman" w:eastAsia="Times New Roman" w:hAnsi="Times New Roman" w:cs="Times New Roman"/>
          <w:sz w:val="24"/>
          <w:szCs w:val="24"/>
          <w:lang w:eastAsia="pl-PL"/>
        </w:rPr>
        <w:br/>
        <w:t xml:space="preserve">Informacja na temat wadium </w:t>
      </w:r>
      <w:r w:rsidRPr="00AD2F61">
        <w:rPr>
          <w:rFonts w:ascii="Times New Roman" w:eastAsia="Times New Roman" w:hAnsi="Times New Roman" w:cs="Times New Roman"/>
          <w:sz w:val="24"/>
          <w:szCs w:val="24"/>
          <w:lang w:eastAsia="pl-PL"/>
        </w:rPr>
        <w:br/>
        <w:t xml:space="preserve">6000 PLN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IV.1.3) Przewiduje się udzielenie zaliczek na poczet wykonania zamówienia:</w:t>
      </w:r>
      <w:r w:rsidRPr="00AD2F61">
        <w:rPr>
          <w:rFonts w:ascii="Times New Roman" w:eastAsia="Times New Roman" w:hAnsi="Times New Roman" w:cs="Times New Roman"/>
          <w:sz w:val="24"/>
          <w:szCs w:val="24"/>
          <w:lang w:eastAsia="pl-PL"/>
        </w:rPr>
        <w:t xml:space="preserv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t xml:space="preserve">Należy podać informacje na temat udzielania zaliczek: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2F61">
        <w:rPr>
          <w:rFonts w:ascii="Times New Roman" w:eastAsia="Times New Roman" w:hAnsi="Times New Roman" w:cs="Times New Roman"/>
          <w:sz w:val="24"/>
          <w:szCs w:val="24"/>
          <w:lang w:eastAsia="pl-PL"/>
        </w:rPr>
        <w:br/>
        <w:t xml:space="preserve">Nie </w:t>
      </w:r>
      <w:r w:rsidRPr="00AD2F61">
        <w:rPr>
          <w:rFonts w:ascii="Times New Roman" w:eastAsia="Times New Roman" w:hAnsi="Times New Roman" w:cs="Times New Roman"/>
          <w:sz w:val="24"/>
          <w:szCs w:val="24"/>
          <w:lang w:eastAsia="pl-PL"/>
        </w:rPr>
        <w:br/>
        <w:t xml:space="preserve">Informacje dodatkowe: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IV.1.5.) Wymaga się złożenia oferty wariantowej: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t xml:space="preserve">Dopuszcza się złożenie oferty wariantowej </w:t>
      </w:r>
      <w:r w:rsidRPr="00AD2F61">
        <w:rPr>
          <w:rFonts w:ascii="Times New Roman" w:eastAsia="Times New Roman" w:hAnsi="Times New Roman" w:cs="Times New Roman"/>
          <w:sz w:val="24"/>
          <w:szCs w:val="24"/>
          <w:lang w:eastAsia="pl-PL"/>
        </w:rPr>
        <w:br/>
        <w:t xml:space="preserve">Nie </w:t>
      </w:r>
      <w:r w:rsidRPr="00AD2F61">
        <w:rPr>
          <w:rFonts w:ascii="Times New Roman" w:eastAsia="Times New Roman" w:hAnsi="Times New Roman" w:cs="Times New Roman"/>
          <w:sz w:val="24"/>
          <w:szCs w:val="24"/>
          <w:lang w:eastAsia="pl-PL"/>
        </w:rPr>
        <w:br/>
        <w:t xml:space="preserve">Złożenie oferty wariantowej dopuszcza się tylko z jednoczesnym złożeniem oferty </w:t>
      </w:r>
      <w:r w:rsidRPr="00AD2F61">
        <w:rPr>
          <w:rFonts w:ascii="Times New Roman" w:eastAsia="Times New Roman" w:hAnsi="Times New Roman" w:cs="Times New Roman"/>
          <w:sz w:val="24"/>
          <w:szCs w:val="24"/>
          <w:lang w:eastAsia="pl-PL"/>
        </w:rPr>
        <w:lastRenderedPageBreak/>
        <w:t xml:space="preserve">zasadniczej: </w:t>
      </w:r>
      <w:r w:rsidRPr="00AD2F61">
        <w:rPr>
          <w:rFonts w:ascii="Times New Roman" w:eastAsia="Times New Roman" w:hAnsi="Times New Roman" w:cs="Times New Roman"/>
          <w:sz w:val="24"/>
          <w:szCs w:val="24"/>
          <w:lang w:eastAsia="pl-PL"/>
        </w:rPr>
        <w:br/>
        <w:t xml:space="preserve">Nie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Liczba wykonawców   </w:t>
      </w:r>
      <w:r w:rsidRPr="00AD2F61">
        <w:rPr>
          <w:rFonts w:ascii="Times New Roman" w:eastAsia="Times New Roman" w:hAnsi="Times New Roman" w:cs="Times New Roman"/>
          <w:sz w:val="24"/>
          <w:szCs w:val="24"/>
          <w:lang w:eastAsia="pl-PL"/>
        </w:rPr>
        <w:br/>
        <w:t xml:space="preserve">Przewidywana minimalna liczba wykonawców </w:t>
      </w:r>
      <w:r w:rsidRPr="00AD2F61">
        <w:rPr>
          <w:rFonts w:ascii="Times New Roman" w:eastAsia="Times New Roman" w:hAnsi="Times New Roman" w:cs="Times New Roman"/>
          <w:sz w:val="24"/>
          <w:szCs w:val="24"/>
          <w:lang w:eastAsia="pl-PL"/>
        </w:rPr>
        <w:br/>
        <w:t xml:space="preserve">Maksymalna liczba wykonawców   </w:t>
      </w:r>
      <w:r w:rsidRPr="00AD2F61">
        <w:rPr>
          <w:rFonts w:ascii="Times New Roman" w:eastAsia="Times New Roman" w:hAnsi="Times New Roman" w:cs="Times New Roman"/>
          <w:sz w:val="24"/>
          <w:szCs w:val="24"/>
          <w:lang w:eastAsia="pl-PL"/>
        </w:rPr>
        <w:br/>
        <w:t xml:space="preserve">Kryteria selekcji wykonawców: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IV.1.7) Informacje na temat umowy ramowej lub dynamicznego systemu zakupów: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Umowa ramowa będzie zawarta: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Czy przewiduje się ograniczenie liczby uczestników umowy ramowej: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Przewidziana maksymalna liczba uczestników umowy ramowej: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Informacje dodatkowe: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Zamówienie obejmuje ustanowienie dynamicznego systemu zakupów: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Informacje dodatkowe: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IV.1.8) Aukcja elektroniczna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Przewidziane jest przeprowadzenie aukcji elektronicznej </w:t>
      </w:r>
      <w:r w:rsidRPr="00AD2F61">
        <w:rPr>
          <w:rFonts w:ascii="Times New Roman" w:eastAsia="Times New Roman" w:hAnsi="Times New Roman" w:cs="Times New Roman"/>
          <w:i/>
          <w:iCs/>
          <w:sz w:val="24"/>
          <w:szCs w:val="24"/>
          <w:lang w:eastAsia="pl-PL"/>
        </w:rPr>
        <w:t xml:space="preserve">(przetarg nieograniczony, przetarg ograniczony, negocjacje z ogłoszeniem) </w:t>
      </w:r>
      <w:r w:rsidRPr="00AD2F61">
        <w:rPr>
          <w:rFonts w:ascii="Times New Roman" w:eastAsia="Times New Roman" w:hAnsi="Times New Roman" w:cs="Times New Roman"/>
          <w:sz w:val="24"/>
          <w:szCs w:val="24"/>
          <w:lang w:eastAsia="pl-PL"/>
        </w:rPr>
        <w:t xml:space="preserve">Nie </w:t>
      </w:r>
      <w:r w:rsidRPr="00AD2F61">
        <w:rPr>
          <w:rFonts w:ascii="Times New Roman" w:eastAsia="Times New Roman" w:hAnsi="Times New Roman" w:cs="Times New Roman"/>
          <w:sz w:val="24"/>
          <w:szCs w:val="24"/>
          <w:lang w:eastAsia="pl-PL"/>
        </w:rPr>
        <w:br/>
        <w:t xml:space="preserve">Należy podać adres strony internetowej, na której aukcja będzie prowadzona: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2F61">
        <w:rPr>
          <w:rFonts w:ascii="Times New Roman" w:eastAsia="Times New Roman" w:hAnsi="Times New Roman" w:cs="Times New Roman"/>
          <w:sz w:val="24"/>
          <w:szCs w:val="24"/>
          <w:lang w:eastAsia="pl-PL"/>
        </w:rPr>
        <w:br/>
        <w:t xml:space="preserve">Informacje dotyczące przebiegu aukcji elektronicznej: </w:t>
      </w:r>
      <w:r w:rsidRPr="00AD2F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AD2F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2F61">
        <w:rPr>
          <w:rFonts w:ascii="Times New Roman" w:eastAsia="Times New Roman" w:hAnsi="Times New Roman" w:cs="Times New Roman"/>
          <w:sz w:val="24"/>
          <w:szCs w:val="24"/>
          <w:lang w:eastAsia="pl-PL"/>
        </w:rPr>
        <w:br/>
        <w:t xml:space="preserve">Informacje o liczbie etapów aukcji elektronicznej i czasie ich trwania: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t xml:space="preserve">Czas trwania: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2F61">
        <w:rPr>
          <w:rFonts w:ascii="Times New Roman" w:eastAsia="Times New Roman" w:hAnsi="Times New Roman" w:cs="Times New Roman"/>
          <w:sz w:val="24"/>
          <w:szCs w:val="24"/>
          <w:lang w:eastAsia="pl-PL"/>
        </w:rPr>
        <w:br/>
        <w:t xml:space="preserve">Warunki zamknięcia aukcji elektronicznej: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IV.2) KRYTERIA OCENY OFERT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IV.2.1) Kryteria oceny ofert: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IV.2.2) Kryteria</w:t>
      </w:r>
      <w:r w:rsidRPr="00AD2F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AD2F61" w:rsidRPr="00AD2F61" w:rsidTr="00AD2F61">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Znaczenie</w:t>
            </w:r>
          </w:p>
        </w:tc>
      </w:tr>
      <w:tr w:rsidR="00AD2F61" w:rsidRPr="00AD2F61" w:rsidTr="00AD2F61">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60,00</w:t>
            </w:r>
          </w:p>
        </w:tc>
      </w:tr>
      <w:tr w:rsidR="00AD2F61" w:rsidRPr="00AD2F61" w:rsidTr="00AD2F61">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40,00</w:t>
            </w:r>
          </w:p>
        </w:tc>
      </w:tr>
    </w:tbl>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IV.2.3) Zastosowanie procedury, o której mowa w art. 24aa ust. 1 ustawy Pzp </w:t>
      </w:r>
      <w:r w:rsidRPr="00AD2F61">
        <w:rPr>
          <w:rFonts w:ascii="Times New Roman" w:eastAsia="Times New Roman" w:hAnsi="Times New Roman" w:cs="Times New Roman"/>
          <w:sz w:val="24"/>
          <w:szCs w:val="24"/>
          <w:lang w:eastAsia="pl-PL"/>
        </w:rPr>
        <w:t xml:space="preserve">(przetarg nieograniczony) </w:t>
      </w:r>
      <w:r w:rsidRPr="00AD2F61">
        <w:rPr>
          <w:rFonts w:ascii="Times New Roman" w:eastAsia="Times New Roman" w:hAnsi="Times New Roman" w:cs="Times New Roman"/>
          <w:sz w:val="24"/>
          <w:szCs w:val="24"/>
          <w:lang w:eastAsia="pl-PL"/>
        </w:rPr>
        <w:br/>
        <w:t xml:space="preserve">Tak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IV.3) Negocjacje z ogłoszeniem, dialog konkurencyjny, partnerstwo innowacyjne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IV.3.1) Informacje na temat negocjacji z ogłoszeniem</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 xml:space="preserve">Minimalne wymagania, które muszą spełniać wszystkie oferty: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2F61">
        <w:rPr>
          <w:rFonts w:ascii="Times New Roman" w:eastAsia="Times New Roman" w:hAnsi="Times New Roman" w:cs="Times New Roman"/>
          <w:sz w:val="24"/>
          <w:szCs w:val="24"/>
          <w:lang w:eastAsia="pl-PL"/>
        </w:rPr>
        <w:br/>
        <w:t xml:space="preserve">Przewidziany jest podział negocjacji na etapy w celu ograniczenia liczby ofert: </w:t>
      </w:r>
      <w:r w:rsidRPr="00AD2F61">
        <w:rPr>
          <w:rFonts w:ascii="Times New Roman" w:eastAsia="Times New Roman" w:hAnsi="Times New Roman" w:cs="Times New Roman"/>
          <w:sz w:val="24"/>
          <w:szCs w:val="24"/>
          <w:lang w:eastAsia="pl-PL"/>
        </w:rPr>
        <w:br/>
        <w:t xml:space="preserve">Należy podać informacje na temat etapów negocjacji (w tym liczbę etapów):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Informacje dodatkowe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IV.3.2) Informacje na temat dialogu konkurencyjnego</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Wstępny harmonogram postępowania: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Podział dialogu na etapy w celu ograniczenia liczby rozwiązań: </w:t>
      </w:r>
      <w:r w:rsidRPr="00AD2F61">
        <w:rPr>
          <w:rFonts w:ascii="Times New Roman" w:eastAsia="Times New Roman" w:hAnsi="Times New Roman" w:cs="Times New Roman"/>
          <w:sz w:val="24"/>
          <w:szCs w:val="24"/>
          <w:lang w:eastAsia="pl-PL"/>
        </w:rPr>
        <w:br/>
        <w:t xml:space="preserve">Należy podać informacje na temat etapów dialogu: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Informacje dodatkowe: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IV.3.3) Informacje na temat partnerstwa innowacyjnego</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Informacje dodatkowe: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IV.4) Licytacja elektroniczna </w:t>
      </w:r>
      <w:r w:rsidRPr="00AD2F61">
        <w:rPr>
          <w:rFonts w:ascii="Times New Roman" w:eastAsia="Times New Roman" w:hAnsi="Times New Roman" w:cs="Times New Roman"/>
          <w:sz w:val="24"/>
          <w:szCs w:val="24"/>
          <w:lang w:eastAsia="pl-PL"/>
        </w:rPr>
        <w:br/>
        <w:t xml:space="preserve">Adres strony internetowej, na której będzie prowadzona licytacja elektroniczna: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Informacje o liczbie etapów licytacji elektronicznej i czasie ich trwania: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Czas trwania: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Termin składania wniosków o dopuszczenie do udziału w licytacji elektronicznej: </w:t>
      </w:r>
      <w:r w:rsidRPr="00AD2F61">
        <w:rPr>
          <w:rFonts w:ascii="Times New Roman" w:eastAsia="Times New Roman" w:hAnsi="Times New Roman" w:cs="Times New Roman"/>
          <w:sz w:val="24"/>
          <w:szCs w:val="24"/>
          <w:lang w:eastAsia="pl-PL"/>
        </w:rPr>
        <w:br/>
        <w:t xml:space="preserve">Data: godzina: </w:t>
      </w:r>
      <w:r w:rsidRPr="00AD2F61">
        <w:rPr>
          <w:rFonts w:ascii="Times New Roman" w:eastAsia="Times New Roman" w:hAnsi="Times New Roman" w:cs="Times New Roman"/>
          <w:sz w:val="24"/>
          <w:szCs w:val="24"/>
          <w:lang w:eastAsia="pl-PL"/>
        </w:rPr>
        <w:br/>
        <w:t xml:space="preserve">Termin otwarcia licytacji elektronicznej: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t xml:space="preserve">Termin i warunki zamknięcia licytacji elektronicznej: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t xml:space="preserve">Wymagania dotyczące zabezpieczenia należytego wykonania umowy: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lang w:eastAsia="pl-PL"/>
        </w:rPr>
        <w:br/>
        <w:t xml:space="preserve">Informacje dodatkowe: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r w:rsidRPr="00AD2F61">
        <w:rPr>
          <w:rFonts w:ascii="Times New Roman" w:eastAsia="Times New Roman" w:hAnsi="Times New Roman" w:cs="Times New Roman"/>
          <w:b/>
          <w:bCs/>
          <w:sz w:val="24"/>
          <w:szCs w:val="24"/>
          <w:lang w:eastAsia="pl-PL"/>
        </w:rPr>
        <w:t>IV.5) ZMIANA UMOWY</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2F61">
        <w:rPr>
          <w:rFonts w:ascii="Times New Roman" w:eastAsia="Times New Roman" w:hAnsi="Times New Roman" w:cs="Times New Roman"/>
          <w:sz w:val="24"/>
          <w:szCs w:val="24"/>
          <w:lang w:eastAsia="pl-PL"/>
        </w:rPr>
        <w:t xml:space="preserve"> Tak </w:t>
      </w:r>
      <w:r w:rsidRPr="00AD2F61">
        <w:rPr>
          <w:rFonts w:ascii="Times New Roman" w:eastAsia="Times New Roman" w:hAnsi="Times New Roman" w:cs="Times New Roman"/>
          <w:sz w:val="24"/>
          <w:szCs w:val="24"/>
          <w:lang w:eastAsia="pl-PL"/>
        </w:rPr>
        <w:br/>
        <w:t xml:space="preserve">Należy wskazać zakres, charakter zmian oraz warunki wprowadzenia zmian: </w:t>
      </w:r>
      <w:r w:rsidRPr="00AD2F61">
        <w:rPr>
          <w:rFonts w:ascii="Times New Roman" w:eastAsia="Times New Roman" w:hAnsi="Times New Roman" w:cs="Times New Roman"/>
          <w:sz w:val="24"/>
          <w:szCs w:val="24"/>
          <w:lang w:eastAsia="pl-PL"/>
        </w:rPr>
        <w:br/>
        <w:t xml:space="preserve">1. Zmiana umowy może nastąpić: 1) w zakresie przedłużenia terminu zakończenia robót o okres trwania przyczyn z powodu których będzie zagrożone dotrzymanie terminu zakończenia robót, w następujących sytuacjach: a)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b) 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 c) wystąpienia okoliczności nie leżących po stronie Wykonawcy, w szczególności: wstrzymania robót przez Zamawiającego, w szczególności z </w:t>
      </w:r>
      <w:r w:rsidRPr="00AD2F61">
        <w:rPr>
          <w:rFonts w:ascii="Times New Roman" w:eastAsia="Times New Roman" w:hAnsi="Times New Roman" w:cs="Times New Roman"/>
          <w:sz w:val="24"/>
          <w:szCs w:val="24"/>
          <w:lang w:eastAsia="pl-PL"/>
        </w:rPr>
        <w:lastRenderedPageBreak/>
        <w:t xml:space="preserve">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 d) 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 e) gdy wystąpi konieczność wykonania robót niezbędnych do wykonania przedmiotu umowy ze względu na zasady wiedzy technicznej oraz udzielenia zamówień dodatkowych, które wstrzymują lub opóźniają realizację przedmiotu umowy, f) jeśli wystąpi brak możliwości wykonania robót z powodu nie dopuszczenia do ich wykonywania przez uprawniony organ lub nakazania ich wstrzymania przez uprawniony organ, z przyczyn niezależnych od Wykonawcy; 2) w zakresie wykonania robót zamiennych, zgodnie z procedurami i wymogami zawartymi w przepisie art. 36a ustawy Prawo budowlane. 2. Zamawiający przewiduje dokonanie zmiany również w następujących sytuacjach: 1) 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2) zmiana polegająca na dopuszczeniu do wykonywania części zamówienia (zakresu prac) podwykonawcy, który nie został wskazany w ofercie po wcześniejszej akceptacji przez Zamawiającego (zmiana niewymagająca sporządzania aneksu), 3) zmiana polegająca na dopuszczeniu do wykonywania przez podwykonawców tej części zamówienia (zakresu prac), która nie została wskazana w ofercie do podzlecenia po wcześniejszej akceptacji przez Zamawiającego (zmiana niewymagająca sporządzania aneksu), 4) zmiana osób przewidzianych do realizacji zamówienia i deklarowanych przez Wykonawcę w ofercie (zmiana niewymagająca sporządzania aneksu), 5) 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 6) konieczności zrealizowania przedmiotu Umowy przy zastosowaniu innych rozwiązań technicznych lub materiałowych ze względu na zmiany obowiązującego prawa, 3. Żadnej ze stron Umowy nie przysługuje roszczenie o zawarcie aneksu (obie strony muszą wyrazić zgodę na zawarcie aneksu). 4.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5. Niezależnie od powyższego, Strony dopuszczają możliwość zmian redakcyjnych Umowy, a także zmian korzystnych z </w:t>
      </w:r>
      <w:r w:rsidRPr="00AD2F61">
        <w:rPr>
          <w:rFonts w:ascii="Times New Roman" w:eastAsia="Times New Roman" w:hAnsi="Times New Roman" w:cs="Times New Roman"/>
          <w:sz w:val="24"/>
          <w:szCs w:val="24"/>
          <w:lang w:eastAsia="pl-PL"/>
        </w:rPr>
        <w:lastRenderedPageBreak/>
        <w:t xml:space="preserve">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6. W razie wątpliwości, przyjmuje się, że nie stanowią zmiany Umowy następujące zmiany: 1) danych związanych z obsługą administracyjno-organizacyjną Umowy, 2) danych teleadresowych, 3) danych rejestrowych, - będące następstwem sukcesji uniwersalnej po jednej ze stron Umowy. 7. 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 Szczegóły zawarto we wzorze umowy - załącznik nr 3 do SIWZ.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IV.6) INFORMACJE ADMINISTRACYJNE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IV.6.1) Sposób udostępniania informacji o charakterze poufnym </w:t>
      </w:r>
      <w:r w:rsidRPr="00AD2F61">
        <w:rPr>
          <w:rFonts w:ascii="Times New Roman" w:eastAsia="Times New Roman" w:hAnsi="Times New Roman" w:cs="Times New Roman"/>
          <w:i/>
          <w:iCs/>
          <w:sz w:val="24"/>
          <w:szCs w:val="24"/>
          <w:lang w:eastAsia="pl-PL"/>
        </w:rPr>
        <w:t xml:space="preserve">(jeżeli dotyczy):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Środki służące ochronie informacji o charakterze poufnym</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2F61">
        <w:rPr>
          <w:rFonts w:ascii="Times New Roman" w:eastAsia="Times New Roman" w:hAnsi="Times New Roman" w:cs="Times New Roman"/>
          <w:sz w:val="24"/>
          <w:szCs w:val="24"/>
          <w:lang w:eastAsia="pl-PL"/>
        </w:rPr>
        <w:br/>
        <w:t xml:space="preserve">Data: 2020-05-19, godzina: 09:00, </w:t>
      </w:r>
      <w:r w:rsidRPr="00AD2F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2F61">
        <w:rPr>
          <w:rFonts w:ascii="Times New Roman" w:eastAsia="Times New Roman" w:hAnsi="Times New Roman" w:cs="Times New Roman"/>
          <w:sz w:val="24"/>
          <w:szCs w:val="24"/>
          <w:lang w:eastAsia="pl-PL"/>
        </w:rPr>
        <w:br/>
        <w:t xml:space="preserve">Nie </w:t>
      </w:r>
      <w:r w:rsidRPr="00AD2F61">
        <w:rPr>
          <w:rFonts w:ascii="Times New Roman" w:eastAsia="Times New Roman" w:hAnsi="Times New Roman" w:cs="Times New Roman"/>
          <w:sz w:val="24"/>
          <w:szCs w:val="24"/>
          <w:lang w:eastAsia="pl-PL"/>
        </w:rPr>
        <w:br/>
        <w:t xml:space="preserve">Wskazać powody: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2F61">
        <w:rPr>
          <w:rFonts w:ascii="Times New Roman" w:eastAsia="Times New Roman" w:hAnsi="Times New Roman" w:cs="Times New Roman"/>
          <w:sz w:val="24"/>
          <w:szCs w:val="24"/>
          <w:lang w:eastAsia="pl-PL"/>
        </w:rPr>
        <w:br/>
        <w:t xml:space="preserve">&gt; Polski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 xml:space="preserve">IV.6.3) Termin związania ofertą: </w:t>
      </w:r>
      <w:r w:rsidRPr="00AD2F61">
        <w:rPr>
          <w:rFonts w:ascii="Times New Roman" w:eastAsia="Times New Roman" w:hAnsi="Times New Roman" w:cs="Times New Roman"/>
          <w:sz w:val="24"/>
          <w:szCs w:val="24"/>
          <w:lang w:eastAsia="pl-PL"/>
        </w:rPr>
        <w:t xml:space="preserve">do: okres w dniach: 30 (od ostatecznego terminu składania ofert)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D2F61">
        <w:rPr>
          <w:rFonts w:ascii="Times New Roman" w:eastAsia="Times New Roman" w:hAnsi="Times New Roman" w:cs="Times New Roman"/>
          <w:sz w:val="24"/>
          <w:szCs w:val="24"/>
          <w:lang w:eastAsia="pl-PL"/>
        </w:rPr>
        <w:t xml:space="preserve"> Nie </w:t>
      </w:r>
      <w:r w:rsidRPr="00AD2F61">
        <w:rPr>
          <w:rFonts w:ascii="Times New Roman" w:eastAsia="Times New Roman" w:hAnsi="Times New Roman" w:cs="Times New Roman"/>
          <w:sz w:val="24"/>
          <w:szCs w:val="24"/>
          <w:lang w:eastAsia="pl-PL"/>
        </w:rPr>
        <w:br/>
      </w:r>
      <w:r w:rsidRPr="00AD2F61">
        <w:rPr>
          <w:rFonts w:ascii="Times New Roman" w:eastAsia="Times New Roman" w:hAnsi="Times New Roman" w:cs="Times New Roman"/>
          <w:b/>
          <w:bCs/>
          <w:sz w:val="24"/>
          <w:szCs w:val="24"/>
          <w:lang w:eastAsia="pl-PL"/>
        </w:rPr>
        <w:t>IV.6.5) Informacje dodatkowe:</w:t>
      </w:r>
      <w:r w:rsidRPr="00AD2F61">
        <w:rPr>
          <w:rFonts w:ascii="Times New Roman" w:eastAsia="Times New Roman" w:hAnsi="Times New Roman" w:cs="Times New Roman"/>
          <w:sz w:val="24"/>
          <w:szCs w:val="24"/>
          <w:lang w:eastAsia="pl-PL"/>
        </w:rPr>
        <w:t xml:space="preserve"> </w:t>
      </w:r>
      <w:r w:rsidRPr="00AD2F61">
        <w:rPr>
          <w:rFonts w:ascii="Times New Roman" w:eastAsia="Times New Roman" w:hAnsi="Times New Roman" w:cs="Times New Roman"/>
          <w:sz w:val="24"/>
          <w:szCs w:val="24"/>
          <w:lang w:eastAsia="pl-PL"/>
        </w:rPr>
        <w:br/>
      </w:r>
    </w:p>
    <w:p w:rsidR="00AD2F61" w:rsidRPr="00AD2F61" w:rsidRDefault="00AD2F61" w:rsidP="00AD2F61">
      <w:pPr>
        <w:spacing w:after="0" w:line="240" w:lineRule="auto"/>
        <w:jc w:val="center"/>
        <w:rPr>
          <w:rFonts w:ascii="Times New Roman" w:eastAsia="Times New Roman" w:hAnsi="Times New Roman" w:cs="Times New Roman"/>
          <w:sz w:val="24"/>
          <w:szCs w:val="24"/>
          <w:lang w:eastAsia="pl-PL"/>
        </w:rPr>
      </w:pPr>
      <w:r w:rsidRPr="00AD2F61">
        <w:rPr>
          <w:rFonts w:ascii="Times New Roman" w:eastAsia="Times New Roman" w:hAnsi="Times New Roman" w:cs="Times New Roman"/>
          <w:sz w:val="24"/>
          <w:szCs w:val="24"/>
          <w:u w:val="single"/>
          <w:lang w:eastAsia="pl-PL"/>
        </w:rPr>
        <w:t xml:space="preserve">ZAŁĄCZNIK I - INFORMACJE DOTYCZĄCE OFERT CZĘŚCIOWYCH </w:t>
      </w:r>
    </w:p>
    <w:p w:rsidR="00AD2F61" w:rsidRPr="00AD2F61" w:rsidRDefault="00AD2F61" w:rsidP="00AD2F61">
      <w:pPr>
        <w:spacing w:after="0" w:line="240" w:lineRule="auto"/>
        <w:rPr>
          <w:rFonts w:ascii="Times New Roman" w:eastAsia="Times New Roman" w:hAnsi="Times New Roman" w:cs="Times New Roman"/>
          <w:sz w:val="24"/>
          <w:szCs w:val="24"/>
          <w:lang w:eastAsia="pl-PL"/>
        </w:rPr>
      </w:pPr>
    </w:p>
    <w:p w:rsidR="00AD2F61" w:rsidRPr="00AD2F61" w:rsidRDefault="00AD2F61" w:rsidP="00AD2F61">
      <w:pPr>
        <w:spacing w:after="0" w:line="240" w:lineRule="auto"/>
        <w:rPr>
          <w:rFonts w:ascii="Times New Roman" w:eastAsia="Times New Roman" w:hAnsi="Times New Roman" w:cs="Times New Roman"/>
          <w:sz w:val="24"/>
          <w:szCs w:val="24"/>
          <w:lang w:eastAsia="pl-PL"/>
        </w:rPr>
      </w:pPr>
    </w:p>
    <w:p w:rsidR="00AD2F61" w:rsidRPr="00AD2F61" w:rsidRDefault="00AD2F61" w:rsidP="00AD2F61">
      <w:pPr>
        <w:spacing w:after="240" w:line="240" w:lineRule="auto"/>
        <w:rPr>
          <w:rFonts w:ascii="Times New Roman" w:eastAsia="Times New Roman" w:hAnsi="Times New Roman" w:cs="Times New Roman"/>
          <w:sz w:val="24"/>
          <w:szCs w:val="24"/>
          <w:lang w:eastAsia="pl-PL"/>
        </w:rPr>
      </w:pPr>
    </w:p>
    <w:p w:rsidR="00AD2F61" w:rsidRPr="00AD2F61" w:rsidRDefault="00AD2F61" w:rsidP="00AD2F6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2F61" w:rsidRPr="00AD2F61" w:rsidTr="00AD2F61">
        <w:trPr>
          <w:tblCellSpacing w:w="15" w:type="dxa"/>
        </w:trPr>
        <w:tc>
          <w:tcPr>
            <w:tcW w:w="0" w:type="auto"/>
            <w:vAlign w:val="center"/>
            <w:hideMark/>
          </w:tcPr>
          <w:p w:rsidR="00AD2F61" w:rsidRPr="00AD2F61" w:rsidRDefault="00AD2F61" w:rsidP="00AD2F61">
            <w:pPr>
              <w:spacing w:after="0" w:line="240" w:lineRule="auto"/>
              <w:rPr>
                <w:rFonts w:ascii="Times New Roman" w:eastAsia="Times New Roman" w:hAnsi="Times New Roman" w:cs="Times New Roman"/>
                <w:sz w:val="24"/>
                <w:szCs w:val="24"/>
                <w:lang w:eastAsia="pl-PL"/>
              </w:rPr>
            </w:pPr>
          </w:p>
        </w:tc>
      </w:tr>
    </w:tbl>
    <w:p w:rsidR="00935315" w:rsidRDefault="00935315">
      <w:bookmarkStart w:id="0" w:name="_GoBack"/>
      <w:bookmarkEnd w:id="0"/>
    </w:p>
    <w:sectPr w:rsidR="00935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61"/>
    <w:rsid w:val="00935315"/>
    <w:rsid w:val="00AD2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8974">
      <w:bodyDiv w:val="1"/>
      <w:marLeft w:val="0"/>
      <w:marRight w:val="0"/>
      <w:marTop w:val="0"/>
      <w:marBottom w:val="0"/>
      <w:divBdr>
        <w:top w:val="none" w:sz="0" w:space="0" w:color="auto"/>
        <w:left w:val="none" w:sz="0" w:space="0" w:color="auto"/>
        <w:bottom w:val="none" w:sz="0" w:space="0" w:color="auto"/>
        <w:right w:val="none" w:sz="0" w:space="0" w:color="auto"/>
      </w:divBdr>
      <w:divsChild>
        <w:div w:id="1307053942">
          <w:marLeft w:val="0"/>
          <w:marRight w:val="0"/>
          <w:marTop w:val="0"/>
          <w:marBottom w:val="0"/>
          <w:divBdr>
            <w:top w:val="none" w:sz="0" w:space="0" w:color="auto"/>
            <w:left w:val="none" w:sz="0" w:space="0" w:color="auto"/>
            <w:bottom w:val="none" w:sz="0" w:space="0" w:color="auto"/>
            <w:right w:val="none" w:sz="0" w:space="0" w:color="auto"/>
          </w:divBdr>
          <w:divsChild>
            <w:div w:id="376778292">
              <w:marLeft w:val="0"/>
              <w:marRight w:val="0"/>
              <w:marTop w:val="0"/>
              <w:marBottom w:val="0"/>
              <w:divBdr>
                <w:top w:val="none" w:sz="0" w:space="0" w:color="auto"/>
                <w:left w:val="none" w:sz="0" w:space="0" w:color="auto"/>
                <w:bottom w:val="none" w:sz="0" w:space="0" w:color="auto"/>
                <w:right w:val="none" w:sz="0" w:space="0" w:color="auto"/>
              </w:divBdr>
            </w:div>
            <w:div w:id="617302147">
              <w:marLeft w:val="0"/>
              <w:marRight w:val="0"/>
              <w:marTop w:val="0"/>
              <w:marBottom w:val="0"/>
              <w:divBdr>
                <w:top w:val="none" w:sz="0" w:space="0" w:color="auto"/>
                <w:left w:val="none" w:sz="0" w:space="0" w:color="auto"/>
                <w:bottom w:val="none" w:sz="0" w:space="0" w:color="auto"/>
                <w:right w:val="none" w:sz="0" w:space="0" w:color="auto"/>
              </w:divBdr>
            </w:div>
            <w:div w:id="209999302">
              <w:marLeft w:val="0"/>
              <w:marRight w:val="0"/>
              <w:marTop w:val="0"/>
              <w:marBottom w:val="0"/>
              <w:divBdr>
                <w:top w:val="none" w:sz="0" w:space="0" w:color="auto"/>
                <w:left w:val="none" w:sz="0" w:space="0" w:color="auto"/>
                <w:bottom w:val="none" w:sz="0" w:space="0" w:color="auto"/>
                <w:right w:val="none" w:sz="0" w:space="0" w:color="auto"/>
              </w:divBdr>
              <w:divsChild>
                <w:div w:id="1576279686">
                  <w:marLeft w:val="0"/>
                  <w:marRight w:val="0"/>
                  <w:marTop w:val="0"/>
                  <w:marBottom w:val="0"/>
                  <w:divBdr>
                    <w:top w:val="none" w:sz="0" w:space="0" w:color="auto"/>
                    <w:left w:val="none" w:sz="0" w:space="0" w:color="auto"/>
                    <w:bottom w:val="none" w:sz="0" w:space="0" w:color="auto"/>
                    <w:right w:val="none" w:sz="0" w:space="0" w:color="auto"/>
                  </w:divBdr>
                </w:div>
              </w:divsChild>
            </w:div>
            <w:div w:id="1297024244">
              <w:marLeft w:val="0"/>
              <w:marRight w:val="0"/>
              <w:marTop w:val="0"/>
              <w:marBottom w:val="0"/>
              <w:divBdr>
                <w:top w:val="none" w:sz="0" w:space="0" w:color="auto"/>
                <w:left w:val="none" w:sz="0" w:space="0" w:color="auto"/>
                <w:bottom w:val="none" w:sz="0" w:space="0" w:color="auto"/>
                <w:right w:val="none" w:sz="0" w:space="0" w:color="auto"/>
              </w:divBdr>
              <w:divsChild>
                <w:div w:id="726339517">
                  <w:marLeft w:val="0"/>
                  <w:marRight w:val="0"/>
                  <w:marTop w:val="0"/>
                  <w:marBottom w:val="0"/>
                  <w:divBdr>
                    <w:top w:val="none" w:sz="0" w:space="0" w:color="auto"/>
                    <w:left w:val="none" w:sz="0" w:space="0" w:color="auto"/>
                    <w:bottom w:val="none" w:sz="0" w:space="0" w:color="auto"/>
                    <w:right w:val="none" w:sz="0" w:space="0" w:color="auto"/>
                  </w:divBdr>
                </w:div>
              </w:divsChild>
            </w:div>
            <w:div w:id="576524820">
              <w:marLeft w:val="0"/>
              <w:marRight w:val="0"/>
              <w:marTop w:val="0"/>
              <w:marBottom w:val="0"/>
              <w:divBdr>
                <w:top w:val="none" w:sz="0" w:space="0" w:color="auto"/>
                <w:left w:val="none" w:sz="0" w:space="0" w:color="auto"/>
                <w:bottom w:val="none" w:sz="0" w:space="0" w:color="auto"/>
                <w:right w:val="none" w:sz="0" w:space="0" w:color="auto"/>
              </w:divBdr>
              <w:divsChild>
                <w:div w:id="420832848">
                  <w:marLeft w:val="0"/>
                  <w:marRight w:val="0"/>
                  <w:marTop w:val="0"/>
                  <w:marBottom w:val="0"/>
                  <w:divBdr>
                    <w:top w:val="none" w:sz="0" w:space="0" w:color="auto"/>
                    <w:left w:val="none" w:sz="0" w:space="0" w:color="auto"/>
                    <w:bottom w:val="none" w:sz="0" w:space="0" w:color="auto"/>
                    <w:right w:val="none" w:sz="0" w:space="0" w:color="auto"/>
                  </w:divBdr>
                </w:div>
                <w:div w:id="879825352">
                  <w:marLeft w:val="0"/>
                  <w:marRight w:val="0"/>
                  <w:marTop w:val="0"/>
                  <w:marBottom w:val="0"/>
                  <w:divBdr>
                    <w:top w:val="none" w:sz="0" w:space="0" w:color="auto"/>
                    <w:left w:val="none" w:sz="0" w:space="0" w:color="auto"/>
                    <w:bottom w:val="none" w:sz="0" w:space="0" w:color="auto"/>
                    <w:right w:val="none" w:sz="0" w:space="0" w:color="auto"/>
                  </w:divBdr>
                </w:div>
                <w:div w:id="1041704494">
                  <w:marLeft w:val="0"/>
                  <w:marRight w:val="0"/>
                  <w:marTop w:val="0"/>
                  <w:marBottom w:val="0"/>
                  <w:divBdr>
                    <w:top w:val="none" w:sz="0" w:space="0" w:color="auto"/>
                    <w:left w:val="none" w:sz="0" w:space="0" w:color="auto"/>
                    <w:bottom w:val="none" w:sz="0" w:space="0" w:color="auto"/>
                    <w:right w:val="none" w:sz="0" w:space="0" w:color="auto"/>
                  </w:divBdr>
                </w:div>
                <w:div w:id="1182426814">
                  <w:marLeft w:val="0"/>
                  <w:marRight w:val="0"/>
                  <w:marTop w:val="0"/>
                  <w:marBottom w:val="0"/>
                  <w:divBdr>
                    <w:top w:val="none" w:sz="0" w:space="0" w:color="auto"/>
                    <w:left w:val="none" w:sz="0" w:space="0" w:color="auto"/>
                    <w:bottom w:val="none" w:sz="0" w:space="0" w:color="auto"/>
                    <w:right w:val="none" w:sz="0" w:space="0" w:color="auto"/>
                  </w:divBdr>
                </w:div>
              </w:divsChild>
            </w:div>
            <w:div w:id="1786536513">
              <w:marLeft w:val="0"/>
              <w:marRight w:val="0"/>
              <w:marTop w:val="0"/>
              <w:marBottom w:val="0"/>
              <w:divBdr>
                <w:top w:val="none" w:sz="0" w:space="0" w:color="auto"/>
                <w:left w:val="none" w:sz="0" w:space="0" w:color="auto"/>
                <w:bottom w:val="none" w:sz="0" w:space="0" w:color="auto"/>
                <w:right w:val="none" w:sz="0" w:space="0" w:color="auto"/>
              </w:divBdr>
              <w:divsChild>
                <w:div w:id="595595452">
                  <w:marLeft w:val="0"/>
                  <w:marRight w:val="0"/>
                  <w:marTop w:val="0"/>
                  <w:marBottom w:val="0"/>
                  <w:divBdr>
                    <w:top w:val="none" w:sz="0" w:space="0" w:color="auto"/>
                    <w:left w:val="none" w:sz="0" w:space="0" w:color="auto"/>
                    <w:bottom w:val="none" w:sz="0" w:space="0" w:color="auto"/>
                    <w:right w:val="none" w:sz="0" w:space="0" w:color="auto"/>
                  </w:divBdr>
                </w:div>
                <w:div w:id="65304405">
                  <w:marLeft w:val="0"/>
                  <w:marRight w:val="0"/>
                  <w:marTop w:val="0"/>
                  <w:marBottom w:val="0"/>
                  <w:divBdr>
                    <w:top w:val="none" w:sz="0" w:space="0" w:color="auto"/>
                    <w:left w:val="none" w:sz="0" w:space="0" w:color="auto"/>
                    <w:bottom w:val="none" w:sz="0" w:space="0" w:color="auto"/>
                    <w:right w:val="none" w:sz="0" w:space="0" w:color="auto"/>
                  </w:divBdr>
                </w:div>
                <w:div w:id="465853797">
                  <w:marLeft w:val="0"/>
                  <w:marRight w:val="0"/>
                  <w:marTop w:val="0"/>
                  <w:marBottom w:val="0"/>
                  <w:divBdr>
                    <w:top w:val="none" w:sz="0" w:space="0" w:color="auto"/>
                    <w:left w:val="none" w:sz="0" w:space="0" w:color="auto"/>
                    <w:bottom w:val="none" w:sz="0" w:space="0" w:color="auto"/>
                    <w:right w:val="none" w:sz="0" w:space="0" w:color="auto"/>
                  </w:divBdr>
                </w:div>
                <w:div w:id="36122772">
                  <w:marLeft w:val="0"/>
                  <w:marRight w:val="0"/>
                  <w:marTop w:val="0"/>
                  <w:marBottom w:val="0"/>
                  <w:divBdr>
                    <w:top w:val="none" w:sz="0" w:space="0" w:color="auto"/>
                    <w:left w:val="none" w:sz="0" w:space="0" w:color="auto"/>
                    <w:bottom w:val="none" w:sz="0" w:space="0" w:color="auto"/>
                    <w:right w:val="none" w:sz="0" w:space="0" w:color="auto"/>
                  </w:divBdr>
                </w:div>
                <w:div w:id="715860232">
                  <w:marLeft w:val="0"/>
                  <w:marRight w:val="0"/>
                  <w:marTop w:val="0"/>
                  <w:marBottom w:val="0"/>
                  <w:divBdr>
                    <w:top w:val="none" w:sz="0" w:space="0" w:color="auto"/>
                    <w:left w:val="none" w:sz="0" w:space="0" w:color="auto"/>
                    <w:bottom w:val="none" w:sz="0" w:space="0" w:color="auto"/>
                    <w:right w:val="none" w:sz="0" w:space="0" w:color="auto"/>
                  </w:divBdr>
                </w:div>
                <w:div w:id="957561765">
                  <w:marLeft w:val="0"/>
                  <w:marRight w:val="0"/>
                  <w:marTop w:val="0"/>
                  <w:marBottom w:val="0"/>
                  <w:divBdr>
                    <w:top w:val="none" w:sz="0" w:space="0" w:color="auto"/>
                    <w:left w:val="none" w:sz="0" w:space="0" w:color="auto"/>
                    <w:bottom w:val="none" w:sz="0" w:space="0" w:color="auto"/>
                    <w:right w:val="none" w:sz="0" w:space="0" w:color="auto"/>
                  </w:divBdr>
                </w:div>
                <w:div w:id="891844616">
                  <w:marLeft w:val="0"/>
                  <w:marRight w:val="0"/>
                  <w:marTop w:val="0"/>
                  <w:marBottom w:val="0"/>
                  <w:divBdr>
                    <w:top w:val="none" w:sz="0" w:space="0" w:color="auto"/>
                    <w:left w:val="none" w:sz="0" w:space="0" w:color="auto"/>
                    <w:bottom w:val="none" w:sz="0" w:space="0" w:color="auto"/>
                    <w:right w:val="none" w:sz="0" w:space="0" w:color="auto"/>
                  </w:divBdr>
                </w:div>
              </w:divsChild>
            </w:div>
            <w:div w:id="151609639">
              <w:marLeft w:val="0"/>
              <w:marRight w:val="0"/>
              <w:marTop w:val="0"/>
              <w:marBottom w:val="0"/>
              <w:divBdr>
                <w:top w:val="none" w:sz="0" w:space="0" w:color="auto"/>
                <w:left w:val="none" w:sz="0" w:space="0" w:color="auto"/>
                <w:bottom w:val="none" w:sz="0" w:space="0" w:color="auto"/>
                <w:right w:val="none" w:sz="0" w:space="0" w:color="auto"/>
              </w:divBdr>
              <w:divsChild>
                <w:div w:id="2096129138">
                  <w:marLeft w:val="0"/>
                  <w:marRight w:val="0"/>
                  <w:marTop w:val="0"/>
                  <w:marBottom w:val="0"/>
                  <w:divBdr>
                    <w:top w:val="none" w:sz="0" w:space="0" w:color="auto"/>
                    <w:left w:val="none" w:sz="0" w:space="0" w:color="auto"/>
                    <w:bottom w:val="none" w:sz="0" w:space="0" w:color="auto"/>
                    <w:right w:val="none" w:sz="0" w:space="0" w:color="auto"/>
                  </w:divBdr>
                </w:div>
                <w:div w:id="1966502093">
                  <w:marLeft w:val="0"/>
                  <w:marRight w:val="0"/>
                  <w:marTop w:val="0"/>
                  <w:marBottom w:val="0"/>
                  <w:divBdr>
                    <w:top w:val="none" w:sz="0" w:space="0" w:color="auto"/>
                    <w:left w:val="none" w:sz="0" w:space="0" w:color="auto"/>
                    <w:bottom w:val="none" w:sz="0" w:space="0" w:color="auto"/>
                    <w:right w:val="none" w:sz="0" w:space="0" w:color="auto"/>
                  </w:divBdr>
                </w:div>
              </w:divsChild>
            </w:div>
            <w:div w:id="674190091">
              <w:marLeft w:val="0"/>
              <w:marRight w:val="0"/>
              <w:marTop w:val="0"/>
              <w:marBottom w:val="0"/>
              <w:divBdr>
                <w:top w:val="none" w:sz="0" w:space="0" w:color="auto"/>
                <w:left w:val="none" w:sz="0" w:space="0" w:color="auto"/>
                <w:bottom w:val="none" w:sz="0" w:space="0" w:color="auto"/>
                <w:right w:val="none" w:sz="0" w:space="0" w:color="auto"/>
              </w:divBdr>
              <w:divsChild>
                <w:div w:id="1093167970">
                  <w:marLeft w:val="0"/>
                  <w:marRight w:val="0"/>
                  <w:marTop w:val="0"/>
                  <w:marBottom w:val="0"/>
                  <w:divBdr>
                    <w:top w:val="none" w:sz="0" w:space="0" w:color="auto"/>
                    <w:left w:val="none" w:sz="0" w:space="0" w:color="auto"/>
                    <w:bottom w:val="none" w:sz="0" w:space="0" w:color="auto"/>
                    <w:right w:val="none" w:sz="0" w:space="0" w:color="auto"/>
                  </w:divBdr>
                </w:div>
                <w:div w:id="986203370">
                  <w:marLeft w:val="0"/>
                  <w:marRight w:val="0"/>
                  <w:marTop w:val="0"/>
                  <w:marBottom w:val="0"/>
                  <w:divBdr>
                    <w:top w:val="none" w:sz="0" w:space="0" w:color="auto"/>
                    <w:left w:val="none" w:sz="0" w:space="0" w:color="auto"/>
                    <w:bottom w:val="none" w:sz="0" w:space="0" w:color="auto"/>
                    <w:right w:val="none" w:sz="0" w:space="0" w:color="auto"/>
                  </w:divBdr>
                </w:div>
                <w:div w:id="1350526579">
                  <w:marLeft w:val="0"/>
                  <w:marRight w:val="0"/>
                  <w:marTop w:val="0"/>
                  <w:marBottom w:val="0"/>
                  <w:divBdr>
                    <w:top w:val="none" w:sz="0" w:space="0" w:color="auto"/>
                    <w:left w:val="none" w:sz="0" w:space="0" w:color="auto"/>
                    <w:bottom w:val="none" w:sz="0" w:space="0" w:color="auto"/>
                    <w:right w:val="none" w:sz="0" w:space="0" w:color="auto"/>
                  </w:divBdr>
                </w:div>
                <w:div w:id="1882595478">
                  <w:marLeft w:val="0"/>
                  <w:marRight w:val="0"/>
                  <w:marTop w:val="0"/>
                  <w:marBottom w:val="0"/>
                  <w:divBdr>
                    <w:top w:val="none" w:sz="0" w:space="0" w:color="auto"/>
                    <w:left w:val="none" w:sz="0" w:space="0" w:color="auto"/>
                    <w:bottom w:val="none" w:sz="0" w:space="0" w:color="auto"/>
                    <w:right w:val="none" w:sz="0" w:space="0" w:color="auto"/>
                  </w:divBdr>
                </w:div>
              </w:divsChild>
            </w:div>
            <w:div w:id="441190004">
              <w:marLeft w:val="0"/>
              <w:marRight w:val="0"/>
              <w:marTop w:val="0"/>
              <w:marBottom w:val="0"/>
              <w:divBdr>
                <w:top w:val="none" w:sz="0" w:space="0" w:color="auto"/>
                <w:left w:val="none" w:sz="0" w:space="0" w:color="auto"/>
                <w:bottom w:val="none" w:sz="0" w:space="0" w:color="auto"/>
                <w:right w:val="none" w:sz="0" w:space="0" w:color="auto"/>
              </w:divBdr>
              <w:divsChild>
                <w:div w:id="1652828004">
                  <w:marLeft w:val="0"/>
                  <w:marRight w:val="0"/>
                  <w:marTop w:val="0"/>
                  <w:marBottom w:val="0"/>
                  <w:divBdr>
                    <w:top w:val="none" w:sz="0" w:space="0" w:color="auto"/>
                    <w:left w:val="none" w:sz="0" w:space="0" w:color="auto"/>
                    <w:bottom w:val="none" w:sz="0" w:space="0" w:color="auto"/>
                    <w:right w:val="none" w:sz="0" w:space="0" w:color="auto"/>
                  </w:divBdr>
                </w:div>
                <w:div w:id="769474022">
                  <w:marLeft w:val="0"/>
                  <w:marRight w:val="0"/>
                  <w:marTop w:val="0"/>
                  <w:marBottom w:val="0"/>
                  <w:divBdr>
                    <w:top w:val="none" w:sz="0" w:space="0" w:color="auto"/>
                    <w:left w:val="none" w:sz="0" w:space="0" w:color="auto"/>
                    <w:bottom w:val="none" w:sz="0" w:space="0" w:color="auto"/>
                    <w:right w:val="none" w:sz="0" w:space="0" w:color="auto"/>
                  </w:divBdr>
                </w:div>
                <w:div w:id="1051659386">
                  <w:marLeft w:val="0"/>
                  <w:marRight w:val="0"/>
                  <w:marTop w:val="0"/>
                  <w:marBottom w:val="0"/>
                  <w:divBdr>
                    <w:top w:val="none" w:sz="0" w:space="0" w:color="auto"/>
                    <w:left w:val="none" w:sz="0" w:space="0" w:color="auto"/>
                    <w:bottom w:val="none" w:sz="0" w:space="0" w:color="auto"/>
                    <w:right w:val="none" w:sz="0" w:space="0" w:color="auto"/>
                  </w:divBdr>
                </w:div>
                <w:div w:id="764349854">
                  <w:marLeft w:val="0"/>
                  <w:marRight w:val="0"/>
                  <w:marTop w:val="0"/>
                  <w:marBottom w:val="0"/>
                  <w:divBdr>
                    <w:top w:val="none" w:sz="0" w:space="0" w:color="auto"/>
                    <w:left w:val="none" w:sz="0" w:space="0" w:color="auto"/>
                    <w:bottom w:val="none" w:sz="0" w:space="0" w:color="auto"/>
                    <w:right w:val="none" w:sz="0" w:space="0" w:color="auto"/>
                  </w:divBdr>
                </w:div>
                <w:div w:id="1649938954">
                  <w:marLeft w:val="0"/>
                  <w:marRight w:val="0"/>
                  <w:marTop w:val="0"/>
                  <w:marBottom w:val="0"/>
                  <w:divBdr>
                    <w:top w:val="none" w:sz="0" w:space="0" w:color="auto"/>
                    <w:left w:val="none" w:sz="0" w:space="0" w:color="auto"/>
                    <w:bottom w:val="none" w:sz="0" w:space="0" w:color="auto"/>
                    <w:right w:val="none" w:sz="0" w:space="0" w:color="auto"/>
                  </w:divBdr>
                </w:div>
                <w:div w:id="253829399">
                  <w:marLeft w:val="0"/>
                  <w:marRight w:val="0"/>
                  <w:marTop w:val="0"/>
                  <w:marBottom w:val="0"/>
                  <w:divBdr>
                    <w:top w:val="none" w:sz="0" w:space="0" w:color="auto"/>
                    <w:left w:val="none" w:sz="0" w:space="0" w:color="auto"/>
                    <w:bottom w:val="none" w:sz="0" w:space="0" w:color="auto"/>
                    <w:right w:val="none" w:sz="0" w:space="0" w:color="auto"/>
                  </w:divBdr>
                </w:div>
                <w:div w:id="2108384261">
                  <w:marLeft w:val="0"/>
                  <w:marRight w:val="0"/>
                  <w:marTop w:val="0"/>
                  <w:marBottom w:val="0"/>
                  <w:divBdr>
                    <w:top w:val="none" w:sz="0" w:space="0" w:color="auto"/>
                    <w:left w:val="none" w:sz="0" w:space="0" w:color="auto"/>
                    <w:bottom w:val="none" w:sz="0" w:space="0" w:color="auto"/>
                    <w:right w:val="none" w:sz="0" w:space="0" w:color="auto"/>
                  </w:divBdr>
                </w:div>
                <w:div w:id="841899539">
                  <w:marLeft w:val="0"/>
                  <w:marRight w:val="0"/>
                  <w:marTop w:val="0"/>
                  <w:marBottom w:val="0"/>
                  <w:divBdr>
                    <w:top w:val="none" w:sz="0" w:space="0" w:color="auto"/>
                    <w:left w:val="none" w:sz="0" w:space="0" w:color="auto"/>
                    <w:bottom w:val="none" w:sz="0" w:space="0" w:color="auto"/>
                    <w:right w:val="none" w:sz="0" w:space="0" w:color="auto"/>
                  </w:divBdr>
                </w:div>
              </w:divsChild>
            </w:div>
            <w:div w:id="6408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4984</Words>
  <Characters>29905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1</cp:revision>
  <dcterms:created xsi:type="dcterms:W3CDTF">2020-05-04T09:02:00Z</dcterms:created>
  <dcterms:modified xsi:type="dcterms:W3CDTF">2020-05-04T09:02:00Z</dcterms:modified>
</cp:coreProperties>
</file>