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Ogłoszenie nr 510127357-N-2020 z dnia 15-07-2020 r. </w:t>
      </w:r>
    </w:p>
    <w:p w:rsidR="008074AF" w:rsidRPr="008074AF" w:rsidRDefault="008074AF" w:rsidP="008074AF">
      <w:pPr>
        <w:spacing w:after="0" w:line="240" w:lineRule="auto"/>
        <w:jc w:val="center"/>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Regionalny Szpital w Kołobrzegu: Przebudowa wraz z niezbędnym wyposażeniem Oddziału Psychiatrii i Oddziału Kardiologii </w:t>
      </w:r>
      <w:r w:rsidRPr="008074AF">
        <w:rPr>
          <w:rFonts w:ascii="Times New Roman" w:eastAsia="Times New Roman" w:hAnsi="Times New Roman" w:cs="Times New Roman"/>
          <w:sz w:val="24"/>
          <w:szCs w:val="24"/>
          <w:lang w:eastAsia="pl-PL"/>
        </w:rPr>
        <w:br/>
      </w:r>
      <w:r w:rsidRPr="008074AF">
        <w:rPr>
          <w:rFonts w:ascii="Times New Roman" w:eastAsia="Times New Roman" w:hAnsi="Times New Roman" w:cs="Times New Roman"/>
          <w:sz w:val="24"/>
          <w:szCs w:val="24"/>
          <w:lang w:eastAsia="pl-PL"/>
        </w:rPr>
        <w:br/>
        <w:t xml:space="preserve">OGŁOSZENIE O UDZIELENIU ZAMÓWIENIA - Roboty budowlane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Zamieszczanie ogłoszenia:</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obowiązkowe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Ogłoszenie dotyczy:</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zamówienia publicznego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nie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Zamówienie było przedmiotem ogłoszenia w Biuletynie Zamówień Publicznych:</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tak </w:t>
      </w:r>
      <w:r w:rsidRPr="008074AF">
        <w:rPr>
          <w:rFonts w:ascii="Times New Roman" w:eastAsia="Times New Roman" w:hAnsi="Times New Roman" w:cs="Times New Roman"/>
          <w:sz w:val="24"/>
          <w:szCs w:val="24"/>
          <w:lang w:eastAsia="pl-PL"/>
        </w:rPr>
        <w:br/>
        <w:t xml:space="preserve">Numer ogłoszenia: 536481-N-2020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Ogłoszenie o zmianie ogłoszenia zostało zamieszczone w Biuletynie Zamówień Publicznych:</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tak </w:t>
      </w:r>
      <w:r w:rsidRPr="008074AF">
        <w:rPr>
          <w:rFonts w:ascii="Times New Roman" w:eastAsia="Times New Roman" w:hAnsi="Times New Roman" w:cs="Times New Roman"/>
          <w:sz w:val="24"/>
          <w:szCs w:val="24"/>
          <w:lang w:eastAsia="pl-PL"/>
        </w:rPr>
        <w:br/>
        <w:t xml:space="preserve">Numer ogłoszenia: 540095025-N-2020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u w:val="single"/>
          <w:lang w:eastAsia="pl-PL"/>
        </w:rPr>
        <w:t>SEKCJA I: ZAMAWIAJĄCY</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 1) NAZWA I ADRES: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8074AF">
        <w:rPr>
          <w:rFonts w:ascii="Times New Roman" w:eastAsia="Times New Roman" w:hAnsi="Times New Roman" w:cs="Times New Roman"/>
          <w:sz w:val="24"/>
          <w:szCs w:val="24"/>
          <w:lang w:eastAsia="pl-PL"/>
        </w:rPr>
        <w:br/>
        <w:t>Adres strony internetowej (</w:t>
      </w:r>
      <w:proofErr w:type="spellStart"/>
      <w:r w:rsidRPr="008074AF">
        <w:rPr>
          <w:rFonts w:ascii="Times New Roman" w:eastAsia="Times New Roman" w:hAnsi="Times New Roman" w:cs="Times New Roman"/>
          <w:sz w:val="24"/>
          <w:szCs w:val="24"/>
          <w:lang w:eastAsia="pl-PL"/>
        </w:rPr>
        <w:t>url</w:t>
      </w:r>
      <w:proofErr w:type="spellEnd"/>
      <w:r w:rsidRPr="008074AF">
        <w:rPr>
          <w:rFonts w:ascii="Times New Roman" w:eastAsia="Times New Roman" w:hAnsi="Times New Roman" w:cs="Times New Roman"/>
          <w:sz w:val="24"/>
          <w:szCs w:val="24"/>
          <w:lang w:eastAsia="pl-PL"/>
        </w:rPr>
        <w:t xml:space="preserve">): www.szpital.kolobrzeg.pl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I.2) RODZAJ ZAMAWIAJĄCEGO:</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Inny: Samodzielny Publiczny Zakład Opieki Zdrowotnej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u w:val="single"/>
          <w:lang w:eastAsia="pl-PL"/>
        </w:rPr>
        <w:t xml:space="preserve">SEKCJA II: PRZEDMIOT ZAMÓWIENIA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II.1) Nazwa nadana zamówieniu przez zamawiającego: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Przebudowa wraz z niezbędnym wyposażeniem Oddziału Psychiatrii i Oddziału Kardiologii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Numer referencyjny</w:t>
      </w:r>
      <w:r w:rsidRPr="008074AF">
        <w:rPr>
          <w:rFonts w:ascii="Times New Roman" w:eastAsia="Times New Roman" w:hAnsi="Times New Roman" w:cs="Times New Roman"/>
          <w:i/>
          <w:iCs/>
          <w:sz w:val="24"/>
          <w:szCs w:val="24"/>
          <w:lang w:eastAsia="pl-PL"/>
        </w:rPr>
        <w:t>(jeżeli dotyczy):</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EP/22/2020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II.2) Rodzaj zamówienia:</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Roboty budowlane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II.3) Krótki opis przedmiotu zamówienia </w:t>
      </w:r>
      <w:r w:rsidRPr="008074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74AF">
        <w:rPr>
          <w:rFonts w:ascii="Times New Roman" w:eastAsia="Times New Roman" w:hAnsi="Times New Roman" w:cs="Times New Roman"/>
          <w:sz w:val="24"/>
          <w:szCs w:val="24"/>
          <w:lang w:eastAsia="pl-PL"/>
        </w:rPr>
        <w:t xml:space="preserve"> </w:t>
      </w:r>
      <w:r w:rsidRPr="008074AF">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1. Przedmiotem zamówienia jest Przebudowa wraz z niezbędnym wyposażeniem Oddziału Psychiatrii i Oddziału Kardiologii. Szczegółowy opis przedmiotu zamówienia został określony w opisie przedmiotu zamówienia - załącznik nr 4 do SIWZ. 2. Wykonawca zobowiązany jest zrealizować zamówienie na zasadach i warunkach opisanych we wzorze umowy stanowiącym Załącznik nr 3 do SIWZ. 3. Zaleca się, aby Wykonawcy dokonali wizji lokalnej przyszłego terenu budowy. 4. Nazwy i kody Wspólnego Słownika Zamówień (Klasyfikacji CPV): 45.00.00.00-7: Roboty budowlane 45.30.00.00-0: Roboty instalacyjne w budynkach 45.31.70.00-2: Inne instalacje elektryczne 5. Zamawiający nie dopuszcza możliwości składania ofert częściowych. 6. Zamawiający nie dopuszcza możliwości składania ofert wariantowych. 7. Zamawiający nie przewiduje możliwości udzielania zamówień </w:t>
      </w:r>
      <w:r w:rsidRPr="008074AF">
        <w:rPr>
          <w:rFonts w:ascii="Times New Roman" w:eastAsia="Times New Roman" w:hAnsi="Times New Roman" w:cs="Times New Roman"/>
          <w:sz w:val="24"/>
          <w:szCs w:val="24"/>
          <w:lang w:eastAsia="pl-PL"/>
        </w:rPr>
        <w:lastRenderedPageBreak/>
        <w:t xml:space="preserve">uzupełniających. 8. Zamawiający wymaga zatrudnienia na podstawie umowy o pracę, przez 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074AF">
        <w:rPr>
          <w:rFonts w:ascii="Times New Roman" w:eastAsia="Times New Roman" w:hAnsi="Times New Roman" w:cs="Times New Roman"/>
          <w:sz w:val="24"/>
          <w:szCs w:val="24"/>
          <w:lang w:eastAsia="pl-PL"/>
        </w:rPr>
        <w:t>t.j</w:t>
      </w:r>
      <w:proofErr w:type="spellEnd"/>
      <w:r w:rsidRPr="008074AF">
        <w:rPr>
          <w:rFonts w:ascii="Times New Roman" w:eastAsia="Times New Roman" w:hAnsi="Times New Roman" w:cs="Times New Roman"/>
          <w:sz w:val="24"/>
          <w:szCs w:val="24"/>
          <w:lang w:eastAsia="pl-PL"/>
        </w:rPr>
        <w:t xml:space="preserve">. z </w:t>
      </w:r>
      <w:proofErr w:type="spellStart"/>
      <w:r w:rsidRPr="008074AF">
        <w:rPr>
          <w:rFonts w:ascii="Times New Roman" w:eastAsia="Times New Roman" w:hAnsi="Times New Roman" w:cs="Times New Roman"/>
          <w:sz w:val="24"/>
          <w:szCs w:val="24"/>
          <w:lang w:eastAsia="pl-PL"/>
        </w:rPr>
        <w:t>późn</w:t>
      </w:r>
      <w:proofErr w:type="spellEnd"/>
      <w:r w:rsidRPr="008074AF">
        <w:rPr>
          <w:rFonts w:ascii="Times New Roman" w:eastAsia="Times New Roman" w:hAnsi="Times New Roman" w:cs="Times New Roman"/>
          <w:sz w:val="24"/>
          <w:szCs w:val="24"/>
          <w:lang w:eastAsia="pl-PL"/>
        </w:rPr>
        <w:t xml:space="preserve">.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8074AF">
        <w:rPr>
          <w:rFonts w:ascii="Times New Roman" w:eastAsia="Times New Roman" w:hAnsi="Times New Roman" w:cs="Times New Roman"/>
          <w:sz w:val="24"/>
          <w:szCs w:val="24"/>
          <w:lang w:eastAsia="pl-PL"/>
        </w:rPr>
        <w:t>t.j</w:t>
      </w:r>
      <w:proofErr w:type="spellEnd"/>
      <w:r w:rsidRPr="008074AF">
        <w:rPr>
          <w:rFonts w:ascii="Times New Roman" w:eastAsia="Times New Roman" w:hAnsi="Times New Roman" w:cs="Times New Roman"/>
          <w:sz w:val="24"/>
          <w:szCs w:val="24"/>
          <w:lang w:eastAsia="pl-PL"/>
        </w:rPr>
        <w:t xml:space="preserve">. z </w:t>
      </w:r>
      <w:proofErr w:type="spellStart"/>
      <w:r w:rsidRPr="008074AF">
        <w:rPr>
          <w:rFonts w:ascii="Times New Roman" w:eastAsia="Times New Roman" w:hAnsi="Times New Roman" w:cs="Times New Roman"/>
          <w:sz w:val="24"/>
          <w:szCs w:val="24"/>
          <w:lang w:eastAsia="pl-PL"/>
        </w:rPr>
        <w:t>późn</w:t>
      </w:r>
      <w:proofErr w:type="spellEnd"/>
      <w:r w:rsidRPr="008074AF">
        <w:rPr>
          <w:rFonts w:ascii="Times New Roman" w:eastAsia="Times New Roman" w:hAnsi="Times New Roman" w:cs="Times New Roman"/>
          <w:sz w:val="24"/>
          <w:szCs w:val="24"/>
          <w:lang w:eastAsia="pl-PL"/>
        </w:rPr>
        <w:t xml:space="preserve">.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8074AF">
        <w:rPr>
          <w:rFonts w:ascii="Times New Roman" w:eastAsia="Times New Roman" w:hAnsi="Times New Roman" w:cs="Times New Roman"/>
          <w:sz w:val="24"/>
          <w:szCs w:val="24"/>
          <w:lang w:eastAsia="pl-PL"/>
        </w:rPr>
        <w:t>późn</w:t>
      </w:r>
      <w:proofErr w:type="spellEnd"/>
      <w:r w:rsidRPr="008074AF">
        <w:rPr>
          <w:rFonts w:ascii="Times New Roman" w:eastAsia="Times New Roman" w:hAnsi="Times New Roman" w:cs="Times New Roman"/>
          <w:sz w:val="24"/>
          <w:szCs w:val="24"/>
          <w:lang w:eastAsia="pl-PL"/>
        </w:rPr>
        <w:t xml:space="preserve">. zmian.); 9.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11. Z tytułu niespełnienia przez wykonawcę lub podwykonawcę wymogu zatrudnienia na podstawie </w:t>
      </w:r>
      <w:r w:rsidRPr="008074AF">
        <w:rPr>
          <w:rFonts w:ascii="Times New Roman" w:eastAsia="Times New Roman" w:hAnsi="Times New Roman" w:cs="Times New Roman"/>
          <w:sz w:val="24"/>
          <w:szCs w:val="24"/>
          <w:lang w:eastAsia="pl-PL"/>
        </w:rPr>
        <w:lastRenderedPageBreak/>
        <w:t xml:space="preserve">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12. W przypadku uzasadnionych wątpliwości co do przestrzegania prawa pracy przez wykonawcę lub podwykonawcę, zamawiający może zwrócić się o przeprowadzenie kontroli przez Państwową Inspekcję Pracy. 13.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8074AF">
        <w:rPr>
          <w:rFonts w:ascii="Times New Roman" w:eastAsia="Times New Roman" w:hAnsi="Times New Roman" w:cs="Times New Roman"/>
          <w:sz w:val="24"/>
          <w:szCs w:val="24"/>
          <w:lang w:eastAsia="pl-PL"/>
        </w:rPr>
        <w:t>t.j</w:t>
      </w:r>
      <w:proofErr w:type="spellEnd"/>
      <w:r w:rsidRPr="008074AF">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II.4) Informacja o częściach zamówienia:</w:t>
      </w:r>
      <w:r w:rsidRPr="008074AF">
        <w:rPr>
          <w:rFonts w:ascii="Times New Roman" w:eastAsia="Times New Roman" w:hAnsi="Times New Roman" w:cs="Times New Roman"/>
          <w:sz w:val="24"/>
          <w:szCs w:val="24"/>
          <w:lang w:eastAsia="pl-PL"/>
        </w:rPr>
        <w:t xml:space="preserve"> </w:t>
      </w:r>
      <w:r w:rsidRPr="008074AF">
        <w:rPr>
          <w:rFonts w:ascii="Times New Roman" w:eastAsia="Times New Roman" w:hAnsi="Times New Roman" w:cs="Times New Roman"/>
          <w:sz w:val="24"/>
          <w:szCs w:val="24"/>
          <w:lang w:eastAsia="pl-PL"/>
        </w:rPr>
        <w:br/>
      </w:r>
      <w:r w:rsidRPr="008074AF">
        <w:rPr>
          <w:rFonts w:ascii="Times New Roman" w:eastAsia="Times New Roman" w:hAnsi="Times New Roman" w:cs="Times New Roman"/>
          <w:b/>
          <w:bCs/>
          <w:sz w:val="24"/>
          <w:szCs w:val="24"/>
          <w:lang w:eastAsia="pl-PL"/>
        </w:rPr>
        <w:t>Zamówienie było podzielone na części:</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nie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II.5) Główny Kod CPV:</w:t>
      </w:r>
      <w:r w:rsidRPr="008074AF">
        <w:rPr>
          <w:rFonts w:ascii="Times New Roman" w:eastAsia="Times New Roman" w:hAnsi="Times New Roman" w:cs="Times New Roman"/>
          <w:sz w:val="24"/>
          <w:szCs w:val="24"/>
          <w:lang w:eastAsia="pl-PL"/>
        </w:rPr>
        <w:t xml:space="preserve"> 45000000-7</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Dodatkowe kody CPV: </w:t>
      </w:r>
      <w:r w:rsidRPr="008074AF">
        <w:rPr>
          <w:rFonts w:ascii="Times New Roman" w:eastAsia="Times New Roman" w:hAnsi="Times New Roman" w:cs="Times New Roman"/>
          <w:sz w:val="24"/>
          <w:szCs w:val="24"/>
          <w:lang w:eastAsia="pl-PL"/>
        </w:rPr>
        <w:t xml:space="preserve">45300000-0, 45317000-2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u w:val="single"/>
          <w:lang w:eastAsia="pl-PL"/>
        </w:rPr>
        <w:t xml:space="preserve">SEKCJA III: PROCEDURA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III.1) TRYB UDZIELENIA ZAMÓWIENIA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Przetarg nieograniczony</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III.2) Ogłoszenie dotyczy zakończenia dynamicznego systemu zakupów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nie</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III.3) Informacje dodatkowe: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074AF" w:rsidRPr="008074AF" w:rsidTr="008074AF">
        <w:trPr>
          <w:gridAfter w:val="1"/>
          <w:tblCellSpacing w:w="15" w:type="dxa"/>
        </w:trPr>
        <w:tc>
          <w:tcPr>
            <w:tcW w:w="0" w:type="auto"/>
            <w:vAlign w:val="center"/>
            <w:hideMark/>
          </w:tcPr>
          <w:p w:rsidR="008074AF" w:rsidRPr="008074AF" w:rsidRDefault="008074AF" w:rsidP="008074AF">
            <w:pPr>
              <w:spacing w:after="0" w:line="240" w:lineRule="auto"/>
              <w:rPr>
                <w:rFonts w:ascii="Times New Roman" w:eastAsia="Times New Roman" w:hAnsi="Times New Roman" w:cs="Times New Roman"/>
                <w:sz w:val="24"/>
                <w:szCs w:val="24"/>
                <w:lang w:eastAsia="pl-PL"/>
              </w:rPr>
            </w:pPr>
          </w:p>
        </w:tc>
      </w:tr>
      <w:tr w:rsidR="008074AF" w:rsidRPr="008074AF" w:rsidTr="008074AF">
        <w:trPr>
          <w:gridAfter w:val="1"/>
          <w:tblCellSpacing w:w="15" w:type="dxa"/>
        </w:trPr>
        <w:tc>
          <w:tcPr>
            <w:tcW w:w="0" w:type="auto"/>
            <w:vAlign w:val="center"/>
            <w:hideMark/>
          </w:tcPr>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Postępowanie / część zostało unieważnione</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tak</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lastRenderedPageBreak/>
              <w:t>Należy podać podstawę i przyczynę unieważnienia postępowania:</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Na podstawie art. 93 ust. 1 pkt 7 Zamawiający unieważnia postępowanie o udzielenie zamówienia w zakresie Przebudowy wraz z niezbędnym wyposażeniem Oddziału Psychiatrii i Oddziału Kardiologii. Uzasadnienie: Zamawiający unieważnia postępowanie o udzielenie zamówienia, jeżeli postępowanie obarczone jest niemożliwą do usunięcia wadą uniemożlwiającą zawarcie niepodlegającej unieważnieniu umowy w sprawie zamówienia publicznego. W przedmiotowym postępowaniu Zamawiający powziął wątpliwość, co do poprawności sporządzenia opisu przedmiotu zamówienia pod kątem jego zgodności z art. 29 ustawy Prawo zamówień publicznych. W myśl zasad wynikających z artykułu 29 ustawy </w:t>
            </w:r>
            <w:proofErr w:type="spellStart"/>
            <w:r w:rsidRPr="008074AF">
              <w:rPr>
                <w:rFonts w:ascii="Times New Roman" w:eastAsia="Times New Roman" w:hAnsi="Times New Roman" w:cs="Times New Roman"/>
                <w:sz w:val="24"/>
                <w:szCs w:val="24"/>
                <w:lang w:eastAsia="pl-PL"/>
              </w:rPr>
              <w:t>Pzp</w:t>
            </w:r>
            <w:proofErr w:type="spellEnd"/>
            <w:r w:rsidRPr="008074AF">
              <w:rPr>
                <w:rFonts w:ascii="Times New Roman" w:eastAsia="Times New Roman" w:hAnsi="Times New Roman" w:cs="Times New Roman"/>
                <w:sz w:val="24"/>
                <w:szCs w:val="24"/>
                <w:lang w:eastAsia="pl-PL"/>
              </w:rPr>
              <w:t xml:space="preserve"> Zamawiający zobowiązany jest opisać przedmiot zamówienia w sposób jednoznaczny i wyczerpujący, za pomocą dostatecznie dokładnych i zrozumiałych określeń, uwzględniając wszystkie wymagania i okoliczności mogące mieć wpływ na sporządzenie oferty oraz nie może opisywać przedmiotu zamówienia w sposób, który mógłby utrudniać uczciwą konkurencję. Błędnie skonstruowane zapisy SIWZ w zakresie opisu przedmiotu zamówienia mogły spowodować naruszenie art. 29 ust. 1 ustawy </w:t>
            </w:r>
            <w:proofErr w:type="spellStart"/>
            <w:r w:rsidRPr="008074AF">
              <w:rPr>
                <w:rFonts w:ascii="Times New Roman" w:eastAsia="Times New Roman" w:hAnsi="Times New Roman" w:cs="Times New Roman"/>
                <w:sz w:val="24"/>
                <w:szCs w:val="24"/>
                <w:lang w:eastAsia="pl-PL"/>
              </w:rPr>
              <w:t>Pzp</w:t>
            </w:r>
            <w:proofErr w:type="spellEnd"/>
            <w:r w:rsidRPr="008074AF">
              <w:rPr>
                <w:rFonts w:ascii="Times New Roman" w:eastAsia="Times New Roman" w:hAnsi="Times New Roman" w:cs="Times New Roman"/>
                <w:sz w:val="24"/>
                <w:szCs w:val="24"/>
                <w:lang w:eastAsia="pl-PL"/>
              </w:rPr>
              <w:t xml:space="preserve">. Wskazane wyżej wady dotyczące opisu przedmiotu zamówienia na obecnym etapie postępowania mają charakter nieusuwalny. Wskazany opis przedmiotu zamówienia jest elementem znaczącym i warunkującym złożenie ważnych ofert uwzględniających uzasadnione potrzeby Zamawiającego. Zgodnie z dyspozycją art. 93 ust. 1 pkt 7 w związku z art. 146 ust. 6 ustawy Prawo zamówień publicznych Zamawiający unieważnia postępowanie o udzielenie zamówienia publicznego, jeżeli postępowanie obarczone jest niemożliwą do usunięcia wadą, uniemożliwiającą zawarcie niepodlegającej unieważnieniu umowy w sprawie zamówienia publicznego, w przypadku dokonania przez Zamawiającego czynności lub zaniechania czynności z naruszeniem przepisów ustawy, które miało lub mogło mieć wpływ na wynik postępowania. Nie jest możliwe w toku badania i oceny ofert dokonywanie zmian w opisie przedmiotu zamówienia. Zgodnie z wyrokiem KIO z dnia 10 kwietnia 2014 r. sygn. Akt: KIO 614/14 „Opis przedmiotu zamówienia powinien być dokonany w sposób jednoznaczny i wyczerpujący z uwzględnieniem potrzeb zamawiającego. Precyzyjne opisanie przedmiotu zamówienia ma zapobiec w przyszłości ewentualnej różnicy zdań między stronami umowy, tj. zamawiającym a wykonawcą w toku realizacji przedmiotu zamówienia”. Ponieważ na etapie badania i oceny ofert nie jest możliwe dokonanie zmiany w specyfikacji istotnych warunków zamówienia dlatego też Zamawiający postanawia jak na wstępie i unieważnia przedmiotowe postępowanie w zakresie zadania nr 1, zgodnie z dyspozycją przepisu art. 93 ust. 1 pkt 7 ustawy </w:t>
            </w:r>
            <w:proofErr w:type="spellStart"/>
            <w:r w:rsidRPr="008074AF">
              <w:rPr>
                <w:rFonts w:ascii="Times New Roman" w:eastAsia="Times New Roman" w:hAnsi="Times New Roman" w:cs="Times New Roman"/>
                <w:sz w:val="24"/>
                <w:szCs w:val="24"/>
                <w:lang w:eastAsia="pl-PL"/>
              </w:rPr>
              <w:t>Pzp</w:t>
            </w:r>
            <w:proofErr w:type="spellEnd"/>
            <w:r w:rsidRPr="008074AF">
              <w:rPr>
                <w:rFonts w:ascii="Times New Roman" w:eastAsia="Times New Roman" w:hAnsi="Times New Roman" w:cs="Times New Roman"/>
                <w:sz w:val="24"/>
                <w:szCs w:val="24"/>
                <w:lang w:eastAsia="pl-PL"/>
              </w:rPr>
              <w:t xml:space="preserve">. Mając powyższe na względzie uznać należy, iż zachodzi przesłanka unieważnienia postępowania na ww. podstawie prawnej. </w:t>
            </w:r>
          </w:p>
        </w:tc>
      </w:tr>
      <w:tr w:rsidR="008074AF" w:rsidRPr="008074AF" w:rsidTr="008074AF">
        <w:trPr>
          <w:tblCellSpacing w:w="15" w:type="dxa"/>
        </w:trPr>
        <w:tc>
          <w:tcPr>
            <w:tcW w:w="0" w:type="auto"/>
            <w:gridSpan w:val="2"/>
            <w:vAlign w:val="center"/>
            <w:hideMark/>
          </w:tcPr>
          <w:p w:rsidR="008074AF" w:rsidRPr="008074AF" w:rsidRDefault="008074AF" w:rsidP="008074AF">
            <w:pPr>
              <w:spacing w:after="0" w:line="240" w:lineRule="auto"/>
              <w:rPr>
                <w:rFonts w:ascii="Times New Roman" w:eastAsia="Times New Roman" w:hAnsi="Times New Roman" w:cs="Times New Roman"/>
                <w:sz w:val="24"/>
                <w:szCs w:val="24"/>
                <w:lang w:eastAsia="pl-PL"/>
              </w:rPr>
            </w:pPr>
          </w:p>
        </w:tc>
      </w:tr>
    </w:tbl>
    <w:p w:rsidR="008074AF" w:rsidRPr="008074AF" w:rsidRDefault="008074AF" w:rsidP="008074AF">
      <w:pPr>
        <w:spacing w:after="0" w:line="240" w:lineRule="auto"/>
        <w:rPr>
          <w:rFonts w:ascii="Times New Roman" w:eastAsia="Times New Roman" w:hAnsi="Times New Roman" w:cs="Times New Roman"/>
          <w:sz w:val="24"/>
          <w:szCs w:val="24"/>
          <w:lang w:eastAsia="pl-PL"/>
        </w:rPr>
      </w:pP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IV.9.1) Podstawa prawna</w:t>
      </w:r>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Postępowanie prowadzone jest w trybie   na podstawie art.  ustawy </w:t>
      </w:r>
      <w:proofErr w:type="spellStart"/>
      <w:r w:rsidRPr="008074AF">
        <w:rPr>
          <w:rFonts w:ascii="Times New Roman" w:eastAsia="Times New Roman" w:hAnsi="Times New Roman" w:cs="Times New Roman"/>
          <w:sz w:val="24"/>
          <w:szCs w:val="24"/>
          <w:lang w:eastAsia="pl-PL"/>
        </w:rPr>
        <w:t>Pzp</w:t>
      </w:r>
      <w:proofErr w:type="spellEnd"/>
      <w:r w:rsidRPr="008074AF">
        <w:rPr>
          <w:rFonts w:ascii="Times New Roman" w:eastAsia="Times New Roman" w:hAnsi="Times New Roman" w:cs="Times New Roman"/>
          <w:sz w:val="24"/>
          <w:szCs w:val="24"/>
          <w:lang w:eastAsia="pl-PL"/>
        </w:rPr>
        <w:t xml:space="preserve">.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b/>
          <w:bCs/>
          <w:sz w:val="24"/>
          <w:szCs w:val="24"/>
          <w:lang w:eastAsia="pl-PL"/>
        </w:rPr>
        <w:t xml:space="preserve">IV.9.2) Uzasadnienie wyboru trybu </w:t>
      </w:r>
    </w:p>
    <w:p w:rsidR="008074AF" w:rsidRPr="008074AF" w:rsidRDefault="008074AF" w:rsidP="008074AF">
      <w:pPr>
        <w:spacing w:after="0" w:line="240" w:lineRule="auto"/>
        <w:rPr>
          <w:rFonts w:ascii="Times New Roman" w:eastAsia="Times New Roman" w:hAnsi="Times New Roman" w:cs="Times New Roman"/>
          <w:sz w:val="24"/>
          <w:szCs w:val="24"/>
          <w:lang w:eastAsia="pl-PL"/>
        </w:rPr>
      </w:pPr>
      <w:r w:rsidRPr="008074AF">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0B67DE" w:rsidRDefault="000B67DE">
      <w:bookmarkStart w:id="0" w:name="_GoBack"/>
      <w:bookmarkEnd w:id="0"/>
    </w:p>
    <w:sectPr w:rsidR="000B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AF"/>
    <w:rsid w:val="000B67DE"/>
    <w:rsid w:val="00807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035">
      <w:bodyDiv w:val="1"/>
      <w:marLeft w:val="0"/>
      <w:marRight w:val="0"/>
      <w:marTop w:val="0"/>
      <w:marBottom w:val="0"/>
      <w:divBdr>
        <w:top w:val="none" w:sz="0" w:space="0" w:color="auto"/>
        <w:left w:val="none" w:sz="0" w:space="0" w:color="auto"/>
        <w:bottom w:val="none" w:sz="0" w:space="0" w:color="auto"/>
        <w:right w:val="none" w:sz="0" w:space="0" w:color="auto"/>
      </w:divBdr>
      <w:divsChild>
        <w:div w:id="1743672322">
          <w:marLeft w:val="0"/>
          <w:marRight w:val="0"/>
          <w:marTop w:val="0"/>
          <w:marBottom w:val="0"/>
          <w:divBdr>
            <w:top w:val="none" w:sz="0" w:space="0" w:color="auto"/>
            <w:left w:val="none" w:sz="0" w:space="0" w:color="auto"/>
            <w:bottom w:val="none" w:sz="0" w:space="0" w:color="auto"/>
            <w:right w:val="none" w:sz="0" w:space="0" w:color="auto"/>
          </w:divBdr>
          <w:divsChild>
            <w:div w:id="1045912789">
              <w:marLeft w:val="0"/>
              <w:marRight w:val="0"/>
              <w:marTop w:val="0"/>
              <w:marBottom w:val="0"/>
              <w:divBdr>
                <w:top w:val="none" w:sz="0" w:space="0" w:color="auto"/>
                <w:left w:val="none" w:sz="0" w:space="0" w:color="auto"/>
                <w:bottom w:val="none" w:sz="0" w:space="0" w:color="auto"/>
                <w:right w:val="none" w:sz="0" w:space="0" w:color="auto"/>
              </w:divBdr>
            </w:div>
          </w:divsChild>
        </w:div>
        <w:div w:id="1882396581">
          <w:marLeft w:val="0"/>
          <w:marRight w:val="0"/>
          <w:marTop w:val="0"/>
          <w:marBottom w:val="0"/>
          <w:divBdr>
            <w:top w:val="none" w:sz="0" w:space="0" w:color="auto"/>
            <w:left w:val="none" w:sz="0" w:space="0" w:color="auto"/>
            <w:bottom w:val="none" w:sz="0" w:space="0" w:color="auto"/>
            <w:right w:val="none" w:sz="0" w:space="0" w:color="auto"/>
          </w:divBdr>
          <w:divsChild>
            <w:div w:id="2043826111">
              <w:marLeft w:val="0"/>
              <w:marRight w:val="0"/>
              <w:marTop w:val="0"/>
              <w:marBottom w:val="0"/>
              <w:divBdr>
                <w:top w:val="none" w:sz="0" w:space="0" w:color="auto"/>
                <w:left w:val="none" w:sz="0" w:space="0" w:color="auto"/>
                <w:bottom w:val="none" w:sz="0" w:space="0" w:color="auto"/>
                <w:right w:val="none" w:sz="0" w:space="0" w:color="auto"/>
              </w:divBdr>
            </w:div>
          </w:divsChild>
        </w:div>
        <w:div w:id="1307275310">
          <w:marLeft w:val="0"/>
          <w:marRight w:val="0"/>
          <w:marTop w:val="0"/>
          <w:marBottom w:val="0"/>
          <w:divBdr>
            <w:top w:val="none" w:sz="0" w:space="0" w:color="auto"/>
            <w:left w:val="none" w:sz="0" w:space="0" w:color="auto"/>
            <w:bottom w:val="none" w:sz="0" w:space="0" w:color="auto"/>
            <w:right w:val="none" w:sz="0" w:space="0" w:color="auto"/>
          </w:divBdr>
          <w:divsChild>
            <w:div w:id="664623559">
              <w:marLeft w:val="0"/>
              <w:marRight w:val="0"/>
              <w:marTop w:val="0"/>
              <w:marBottom w:val="0"/>
              <w:divBdr>
                <w:top w:val="none" w:sz="0" w:space="0" w:color="auto"/>
                <w:left w:val="none" w:sz="0" w:space="0" w:color="auto"/>
                <w:bottom w:val="none" w:sz="0" w:space="0" w:color="auto"/>
                <w:right w:val="none" w:sz="0" w:space="0" w:color="auto"/>
              </w:divBdr>
            </w:div>
          </w:divsChild>
        </w:div>
        <w:div w:id="1339845859">
          <w:marLeft w:val="0"/>
          <w:marRight w:val="0"/>
          <w:marTop w:val="0"/>
          <w:marBottom w:val="0"/>
          <w:divBdr>
            <w:top w:val="none" w:sz="0" w:space="0" w:color="auto"/>
            <w:left w:val="none" w:sz="0" w:space="0" w:color="auto"/>
            <w:bottom w:val="none" w:sz="0" w:space="0" w:color="auto"/>
            <w:right w:val="none" w:sz="0" w:space="0" w:color="auto"/>
          </w:divBdr>
          <w:divsChild>
            <w:div w:id="116603216">
              <w:marLeft w:val="0"/>
              <w:marRight w:val="0"/>
              <w:marTop w:val="0"/>
              <w:marBottom w:val="0"/>
              <w:divBdr>
                <w:top w:val="none" w:sz="0" w:space="0" w:color="auto"/>
                <w:left w:val="none" w:sz="0" w:space="0" w:color="auto"/>
                <w:bottom w:val="none" w:sz="0" w:space="0" w:color="auto"/>
                <w:right w:val="none" w:sz="0" w:space="0" w:color="auto"/>
              </w:divBdr>
              <w:divsChild>
                <w:div w:id="1177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2768">
          <w:marLeft w:val="0"/>
          <w:marRight w:val="0"/>
          <w:marTop w:val="0"/>
          <w:marBottom w:val="0"/>
          <w:divBdr>
            <w:top w:val="none" w:sz="0" w:space="0" w:color="auto"/>
            <w:left w:val="none" w:sz="0" w:space="0" w:color="auto"/>
            <w:bottom w:val="none" w:sz="0" w:space="0" w:color="auto"/>
            <w:right w:val="none" w:sz="0" w:space="0" w:color="auto"/>
          </w:divBdr>
          <w:divsChild>
            <w:div w:id="1446804642">
              <w:marLeft w:val="0"/>
              <w:marRight w:val="0"/>
              <w:marTop w:val="0"/>
              <w:marBottom w:val="0"/>
              <w:divBdr>
                <w:top w:val="none" w:sz="0" w:space="0" w:color="auto"/>
                <w:left w:val="none" w:sz="0" w:space="0" w:color="auto"/>
                <w:bottom w:val="none" w:sz="0" w:space="0" w:color="auto"/>
                <w:right w:val="none" w:sz="0" w:space="0" w:color="auto"/>
              </w:divBdr>
            </w:div>
          </w:divsChild>
        </w:div>
        <w:div w:id="1704793349">
          <w:marLeft w:val="0"/>
          <w:marRight w:val="0"/>
          <w:marTop w:val="0"/>
          <w:marBottom w:val="0"/>
          <w:divBdr>
            <w:top w:val="none" w:sz="0" w:space="0" w:color="auto"/>
            <w:left w:val="none" w:sz="0" w:space="0" w:color="auto"/>
            <w:bottom w:val="none" w:sz="0" w:space="0" w:color="auto"/>
            <w:right w:val="none" w:sz="0" w:space="0" w:color="auto"/>
          </w:divBdr>
          <w:divsChild>
            <w:div w:id="1168323423">
              <w:marLeft w:val="0"/>
              <w:marRight w:val="0"/>
              <w:marTop w:val="0"/>
              <w:marBottom w:val="0"/>
              <w:divBdr>
                <w:top w:val="none" w:sz="0" w:space="0" w:color="auto"/>
                <w:left w:val="none" w:sz="0" w:space="0" w:color="auto"/>
                <w:bottom w:val="none" w:sz="0" w:space="0" w:color="auto"/>
                <w:right w:val="none" w:sz="0" w:space="0" w:color="auto"/>
              </w:divBdr>
            </w:div>
          </w:divsChild>
        </w:div>
        <w:div w:id="1778137202">
          <w:marLeft w:val="0"/>
          <w:marRight w:val="0"/>
          <w:marTop w:val="0"/>
          <w:marBottom w:val="0"/>
          <w:divBdr>
            <w:top w:val="none" w:sz="0" w:space="0" w:color="auto"/>
            <w:left w:val="none" w:sz="0" w:space="0" w:color="auto"/>
            <w:bottom w:val="none" w:sz="0" w:space="0" w:color="auto"/>
            <w:right w:val="none" w:sz="0" w:space="0" w:color="auto"/>
          </w:divBdr>
          <w:divsChild>
            <w:div w:id="2142379802">
              <w:marLeft w:val="0"/>
              <w:marRight w:val="0"/>
              <w:marTop w:val="0"/>
              <w:marBottom w:val="0"/>
              <w:divBdr>
                <w:top w:val="none" w:sz="0" w:space="0" w:color="auto"/>
                <w:left w:val="none" w:sz="0" w:space="0" w:color="auto"/>
                <w:bottom w:val="none" w:sz="0" w:space="0" w:color="auto"/>
                <w:right w:val="none" w:sz="0" w:space="0" w:color="auto"/>
              </w:divBdr>
            </w:div>
            <w:div w:id="1005592874">
              <w:marLeft w:val="0"/>
              <w:marRight w:val="0"/>
              <w:marTop w:val="0"/>
              <w:marBottom w:val="0"/>
              <w:divBdr>
                <w:top w:val="none" w:sz="0" w:space="0" w:color="auto"/>
                <w:left w:val="none" w:sz="0" w:space="0" w:color="auto"/>
                <w:bottom w:val="none" w:sz="0" w:space="0" w:color="auto"/>
                <w:right w:val="none" w:sz="0" w:space="0" w:color="auto"/>
              </w:divBdr>
              <w:divsChild>
                <w:div w:id="7498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6357">
          <w:marLeft w:val="0"/>
          <w:marRight w:val="0"/>
          <w:marTop w:val="0"/>
          <w:marBottom w:val="0"/>
          <w:divBdr>
            <w:top w:val="none" w:sz="0" w:space="0" w:color="auto"/>
            <w:left w:val="none" w:sz="0" w:space="0" w:color="auto"/>
            <w:bottom w:val="none" w:sz="0" w:space="0" w:color="auto"/>
            <w:right w:val="none" w:sz="0" w:space="0" w:color="auto"/>
          </w:divBdr>
          <w:divsChild>
            <w:div w:id="308826093">
              <w:marLeft w:val="0"/>
              <w:marRight w:val="0"/>
              <w:marTop w:val="0"/>
              <w:marBottom w:val="0"/>
              <w:divBdr>
                <w:top w:val="none" w:sz="0" w:space="0" w:color="auto"/>
                <w:left w:val="none" w:sz="0" w:space="0" w:color="auto"/>
                <w:bottom w:val="none" w:sz="0" w:space="0" w:color="auto"/>
                <w:right w:val="none" w:sz="0" w:space="0" w:color="auto"/>
              </w:divBdr>
            </w:div>
            <w:div w:id="1703631289">
              <w:marLeft w:val="0"/>
              <w:marRight w:val="0"/>
              <w:marTop w:val="0"/>
              <w:marBottom w:val="0"/>
              <w:divBdr>
                <w:top w:val="none" w:sz="0" w:space="0" w:color="auto"/>
                <w:left w:val="none" w:sz="0" w:space="0" w:color="auto"/>
                <w:bottom w:val="none" w:sz="0" w:space="0" w:color="auto"/>
                <w:right w:val="none" w:sz="0" w:space="0" w:color="auto"/>
              </w:divBdr>
            </w:div>
            <w:div w:id="1237975061">
              <w:marLeft w:val="0"/>
              <w:marRight w:val="0"/>
              <w:marTop w:val="0"/>
              <w:marBottom w:val="0"/>
              <w:divBdr>
                <w:top w:val="none" w:sz="0" w:space="0" w:color="auto"/>
                <w:left w:val="none" w:sz="0" w:space="0" w:color="auto"/>
                <w:bottom w:val="none" w:sz="0" w:space="0" w:color="auto"/>
                <w:right w:val="none" w:sz="0" w:space="0" w:color="auto"/>
              </w:divBdr>
              <w:divsChild>
                <w:div w:id="514419291">
                  <w:marLeft w:val="0"/>
                  <w:marRight w:val="0"/>
                  <w:marTop w:val="0"/>
                  <w:marBottom w:val="0"/>
                  <w:divBdr>
                    <w:top w:val="none" w:sz="0" w:space="0" w:color="auto"/>
                    <w:left w:val="none" w:sz="0" w:space="0" w:color="auto"/>
                    <w:bottom w:val="none" w:sz="0" w:space="0" w:color="auto"/>
                    <w:right w:val="none" w:sz="0" w:space="0" w:color="auto"/>
                  </w:divBdr>
                </w:div>
              </w:divsChild>
            </w:div>
            <w:div w:id="536549073">
              <w:marLeft w:val="0"/>
              <w:marRight w:val="0"/>
              <w:marTop w:val="0"/>
              <w:marBottom w:val="0"/>
              <w:divBdr>
                <w:top w:val="none" w:sz="0" w:space="0" w:color="auto"/>
                <w:left w:val="none" w:sz="0" w:space="0" w:color="auto"/>
                <w:bottom w:val="none" w:sz="0" w:space="0" w:color="auto"/>
                <w:right w:val="none" w:sz="0" w:space="0" w:color="auto"/>
              </w:divBdr>
            </w:div>
            <w:div w:id="638802764">
              <w:marLeft w:val="0"/>
              <w:marRight w:val="0"/>
              <w:marTop w:val="0"/>
              <w:marBottom w:val="0"/>
              <w:divBdr>
                <w:top w:val="none" w:sz="0" w:space="0" w:color="auto"/>
                <w:left w:val="none" w:sz="0" w:space="0" w:color="auto"/>
                <w:bottom w:val="none" w:sz="0" w:space="0" w:color="auto"/>
                <w:right w:val="none" w:sz="0" w:space="0" w:color="auto"/>
              </w:divBdr>
              <w:divsChild>
                <w:div w:id="1266229418">
                  <w:marLeft w:val="0"/>
                  <w:marRight w:val="0"/>
                  <w:marTop w:val="0"/>
                  <w:marBottom w:val="0"/>
                  <w:divBdr>
                    <w:top w:val="none" w:sz="0" w:space="0" w:color="auto"/>
                    <w:left w:val="none" w:sz="0" w:space="0" w:color="auto"/>
                    <w:bottom w:val="none" w:sz="0" w:space="0" w:color="auto"/>
                    <w:right w:val="none" w:sz="0" w:space="0" w:color="auto"/>
                  </w:divBdr>
                </w:div>
              </w:divsChild>
            </w:div>
            <w:div w:id="343021554">
              <w:marLeft w:val="0"/>
              <w:marRight w:val="0"/>
              <w:marTop w:val="0"/>
              <w:marBottom w:val="0"/>
              <w:divBdr>
                <w:top w:val="none" w:sz="0" w:space="0" w:color="auto"/>
                <w:left w:val="none" w:sz="0" w:space="0" w:color="auto"/>
                <w:bottom w:val="none" w:sz="0" w:space="0" w:color="auto"/>
                <w:right w:val="none" w:sz="0" w:space="0" w:color="auto"/>
              </w:divBdr>
            </w:div>
            <w:div w:id="269628229">
              <w:marLeft w:val="0"/>
              <w:marRight w:val="0"/>
              <w:marTop w:val="0"/>
              <w:marBottom w:val="0"/>
              <w:divBdr>
                <w:top w:val="none" w:sz="0" w:space="0" w:color="auto"/>
                <w:left w:val="none" w:sz="0" w:space="0" w:color="auto"/>
                <w:bottom w:val="none" w:sz="0" w:space="0" w:color="auto"/>
                <w:right w:val="none" w:sz="0" w:space="0" w:color="auto"/>
              </w:divBdr>
              <w:divsChild>
                <w:div w:id="948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9755">
          <w:marLeft w:val="0"/>
          <w:marRight w:val="0"/>
          <w:marTop w:val="0"/>
          <w:marBottom w:val="0"/>
          <w:divBdr>
            <w:top w:val="none" w:sz="0" w:space="0" w:color="auto"/>
            <w:left w:val="none" w:sz="0" w:space="0" w:color="auto"/>
            <w:bottom w:val="none" w:sz="0" w:space="0" w:color="auto"/>
            <w:right w:val="none" w:sz="0" w:space="0" w:color="auto"/>
          </w:divBdr>
          <w:divsChild>
            <w:div w:id="729226547">
              <w:marLeft w:val="0"/>
              <w:marRight w:val="0"/>
              <w:marTop w:val="0"/>
              <w:marBottom w:val="0"/>
              <w:divBdr>
                <w:top w:val="none" w:sz="0" w:space="0" w:color="auto"/>
                <w:left w:val="none" w:sz="0" w:space="0" w:color="auto"/>
                <w:bottom w:val="none" w:sz="0" w:space="0" w:color="auto"/>
                <w:right w:val="none" w:sz="0" w:space="0" w:color="auto"/>
              </w:divBdr>
              <w:divsChild>
                <w:div w:id="1499299666">
                  <w:marLeft w:val="0"/>
                  <w:marRight w:val="0"/>
                  <w:marTop w:val="0"/>
                  <w:marBottom w:val="0"/>
                  <w:divBdr>
                    <w:top w:val="none" w:sz="0" w:space="0" w:color="auto"/>
                    <w:left w:val="none" w:sz="0" w:space="0" w:color="auto"/>
                    <w:bottom w:val="none" w:sz="0" w:space="0" w:color="auto"/>
                    <w:right w:val="none" w:sz="0" w:space="0" w:color="auto"/>
                  </w:divBdr>
                </w:div>
              </w:divsChild>
            </w:div>
            <w:div w:id="553464340">
              <w:marLeft w:val="0"/>
              <w:marRight w:val="0"/>
              <w:marTop w:val="0"/>
              <w:marBottom w:val="0"/>
              <w:divBdr>
                <w:top w:val="none" w:sz="0" w:space="0" w:color="auto"/>
                <w:left w:val="none" w:sz="0" w:space="0" w:color="auto"/>
                <w:bottom w:val="none" w:sz="0" w:space="0" w:color="auto"/>
                <w:right w:val="none" w:sz="0" w:space="0" w:color="auto"/>
              </w:divBdr>
              <w:divsChild>
                <w:div w:id="115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626">
          <w:marLeft w:val="0"/>
          <w:marRight w:val="0"/>
          <w:marTop w:val="0"/>
          <w:marBottom w:val="0"/>
          <w:divBdr>
            <w:top w:val="none" w:sz="0" w:space="0" w:color="auto"/>
            <w:left w:val="none" w:sz="0" w:space="0" w:color="auto"/>
            <w:bottom w:val="none" w:sz="0" w:space="0" w:color="auto"/>
            <w:right w:val="none" w:sz="0" w:space="0" w:color="auto"/>
          </w:divBdr>
          <w:divsChild>
            <w:div w:id="209264990">
              <w:marLeft w:val="0"/>
              <w:marRight w:val="0"/>
              <w:marTop w:val="0"/>
              <w:marBottom w:val="0"/>
              <w:divBdr>
                <w:top w:val="none" w:sz="0" w:space="0" w:color="auto"/>
                <w:left w:val="none" w:sz="0" w:space="0" w:color="auto"/>
                <w:bottom w:val="none" w:sz="0" w:space="0" w:color="auto"/>
                <w:right w:val="none" w:sz="0" w:space="0" w:color="auto"/>
              </w:divBdr>
            </w:div>
            <w:div w:id="368530885">
              <w:marLeft w:val="0"/>
              <w:marRight w:val="0"/>
              <w:marTop w:val="0"/>
              <w:marBottom w:val="0"/>
              <w:divBdr>
                <w:top w:val="none" w:sz="0" w:space="0" w:color="auto"/>
                <w:left w:val="none" w:sz="0" w:space="0" w:color="auto"/>
                <w:bottom w:val="none" w:sz="0" w:space="0" w:color="auto"/>
                <w:right w:val="none" w:sz="0" w:space="0" w:color="auto"/>
              </w:divBdr>
            </w:div>
            <w:div w:id="2060977815">
              <w:marLeft w:val="0"/>
              <w:marRight w:val="0"/>
              <w:marTop w:val="0"/>
              <w:marBottom w:val="0"/>
              <w:divBdr>
                <w:top w:val="none" w:sz="0" w:space="0" w:color="auto"/>
                <w:left w:val="none" w:sz="0" w:space="0" w:color="auto"/>
                <w:bottom w:val="none" w:sz="0" w:space="0" w:color="auto"/>
                <w:right w:val="none" w:sz="0" w:space="0" w:color="auto"/>
              </w:divBdr>
            </w:div>
          </w:divsChild>
        </w:div>
        <w:div w:id="1470398426">
          <w:marLeft w:val="0"/>
          <w:marRight w:val="0"/>
          <w:marTop w:val="0"/>
          <w:marBottom w:val="0"/>
          <w:divBdr>
            <w:top w:val="none" w:sz="0" w:space="0" w:color="auto"/>
            <w:left w:val="none" w:sz="0" w:space="0" w:color="auto"/>
            <w:bottom w:val="none" w:sz="0" w:space="0" w:color="auto"/>
            <w:right w:val="none" w:sz="0" w:space="0" w:color="auto"/>
          </w:divBdr>
          <w:divsChild>
            <w:div w:id="242105229">
              <w:marLeft w:val="0"/>
              <w:marRight w:val="0"/>
              <w:marTop w:val="0"/>
              <w:marBottom w:val="0"/>
              <w:divBdr>
                <w:top w:val="none" w:sz="0" w:space="0" w:color="auto"/>
                <w:left w:val="none" w:sz="0" w:space="0" w:color="auto"/>
                <w:bottom w:val="none" w:sz="0" w:space="0" w:color="auto"/>
                <w:right w:val="none" w:sz="0" w:space="0" w:color="auto"/>
              </w:divBdr>
            </w:div>
            <w:div w:id="844201902">
              <w:marLeft w:val="0"/>
              <w:marRight w:val="0"/>
              <w:marTop w:val="0"/>
              <w:marBottom w:val="0"/>
              <w:divBdr>
                <w:top w:val="none" w:sz="0" w:space="0" w:color="auto"/>
                <w:left w:val="none" w:sz="0" w:space="0" w:color="auto"/>
                <w:bottom w:val="none" w:sz="0" w:space="0" w:color="auto"/>
                <w:right w:val="none" w:sz="0" w:space="0" w:color="auto"/>
              </w:divBdr>
              <w:divsChild>
                <w:div w:id="987827043">
                  <w:marLeft w:val="0"/>
                  <w:marRight w:val="0"/>
                  <w:marTop w:val="0"/>
                  <w:marBottom w:val="0"/>
                  <w:divBdr>
                    <w:top w:val="none" w:sz="0" w:space="0" w:color="auto"/>
                    <w:left w:val="none" w:sz="0" w:space="0" w:color="auto"/>
                    <w:bottom w:val="none" w:sz="0" w:space="0" w:color="auto"/>
                    <w:right w:val="none" w:sz="0" w:space="0" w:color="auto"/>
                  </w:divBdr>
                </w:div>
                <w:div w:id="14931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11286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2020-07-15T05:08:00Z</dcterms:created>
  <dcterms:modified xsi:type="dcterms:W3CDTF">2020-07-15T05:08:00Z</dcterms:modified>
</cp:coreProperties>
</file>