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B3F42E5" w:rsidR="00A20E60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92CE2">
        <w:rPr>
          <w:rFonts w:eastAsia="Times New Roman" w:cs="Times New Roman"/>
          <w:sz w:val="22"/>
          <w:szCs w:val="22"/>
          <w:lang w:eastAsia="pl-PL"/>
        </w:rPr>
        <w:t>01</w:t>
      </w:r>
      <w:r w:rsidR="00A20E60" w:rsidRPr="00B92CE2">
        <w:rPr>
          <w:rFonts w:eastAsia="Times New Roman" w:cs="Times New Roman"/>
          <w:sz w:val="22"/>
          <w:szCs w:val="22"/>
          <w:lang w:eastAsia="pl-PL"/>
        </w:rPr>
        <w:t>.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486C43">
        <w:rPr>
          <w:rFonts w:eastAsia="Times New Roman" w:cs="Times New Roman"/>
          <w:sz w:val="22"/>
          <w:szCs w:val="22"/>
          <w:lang w:eastAsia="pl-PL"/>
        </w:rPr>
        <w:t>9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7DA3654" w14:textId="1963066A" w:rsidR="00486C43" w:rsidRPr="00C11F2E" w:rsidRDefault="00486C43" w:rsidP="00486C43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EP/39/2020/5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1ACA1FDC" w14:textId="77777777" w:rsidR="00486C43" w:rsidRPr="00486C43" w:rsidRDefault="00A20E60" w:rsidP="00486C4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486C43" w:rsidRPr="00486C43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opatrunków dla Apteki Regionalnego Szpitala w Kołobrzegu</w:t>
      </w:r>
    </w:p>
    <w:p w14:paraId="722A507A" w14:textId="24DBAEB5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70A08CE9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B11632">
        <w:rPr>
          <w:rFonts w:eastAsia="Times New Roman" w:cs="Times New Roman"/>
          <w:sz w:val="22"/>
          <w:szCs w:val="22"/>
          <w:lang w:eastAsia="pl-PL"/>
        </w:rPr>
        <w:t>0</w:t>
      </w:r>
      <w:r w:rsidR="00486C43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486C43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95400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F5D2BC" w14:textId="77777777" w:rsidR="00D87375" w:rsidRPr="00D87375" w:rsidRDefault="00D87375" w:rsidP="00D8737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iCs/>
          <w:color w:val="000000"/>
          <w:sz w:val="22"/>
          <w:szCs w:val="22"/>
          <w:lang w:eastAsia="pl-PL"/>
        </w:rPr>
        <w:t>Zadanie 4, poz. 1-3</w:t>
      </w:r>
    </w:p>
    <w:p w14:paraId="42A23C0E" w14:textId="77777777" w:rsidR="00D87375" w:rsidRPr="00D87375" w:rsidRDefault="00D87375" w:rsidP="00D8737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>Czy zamawiający wydzieli poz.1-3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64E6C30B" w14:textId="04BC1B92" w:rsidR="00D87375" w:rsidRPr="00D87375" w:rsidRDefault="00D87375" w:rsidP="00D873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  <w:t>Odp.:</w:t>
      </w:r>
      <w:r w:rsidR="008E4B48"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  <w:t xml:space="preserve"> Zgodnie z SIWZ.</w:t>
      </w:r>
    </w:p>
    <w:p w14:paraId="03D574A9" w14:textId="77777777" w:rsidR="00D87375" w:rsidRPr="00D87375" w:rsidRDefault="00D87375" w:rsidP="00D8737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iCs/>
          <w:color w:val="000000"/>
          <w:sz w:val="22"/>
          <w:szCs w:val="22"/>
          <w:lang w:eastAsia="pl-PL"/>
        </w:rPr>
        <w:t>Zadanie 5, poz. 1-6</w:t>
      </w:r>
    </w:p>
    <w:p w14:paraId="2EE92DF2" w14:textId="77777777" w:rsidR="00D87375" w:rsidRPr="00D87375" w:rsidRDefault="00D87375" w:rsidP="00D8737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>Czy zamawiający wydzieli poz.1-6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42945962" w14:textId="3F7A531B" w:rsidR="00D87375" w:rsidRPr="00D87375" w:rsidRDefault="00D87375" w:rsidP="00D873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  <w:t>Odp.:</w:t>
      </w:r>
      <w:r w:rsidR="008E4B48"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  <w:t xml:space="preserve"> Zgodnie z SIWZ.</w:t>
      </w:r>
    </w:p>
    <w:p w14:paraId="5035CE7B" w14:textId="77777777" w:rsidR="00D87375" w:rsidRPr="00D87375" w:rsidRDefault="00D87375" w:rsidP="00D8737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iCs/>
          <w:color w:val="000000"/>
          <w:sz w:val="22"/>
          <w:szCs w:val="22"/>
          <w:lang w:eastAsia="pl-PL"/>
        </w:rPr>
        <w:t>Zadanie 5, poz. 1-3</w:t>
      </w:r>
    </w:p>
    <w:p w14:paraId="3B3F2245" w14:textId="77777777" w:rsidR="00D87375" w:rsidRPr="00D87375" w:rsidRDefault="00D87375" w:rsidP="00D8737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iCs/>
          <w:color w:val="000000"/>
          <w:sz w:val="22"/>
          <w:szCs w:val="22"/>
          <w:lang w:eastAsia="pl-PL"/>
        </w:rPr>
        <w:t xml:space="preserve">Czy zamawiający dopuści opaskę dzianą podtrzymującą wykonaną </w:t>
      </w:r>
      <w:r w:rsidRPr="00D87375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 xml:space="preserve">z </w:t>
      </w:r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>przędzy  poliestrowej  100%, gdyż włókna wiskozowe stosowane jako zamiennik poliestru są niezbyt wytrzymałe, gniotą się oraz elektryzują, co wpływa niekorzystnie na komfort pacjenta?</w:t>
      </w:r>
    </w:p>
    <w:p w14:paraId="001285E4" w14:textId="7BBF5AA2" w:rsidR="00D87375" w:rsidRPr="00D87375" w:rsidRDefault="00D87375" w:rsidP="00D873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Z</w:t>
      </w:r>
      <w:r w:rsidR="008E4B48" w:rsidRPr="008E4B48"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  <w:t xml:space="preserve">amawiający dopuści opaskę dzianą podtrzymującą wykonaną </w:t>
      </w:r>
      <w:r w:rsidR="008E4B48" w:rsidRPr="008E4B48">
        <w:rPr>
          <w:rFonts w:eastAsia="Times New Roman" w:cs="Times New Roman"/>
          <w:b/>
          <w:i/>
          <w:iCs/>
          <w:color w:val="000000"/>
          <w:sz w:val="22"/>
          <w:szCs w:val="22"/>
          <w:lang w:eastAsia="pl-PL"/>
        </w:rPr>
        <w:t xml:space="preserve">z </w:t>
      </w:r>
      <w:r w:rsidR="008E4B48" w:rsidRP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przędzy  poliestrowej  100%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.</w:t>
      </w:r>
    </w:p>
    <w:p w14:paraId="61A7209E" w14:textId="77777777" w:rsidR="00D87375" w:rsidRPr="00D87375" w:rsidRDefault="00D87375" w:rsidP="00D8737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>Pakiet 5, poz.4-6</w:t>
      </w:r>
    </w:p>
    <w:p w14:paraId="639B2E5B" w14:textId="77777777" w:rsidR="00D87375" w:rsidRPr="00D87375" w:rsidRDefault="00D87375" w:rsidP="00D8737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opaskę dzianą elastyczną wykonaną z 100% włókien syntetycznych </w:t>
      </w:r>
      <w:proofErr w:type="spellStart"/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>tj</w:t>
      </w:r>
      <w:proofErr w:type="spellEnd"/>
      <w:r w:rsidRPr="00D8737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: poliestrowych i poliamidowych posiadające rozciągliwość powyżej 130 % z zapinką wewnątrz opakowania indywidualnego? </w:t>
      </w:r>
    </w:p>
    <w:p w14:paraId="309F1CCF" w14:textId="7704E951" w:rsidR="002631DA" w:rsidRPr="00DF3F95" w:rsidRDefault="00DF3F95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503700AB" w14:textId="77777777" w:rsidR="00DF3F95" w:rsidRPr="00DF3F95" w:rsidRDefault="00DF3F95" w:rsidP="00DF3F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color w:val="000000"/>
          <w:sz w:val="22"/>
          <w:szCs w:val="22"/>
          <w:lang w:eastAsia="pl-PL"/>
        </w:rPr>
        <w:t>ZADANIE NR 2</w:t>
      </w:r>
    </w:p>
    <w:p w14:paraId="6921935C" w14:textId="77777777" w:rsidR="00DF3F95" w:rsidRDefault="00DF3F95" w:rsidP="00DF3F9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>Poz. nr 7,8,9 - Czy Zamawiający dopuści możliwość zaoferowania przylepców na tkaninie spełniających wymagania SIWZ, jednakże o długości 9,2m, z odpowiednim przeliczeniem ilości w pakiecie cenowym.</w:t>
      </w:r>
    </w:p>
    <w:p w14:paraId="557C90D6" w14:textId="39F23474" w:rsidR="00DF3F95" w:rsidRPr="00DF3F95" w:rsidRDefault="00DF3F95" w:rsidP="00DF3F9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Odp.:</w:t>
      </w:r>
      <w:r w:rsidR="008E4B4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Zamawiający dopuści proponowany produkt.</w:t>
      </w:r>
    </w:p>
    <w:p w14:paraId="481F1833" w14:textId="77777777" w:rsidR="00DF3F95" w:rsidRPr="00DF3F95" w:rsidRDefault="00DF3F95" w:rsidP="00DF3F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color w:val="000000"/>
          <w:sz w:val="22"/>
          <w:szCs w:val="22"/>
          <w:lang w:eastAsia="pl-PL"/>
        </w:rPr>
        <w:t>ZADANIE NR 4</w:t>
      </w:r>
    </w:p>
    <w:p w14:paraId="6BF025F4" w14:textId="77777777" w:rsidR="00DF3F95" w:rsidRDefault="00DF3F95" w:rsidP="00DF3F9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Poz. nr 15 </w:t>
      </w:r>
      <w:r w:rsidRPr="00DF3F9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-</w:t>
      </w: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Czy Zamawiający dopuści możliwość zaoferowania podkładów chłonnych spełniających wymagania SIWZ, jednakże w opakowaniach a’ 30 szt., z odpowiednim przeliczeniem ilości w pakiecie cenowym.</w:t>
      </w:r>
    </w:p>
    <w:p w14:paraId="2E1CAAA4" w14:textId="528C512B" w:rsidR="00DF3F95" w:rsidRPr="00AB3BE9" w:rsidRDefault="00AB3BE9" w:rsidP="00DF3F9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B3BE9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Odp.: </w:t>
      </w:r>
      <w:r w:rsidR="008E4B48" w:rsidRPr="008E4B4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Zamawiający dopuści proponowany produkt.</w:t>
      </w:r>
    </w:p>
    <w:p w14:paraId="76ED0224" w14:textId="77777777" w:rsidR="00DF3F95" w:rsidRPr="00DF3F95" w:rsidRDefault="00DF3F95" w:rsidP="00DF3F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color w:val="000000"/>
          <w:sz w:val="22"/>
          <w:szCs w:val="22"/>
          <w:lang w:eastAsia="pl-PL"/>
        </w:rPr>
        <w:t>ZADANIE NR 8</w:t>
      </w:r>
    </w:p>
    <w:p w14:paraId="7D780CB2" w14:textId="77777777" w:rsidR="00DF3F95" w:rsidRDefault="00DF3F95" w:rsidP="00DF3F9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>Poz. nr 2</w:t>
      </w:r>
      <w:r w:rsidRPr="00DF3F9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-</w:t>
      </w: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Czy Zamawiający dopuści możliwość zaoferowania jałowego zestawu do wkłucia centralnego zgodnego z wymaganiami SIWZ, jednakże w którym w zamian za igłotrzymacz typu </w:t>
      </w:r>
      <w:proofErr w:type="spellStart"/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>Derf</w:t>
      </w:r>
      <w:proofErr w:type="spellEnd"/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13 cm jest imadło chirurgiczne typu Mayo </w:t>
      </w:r>
      <w:proofErr w:type="spellStart"/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>Hegar</w:t>
      </w:r>
      <w:proofErr w:type="spellEnd"/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14 cm?</w:t>
      </w:r>
    </w:p>
    <w:p w14:paraId="74DD59F3" w14:textId="52C290B4" w:rsidR="00AB3BE9" w:rsidRPr="00AB3BE9" w:rsidRDefault="00AB3BE9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B3BE9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Odp.: </w:t>
      </w:r>
      <w:r w:rsidR="008E4B48" w:rsidRPr="008E4B4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Zamawiający dopuści proponowany produkt.</w:t>
      </w:r>
    </w:p>
    <w:p w14:paraId="018BFEFB" w14:textId="77777777" w:rsidR="00DF3F95" w:rsidRPr="00DF3F95" w:rsidRDefault="00DF3F95" w:rsidP="00DF3F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color w:val="000000"/>
          <w:sz w:val="22"/>
          <w:szCs w:val="22"/>
          <w:lang w:eastAsia="pl-PL"/>
        </w:rPr>
        <w:t>ZADANIE NR 21</w:t>
      </w:r>
    </w:p>
    <w:p w14:paraId="72C18F77" w14:textId="77777777" w:rsidR="00DF3F95" w:rsidRDefault="00DF3F95" w:rsidP="00DF3F9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lastRenderedPageBreak/>
        <w:t xml:space="preserve">Poz. nr 1 </w:t>
      </w:r>
      <w:r w:rsidRPr="00DF3F9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-</w:t>
      </w: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Czy Zamawiający dopuści możliwość zaoferowania koszuli dla pacjenta w kolorze granatowym. Pozostałe parametry koszuli bez zmian. Zaoferowana  koszula jest wyrobem higienicznym</w:t>
      </w:r>
      <w:r w:rsidRPr="00DF3F95">
        <w:rPr>
          <w:rFonts w:eastAsia="Times New Roman" w:cs="Times New Roman"/>
          <w:color w:val="000000"/>
          <w:sz w:val="22"/>
          <w:szCs w:val="22"/>
          <w:lang w:eastAsia="pl-PL"/>
        </w:rPr>
        <w:t>, z zastosowaniem stawki podatku VAT 23%.</w:t>
      </w:r>
    </w:p>
    <w:p w14:paraId="6585410C" w14:textId="0345AF41" w:rsidR="00AB3BE9" w:rsidRPr="00AB3BE9" w:rsidRDefault="00AB3BE9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B3BE9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8E4B48" w:rsidRPr="008E4B48">
        <w:t xml:space="preserve"> </w:t>
      </w:r>
      <w:r w:rsidR="008E4B48" w:rsidRP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06A9AF7D" w14:textId="77777777" w:rsidR="00DF3F95" w:rsidRPr="00DF3F95" w:rsidRDefault="00DF3F95" w:rsidP="00DF3F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F3F95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PROJEKT UMOWY </w:t>
      </w:r>
    </w:p>
    <w:p w14:paraId="36BDF29A" w14:textId="77777777" w:rsidR="00DF3F95" w:rsidRPr="00DF3F95" w:rsidRDefault="00DF3F95" w:rsidP="00DF3F95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</w:pPr>
      <w:r w:rsidRPr="00DF3F95">
        <w:rPr>
          <w:rFonts w:eastAsia="Times New Roman" w:cs="Times New Roman"/>
          <w:color w:val="000000"/>
          <w:sz w:val="22"/>
          <w:szCs w:val="22"/>
          <w:lang w:eastAsia="pl-PL"/>
        </w:rPr>
        <w:t>§ 5 ust.  pkt. 1 i 2 – wnosimy o zmianę zapisów umowy na:</w:t>
      </w:r>
    </w:p>
    <w:p w14:paraId="3010CD85" w14:textId="77777777" w:rsidR="00DF3F95" w:rsidRPr="00DF3F95" w:rsidRDefault="00DF3F95" w:rsidP="00DF3F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zwłokę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dostawie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przedmiotu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umowy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Wykonawca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zapłaci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Zamawiającemu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karę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                             w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wysokości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1 %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wartości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brutto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dostawy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którą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Wykonawca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pozostaje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zwłoce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każdy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dzień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zwłoki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,</w:t>
      </w:r>
    </w:p>
    <w:p w14:paraId="0FA93D6A" w14:textId="77777777" w:rsidR="00DF3F95" w:rsidRDefault="00DF3F95" w:rsidP="00DF3F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dostawę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towaru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niezgodnego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zamówieniem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Wykonawca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zapłaci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Zamawiającemu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karę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                            w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wysokości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2 %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wartości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brutto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dostawy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dostarczonej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niezgodnie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zamówieniem</w:t>
      </w:r>
      <w:proofErr w:type="spellEnd"/>
      <w:r w:rsidRPr="00DF3F95">
        <w:rPr>
          <w:rFonts w:eastAsia="Times New Roman" w:cs="Times New Roman"/>
          <w:color w:val="000000"/>
          <w:sz w:val="22"/>
          <w:szCs w:val="22"/>
          <w:lang w:val="de-DE" w:eastAsia="pl-PL"/>
        </w:rPr>
        <w:t>.</w:t>
      </w:r>
    </w:p>
    <w:p w14:paraId="6985BDF3" w14:textId="23610990" w:rsidR="00AB3BE9" w:rsidRPr="00AB3BE9" w:rsidRDefault="00AB3BE9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Odp</w:t>
      </w:r>
      <w:proofErr w:type="spellEnd"/>
      <w:r w:rsidRPr="00AB3BE9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.:</w:t>
      </w:r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Zgodnie</w:t>
      </w:r>
      <w:proofErr w:type="spellEnd"/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z SIWZ.</w:t>
      </w:r>
    </w:p>
    <w:p w14:paraId="58BD4E76" w14:textId="77777777" w:rsidR="00AB3BE9" w:rsidRPr="00AB3BE9" w:rsidRDefault="00AB3BE9" w:rsidP="00AB3BE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</w:t>
      </w:r>
    </w:p>
    <w:p w14:paraId="7177F542" w14:textId="77777777" w:rsidR="00AB3BE9" w:rsidRPr="00AB3BE9" w:rsidRDefault="00AB3BE9" w:rsidP="00AB3BE9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dopuści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równoważny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czepek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do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bezwodnego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mycia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głowy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zewnętrzna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warstwa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polietylenowa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wewnętrzna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warstwa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nasączona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substancjami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myjącymi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oraz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odżywką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Nie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wymagający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namoczenia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oraz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spłukiwania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Zawierający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składzie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: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Dimetikon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Linoleamidopropyl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PG-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Dimonium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Chloride Phosphate,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Glukozyd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laurylowy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Prowitamina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B5,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Alantoina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wyciąg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aloesu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Polisorbat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20,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Sól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tetrasodowa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kwasu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wersenowego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kwas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cytrynowy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Witamina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E,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Chlorheksydyna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Gliceryna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Perfumy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Wyciąg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rumianku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Pakowany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pojedynczo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możliwość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podgrzewania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mikrofalówce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przez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20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sekund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przy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mocy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700W,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Zapachowy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pakowany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pojedynczo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Na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opakowaniu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skład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oraz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instrukcja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użycia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Nie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zawiera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lateksu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Termin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ważności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: 24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miesiące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daty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produkcji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Produkt na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stawce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VAT 23%?</w:t>
      </w:r>
    </w:p>
    <w:p w14:paraId="2208D080" w14:textId="3A03C2A7" w:rsidR="00AB3BE9" w:rsidRPr="00AB3BE9" w:rsidRDefault="00AB3BE9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Odp</w:t>
      </w:r>
      <w:proofErr w:type="spellEnd"/>
      <w:r w:rsidRPr="00AB3BE9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.:</w:t>
      </w:r>
      <w:r w:rsidR="008E4B48" w:rsidRPr="008E4B48"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Zamawiający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dopuści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proponowany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produkt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</w:t>
      </w:r>
    </w:p>
    <w:p w14:paraId="47338B27" w14:textId="77777777" w:rsidR="00AB3BE9" w:rsidRPr="00AB3BE9" w:rsidRDefault="00AB3BE9" w:rsidP="00AB3BE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4</w:t>
      </w:r>
    </w:p>
    <w:p w14:paraId="1F6E2A0A" w14:textId="77777777" w:rsidR="00AB3BE9" w:rsidRPr="00AB3BE9" w:rsidRDefault="00AB3BE9" w:rsidP="00AB3BE9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dopuści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duże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miękkie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i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grube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myjki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formie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ścierki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nasączone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2%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roztworem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chlorheksydyny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zapewniają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skuteczną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dekontaminację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ciała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pacjenta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Zawierają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delikatny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oczyszczający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odświeżający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i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nawilżający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preparat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dodatkowymi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właściwościami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ochronnymi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skóry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m.in.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dzięki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zawartości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składzie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wyciągu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aloesu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Stosowane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bezpośrednio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wyjęciu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opakowania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Możliwość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wcześniejszego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podgrzania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mikrofalówce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Nie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wymagają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użycia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dodatkowej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wody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Testowane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dermatologicznie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Opakowanie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możliwością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wielokrotnego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zamykania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Pakowane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‘a4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sztuki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nie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zawierają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: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lateksu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,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alkoholu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oraz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lanoliny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.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Wymiar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22x22 cm?</w:t>
      </w:r>
    </w:p>
    <w:p w14:paraId="604F976D" w14:textId="761505E7" w:rsidR="00AB3BE9" w:rsidRPr="00B61750" w:rsidRDefault="00B61750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</w:pPr>
      <w:proofErr w:type="spellStart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Odp</w:t>
      </w:r>
      <w:proofErr w:type="spellEnd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.:</w:t>
      </w:r>
      <w:r w:rsidR="008E4B48" w:rsidRPr="008E4B48"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Zamawiający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dopuści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proponowany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produkt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</w:t>
      </w:r>
    </w:p>
    <w:p w14:paraId="6871099C" w14:textId="77777777" w:rsidR="00AB3BE9" w:rsidRPr="00AB3BE9" w:rsidRDefault="00AB3BE9" w:rsidP="00AB3BE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1-4</w:t>
      </w:r>
    </w:p>
    <w:p w14:paraId="538A9DC8" w14:textId="77777777" w:rsidR="00AB3BE9" w:rsidRPr="00AB3BE9" w:rsidRDefault="00AB3BE9" w:rsidP="00AB3BE9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wyłączy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1-4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i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utworzy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nich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oddzielne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?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Umożliwi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to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uzyskanie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większej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ilości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korzystnych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cenowo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ofert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firm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specjalizujących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się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właśnie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tym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asortymencie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.</w:t>
      </w:r>
    </w:p>
    <w:p w14:paraId="07D3E205" w14:textId="1F906FCC" w:rsidR="00AB3BE9" w:rsidRPr="00B61750" w:rsidRDefault="00B61750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</w:pPr>
      <w:proofErr w:type="spellStart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Odp</w:t>
      </w:r>
      <w:proofErr w:type="spellEnd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.: </w:t>
      </w:r>
      <w:proofErr w:type="spellStart"/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Zgodnie</w:t>
      </w:r>
      <w:proofErr w:type="spellEnd"/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z SIWZ.</w:t>
      </w:r>
    </w:p>
    <w:p w14:paraId="66927D8E" w14:textId="77777777" w:rsidR="00AB3BE9" w:rsidRPr="00AB3BE9" w:rsidRDefault="00AB3BE9" w:rsidP="00AB3BE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7</w:t>
      </w:r>
    </w:p>
    <w:p w14:paraId="1CE7A314" w14:textId="77777777" w:rsidR="00AB3BE9" w:rsidRPr="00AB3BE9" w:rsidRDefault="00AB3BE9" w:rsidP="00AB3BE9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dopuści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warstwę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zewnętrzną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-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włókninę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o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gramaturze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30g/m2?</w:t>
      </w:r>
    </w:p>
    <w:p w14:paraId="7D67FEB8" w14:textId="031DA8C6" w:rsidR="00AB3BE9" w:rsidRPr="00B61750" w:rsidRDefault="00B61750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</w:pPr>
      <w:proofErr w:type="spellStart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Odp</w:t>
      </w:r>
      <w:proofErr w:type="spellEnd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.:</w:t>
      </w:r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Zgodnie</w:t>
      </w:r>
      <w:proofErr w:type="spellEnd"/>
      <w:r w:rsid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z SIWZ.</w:t>
      </w:r>
    </w:p>
    <w:p w14:paraId="19A3CB7D" w14:textId="77777777" w:rsidR="00AB3BE9" w:rsidRPr="00AB3BE9" w:rsidRDefault="00AB3BE9" w:rsidP="00AB3BE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7</w:t>
      </w:r>
    </w:p>
    <w:p w14:paraId="3BC22A97" w14:textId="77777777" w:rsidR="00AB3BE9" w:rsidRPr="00AB3BE9" w:rsidRDefault="00AB3BE9" w:rsidP="00AB3BE9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dopuści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rozmiar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220cm x 110cm?</w:t>
      </w:r>
    </w:p>
    <w:p w14:paraId="22E8B4D4" w14:textId="637520B0" w:rsidR="00AB3BE9" w:rsidRPr="00B61750" w:rsidRDefault="00B61750" w:rsidP="00AB3B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</w:pPr>
      <w:proofErr w:type="spellStart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Odp</w:t>
      </w:r>
      <w:proofErr w:type="spellEnd"/>
      <w:r w:rsidRPr="00B61750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.:</w:t>
      </w:r>
      <w:r w:rsidR="008E4B48" w:rsidRPr="008E4B48"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Zamawiający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dopuści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proponowany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produkt</w:t>
      </w:r>
      <w:proofErr w:type="spellEnd"/>
      <w:r w:rsidR="008E4B48" w:rsidRPr="008E4B48">
        <w:rPr>
          <w:rFonts w:eastAsia="Times New Roman" w:cs="Times New Roman"/>
          <w:b/>
          <w:color w:val="000000"/>
          <w:sz w:val="22"/>
          <w:szCs w:val="22"/>
          <w:lang w:val="de-DE" w:eastAsia="pl-PL"/>
        </w:rPr>
        <w:t>.</w:t>
      </w:r>
    </w:p>
    <w:p w14:paraId="546DF7EA" w14:textId="77777777" w:rsidR="00AB3BE9" w:rsidRPr="00AB3BE9" w:rsidRDefault="00AB3BE9" w:rsidP="00AB3BE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7</w:t>
      </w:r>
    </w:p>
    <w:p w14:paraId="68DBC2DB" w14:textId="19CCB01D" w:rsidR="00DB0271" w:rsidRPr="00DF3F95" w:rsidRDefault="00AB3BE9" w:rsidP="00AB3BE9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val="de-DE" w:eastAsia="pl-PL"/>
        </w:rPr>
      </w:pP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Zamawiający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wyłączy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pozycję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7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Zadania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nr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15 i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utworzy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z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niej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oddzielne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Zadanie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?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Umożliwi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to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uzyskanie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większej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ilości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korzystnych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cenowo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ofert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od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firm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specjalizujących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się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właśnie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w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tym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 xml:space="preserve"> </w:t>
      </w:r>
      <w:proofErr w:type="spellStart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lastRenderedPageBreak/>
        <w:t>asortymencie</w:t>
      </w:r>
      <w:proofErr w:type="spellEnd"/>
      <w:r w:rsidRPr="00AB3BE9">
        <w:rPr>
          <w:rFonts w:eastAsia="Times New Roman" w:cs="Times New Roman"/>
          <w:color w:val="000000"/>
          <w:sz w:val="22"/>
          <w:szCs w:val="22"/>
          <w:lang w:val="de-DE" w:eastAsia="pl-PL"/>
        </w:rPr>
        <w:t>.</w:t>
      </w:r>
    </w:p>
    <w:p w14:paraId="51CF3A14" w14:textId="1F73EDDC" w:rsidR="00DB0271" w:rsidRPr="002455A2" w:rsidRDefault="002455A2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1B1A56BC" w14:textId="77777777" w:rsidR="002455A2" w:rsidRPr="002455A2" w:rsidRDefault="002455A2" w:rsidP="002455A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Pytania dot. treści SIWZ:</w:t>
      </w:r>
    </w:p>
    <w:p w14:paraId="5C7E3B85" w14:textId="77777777" w:rsidR="002455A2" w:rsidRDefault="002455A2" w:rsidP="002455A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bCs/>
          <w:color w:val="000000"/>
          <w:sz w:val="22"/>
          <w:szCs w:val="22"/>
          <w:lang w:eastAsia="pl-PL"/>
        </w:rPr>
        <w:t>Czy Zamawiający wyrazi zgodę na przesunięcie terminu składania ofert ze względu na krótki czas na przygotowanie oferty, wypadający w dzień wolny od pracy oraz duży katalog dokumentów w celu potwierdzenia, że oferowane dostawy odpowiadają wymaganiom tj.:  certyfikaty, świadectwa rejestracji i charakterystyki oferowanego produktu oraz próbki wraz z ofertą?</w:t>
      </w:r>
    </w:p>
    <w:p w14:paraId="43B707AB" w14:textId="152C74B7" w:rsidR="002455A2" w:rsidRPr="00366C2C" w:rsidRDefault="002455A2" w:rsidP="002455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66C2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Odp.: </w:t>
      </w:r>
      <w:r w:rsidR="00366C2C" w:rsidRPr="00366C2C">
        <w:rPr>
          <w:rFonts w:eastAsia="Times New Roman" w:cs="Times New Roman"/>
          <w:b/>
          <w:bCs/>
          <w:sz w:val="22"/>
          <w:szCs w:val="22"/>
          <w:lang w:eastAsia="pl-PL"/>
        </w:rPr>
        <w:t>Zamawiający przesuwa termin składania i otwarcia ofert na dzień 08.09.2020 r.</w:t>
      </w:r>
    </w:p>
    <w:p w14:paraId="71BE3342" w14:textId="77777777" w:rsidR="002455A2" w:rsidRPr="002455A2" w:rsidRDefault="002455A2" w:rsidP="002455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Pytania do asortymentu:</w:t>
      </w:r>
    </w:p>
    <w:p w14:paraId="28C151EE" w14:textId="77777777" w:rsidR="002455A2" w:rsidRPr="002455A2" w:rsidRDefault="002455A2" w:rsidP="002455A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2455A2"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pl-PL"/>
        </w:rPr>
        <w:t>Zadanie 5, poz. 9:</w:t>
      </w:r>
    </w:p>
    <w:p w14:paraId="1B70E11E" w14:textId="77777777" w:rsidR="002455A2" w:rsidRDefault="002455A2" w:rsidP="002455A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bandaż o składzie: 87% bawełna, 1% </w:t>
      </w:r>
      <w:proofErr w:type="spellStart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elastan</w:t>
      </w:r>
      <w:proofErr w:type="spellEnd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12% substancja </w:t>
      </w:r>
      <w:proofErr w:type="spellStart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lepna</w:t>
      </w:r>
      <w:proofErr w:type="spellEnd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- lateks syntetyczny?</w:t>
      </w:r>
    </w:p>
    <w:p w14:paraId="331236C1" w14:textId="2F0F5F4F" w:rsidR="002455A2" w:rsidRPr="002455A2" w:rsidRDefault="002455A2" w:rsidP="002455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8E4B48" w:rsidRP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54790494" w14:textId="77777777" w:rsidR="002455A2" w:rsidRPr="002455A2" w:rsidRDefault="002455A2" w:rsidP="002455A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2455A2"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pl-PL"/>
        </w:rPr>
        <w:t>Zadanie 9, poz. 2:</w:t>
      </w:r>
    </w:p>
    <w:p w14:paraId="41B182F3" w14:textId="77777777" w:rsidR="002455A2" w:rsidRDefault="002455A2" w:rsidP="002455A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popełnił omyłkę pisarską i oczekuje zestawu z </w:t>
      </w:r>
      <w:proofErr w:type="spellStart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korcangiem</w:t>
      </w:r>
      <w:proofErr w:type="spellEnd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 długości 19 </w:t>
      </w:r>
      <w:r w:rsidRPr="002455A2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 xml:space="preserve">cm </w:t>
      </w: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zamiast </w:t>
      </w:r>
      <w:r w:rsidRPr="002455A2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mm</w:t>
      </w: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?</w:t>
      </w:r>
    </w:p>
    <w:p w14:paraId="008747AC" w14:textId="460179C2" w:rsidR="002455A2" w:rsidRPr="002455A2" w:rsidRDefault="002455A2" w:rsidP="002455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Tak.</w:t>
      </w:r>
    </w:p>
    <w:p w14:paraId="51F96E4E" w14:textId="77777777" w:rsidR="002455A2" w:rsidRPr="002455A2" w:rsidRDefault="002455A2" w:rsidP="002455A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Zadanie 19, poz. 1,2,3:</w:t>
      </w:r>
    </w:p>
    <w:p w14:paraId="690991DB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wymaga zaoferowania wyrobów sklasyfikowanych w klasie </w:t>
      </w:r>
      <w:proofErr w:type="spellStart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IIa</w:t>
      </w:r>
      <w:proofErr w:type="spellEnd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reguła 7 jako chirurgiczne inwazyjne wyroby medyczne przeznaczone do krótkotrwałego użytku? Wyroby sklasyfikowane w klasie I reguła 4 są nieinwazyjnymi wyrobami medycznymi, których zastosowanie zgodnie z klasyfikacją wyrobów medycznych nie dopuszcza do kontaktu </w:t>
      </w:r>
      <w:proofErr w:type="spellStart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np</w:t>
      </w:r>
      <w:proofErr w:type="spellEnd"/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z:</w:t>
      </w:r>
    </w:p>
    <w:p w14:paraId="2F2D7180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-błoną śluzową jamy ustnej,</w:t>
      </w:r>
    </w:p>
    <w:p w14:paraId="7D680766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-błoną śluzową oka,</w:t>
      </w:r>
    </w:p>
    <w:p w14:paraId="1AF0D456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-błoną śluzową jamy nosowej</w:t>
      </w:r>
    </w:p>
    <w:p w14:paraId="240E9985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-przewodem słuchowym ucha zewnętrznego.</w:t>
      </w:r>
    </w:p>
    <w:p w14:paraId="5F245895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Wykorzystanie produktów do kontaktu z wymienionymi przykładami w ograniczonym zakresie dopuszcza dopiero reguła 5 klasyfikacji wyrobów medycznych, opisana w rozporządzeniu Ministra Zdrowia. Zatem, na podstawie przytoczonej regulacji prawnej, nie wolno stosować wyrobów z klasy I reguła 4 w procedurach takich, jak np. pobranie wymazu bądź zaopatrywanie uszkodzeń błony śluzowej jamy ustnej, oka, jamy nosowej lub przewodu słuchowego ucha zewnętrznego.</w:t>
      </w:r>
    </w:p>
    <w:p w14:paraId="10674118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W znaczeniu prawnym opatrunki sklasyfikowane w klasie I reguła 4 mogą być użyte wyłącznie jako bariera mechaniczna, do ucisku lub do absorpcji wysięków i nie można używać ich we wskazanych przykładach. Aktualny opis w specyfikacji dopuszcza zaoferowanie wyrobów w klasie I reguła 4.</w:t>
      </w:r>
    </w:p>
    <w:p w14:paraId="6438FDF3" w14:textId="41A8ED4E" w:rsidR="002455A2" w:rsidRPr="002455A2" w:rsidRDefault="002455A2" w:rsidP="002455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Tak.</w:t>
      </w:r>
    </w:p>
    <w:p w14:paraId="5F41A1E4" w14:textId="6EEFD9B1" w:rsidR="002455A2" w:rsidRPr="002455A2" w:rsidRDefault="002455A2" w:rsidP="002455A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 xml:space="preserve">Pytanie dot. projektu umowy: </w:t>
      </w:r>
      <w:r w:rsidRPr="002455A2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br/>
      </w: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Działając w imieniu Toruńskich Zakładów Materiałów Opatrunkowych S.A. z siedzibą w Toruniu, na podstawie art. 38 ust. 1 ustawy Prawo zamówień publicznych, zwracam się o wyjaśnienie treści specyfikacji istotnych warunków zamówienia poprzez udzielenie odpowiedzi na poniższe pytania:</w:t>
      </w:r>
    </w:p>
    <w:p w14:paraId="567BC928" w14:textId="77777777" w:rsidR="002455A2" w:rsidRPr="002455A2" w:rsidRDefault="002455A2" w:rsidP="002455A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Czy Zamawiający wyrazi zgodę na obniżenie kary umownej, o której mowa w § 5 ust. 1 pkt 1) do wysokości 0,1% wartości brutto towarów niedostarczonych w terminie?</w:t>
      </w:r>
    </w:p>
    <w:p w14:paraId="65E0F964" w14:textId="77777777" w:rsidR="002455A2" w:rsidRPr="002455A2" w:rsidRDefault="002455A2" w:rsidP="002455A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Czy Zamawiający przed rozwiązaniem umowy na mocy § 6 ust. 4 wzoru umowy wezwie uprzednio Wykonawcę do należytego wykonywania umowy?</w:t>
      </w:r>
    </w:p>
    <w:p w14:paraId="02CC66D2" w14:textId="77777777" w:rsidR="002455A2" w:rsidRPr="002455A2" w:rsidRDefault="002455A2" w:rsidP="002455A2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Udzielając odpowiedzi na powyższe pytania proszę wziąć pod uwagę bieżące orzecznictwo Krajowej Izby Odwoławczej dotyczące umów. </w:t>
      </w:r>
    </w:p>
    <w:p w14:paraId="76913292" w14:textId="77777777" w:rsidR="002455A2" w:rsidRDefault="002455A2" w:rsidP="002455A2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Zgodnie z wyrokiem Krajowej Izby Odwoławczej z dnia 29 czerwca 2009 r. KIO/UZP 767/09, </w:t>
      </w:r>
      <w:r w:rsidRPr="002455A2">
        <w:rPr>
          <w:rFonts w:eastAsia="Times New Roman" w:cs="Times New Roman"/>
          <w:i/>
          <w:color w:val="000000"/>
          <w:sz w:val="22"/>
          <w:szCs w:val="22"/>
          <w:lang w:eastAsia="pl-PL"/>
        </w:rPr>
        <w:t xml:space="preserve">„mimo </w:t>
      </w:r>
      <w:r w:rsidRPr="002455A2">
        <w:rPr>
          <w:rFonts w:eastAsia="Times New Roman" w:cs="Times New Roman"/>
          <w:i/>
          <w:color w:val="000000"/>
          <w:sz w:val="22"/>
          <w:szCs w:val="22"/>
          <w:lang w:eastAsia="pl-PL"/>
        </w:rPr>
        <w:lastRenderedPageBreak/>
        <w:t xml:space="preserve">iż sytuacja Zamawiającego przy kształtowaniu treści umowy jest silniejsza, powinien on brać pod uwagę nie tylko swoje interesy, ale także interesy Wykonawcy i starać się ułożyć stosunek prawny tak, aby te interesy były jak najbardziej zrównoważone”. </w:t>
      </w:r>
      <w:r w:rsidRPr="002455A2">
        <w:rPr>
          <w:rFonts w:eastAsia="Times New Roman" w:cs="Times New Roman"/>
          <w:color w:val="000000"/>
          <w:sz w:val="22"/>
          <w:szCs w:val="22"/>
          <w:lang w:eastAsia="pl-PL"/>
        </w:rPr>
        <w:t>Podobne stanowisko Krajowa Izba Odwoławcza zajęła w wyroku z dnia 21 lutego 2008 r. KIO/UZP 97/08, w wyroku z dnia 27 grudnia 2011 r. KIO 2649/11, w wyroku z dnia 17 grudnia 2012 r. KIO 2631/12, KIO 2655/12 oraz w wielu innych orzeczeniach.</w:t>
      </w:r>
    </w:p>
    <w:p w14:paraId="6B70F8FB" w14:textId="08A49D69" w:rsidR="008A76E8" w:rsidRPr="008A76E8" w:rsidRDefault="008A76E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Zgodnie z SIWZ.</w:t>
      </w:r>
    </w:p>
    <w:p w14:paraId="2FCA2AFD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1-3</w:t>
      </w:r>
    </w:p>
    <w:p w14:paraId="79E00B71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przylepiec na rolce?</w:t>
      </w:r>
    </w:p>
    <w:p w14:paraId="2323DE98" w14:textId="725429D1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8E4B48" w:rsidRPr="008E4B48">
        <w:t xml:space="preserve"> </w:t>
      </w:r>
      <w:r w:rsidR="008E4B48" w:rsidRP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321F4077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1-6</w:t>
      </w:r>
    </w:p>
    <w:p w14:paraId="73F8E780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przylepiec o długości 9,14m?</w:t>
      </w:r>
    </w:p>
    <w:p w14:paraId="2ED60446" w14:textId="40267435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8E4B48" w:rsidRPr="008E4B48">
        <w:t xml:space="preserve"> </w:t>
      </w:r>
      <w:r w:rsidR="008E4B48" w:rsidRP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636EC51F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1</w:t>
      </w:r>
    </w:p>
    <w:p w14:paraId="2B8D3258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przylepiec pakowany w kartonik po 24szt?</w:t>
      </w:r>
    </w:p>
    <w:p w14:paraId="62D12C03" w14:textId="4B872386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8E4B48" w:rsidRPr="008E4B48">
        <w:t xml:space="preserve"> </w:t>
      </w:r>
      <w:r w:rsidR="008E4B48" w:rsidRPr="008E4B48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0D926B53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2</w:t>
      </w:r>
    </w:p>
    <w:p w14:paraId="452C08C6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przylepiec pakowany w kartonik po 12szt?</w:t>
      </w:r>
    </w:p>
    <w:p w14:paraId="4559618E" w14:textId="3955FAED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11006552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3</w:t>
      </w:r>
    </w:p>
    <w:p w14:paraId="573BC15F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przylepiec pakowany w kartonik po 6szt?</w:t>
      </w:r>
    </w:p>
    <w:p w14:paraId="2A763766" w14:textId="784B3D0E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14380E63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7-9</w:t>
      </w:r>
    </w:p>
    <w:p w14:paraId="458CA6A2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przylepiec o długości 9,14m?</w:t>
      </w:r>
    </w:p>
    <w:p w14:paraId="3FE1774F" w14:textId="466B7BA1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47AADF1A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7-9</w:t>
      </w:r>
    </w:p>
    <w:p w14:paraId="013DB447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przylepiec z klejem akrylowym wykonany z tkaniny bawełnianej? </w:t>
      </w:r>
    </w:p>
    <w:p w14:paraId="3739B460" w14:textId="11B825B5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BC9A3A3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10-12</w:t>
      </w:r>
    </w:p>
    <w:p w14:paraId="41978493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plastry w kolorze białym?</w:t>
      </w:r>
    </w:p>
    <w:p w14:paraId="6CC5C581" w14:textId="1A629386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7A36D85A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2, pozycja 12</w:t>
      </w:r>
    </w:p>
    <w:p w14:paraId="2516E384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rozmiar 6cmx5m?</w:t>
      </w:r>
    </w:p>
    <w:p w14:paraId="7A230B4D" w14:textId="221806F1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D758CB3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1, 3-5</w:t>
      </w:r>
    </w:p>
    <w:p w14:paraId="11A36F18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przecięcie papieru wzdłuż dłuższego boku?</w:t>
      </w:r>
    </w:p>
    <w:p w14:paraId="45E9AACF" w14:textId="6EE4FE68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04A9ECB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1, 3, 4</w:t>
      </w:r>
    </w:p>
    <w:p w14:paraId="39BA922F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opatrunek pakowany a’30szt z przeliczeniem zamawianej ilości i zaokrągleniem do pełnych opakowań w górę?</w:t>
      </w:r>
    </w:p>
    <w:p w14:paraId="4586F701" w14:textId="4B8A82A3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637390CA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2</w:t>
      </w:r>
    </w:p>
    <w:p w14:paraId="63868C11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opatrunek pakowany a’100szt z przeliczeniem zamawianej ilości i zaokrągleniem do pełnych opakowań w górę?</w:t>
      </w:r>
    </w:p>
    <w:p w14:paraId="3BB85D97" w14:textId="06079DAF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2AEB3589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7</w:t>
      </w:r>
    </w:p>
    <w:p w14:paraId="1C718DC8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Zwracamy się z prośbą o wydzielenie w/w pozycji do osobnego pakietu, co umożliwi złożenie naszej firmie konkurencyjnej oferty.</w:t>
      </w:r>
    </w:p>
    <w:p w14:paraId="4B58F04C" w14:textId="508A2A3B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E0767C1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8-11</w:t>
      </w:r>
    </w:p>
    <w:p w14:paraId="6D243047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Zwracamy się z prośbą o wydzielenie w/w pozycji do osobnego pakietu, co umożliwi złożenie naszej firmie konkurencyjnej oferty.</w:t>
      </w:r>
    </w:p>
    <w:p w14:paraId="205CF37B" w14:textId="7E0913C1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8F56783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8-11</w:t>
      </w:r>
    </w:p>
    <w:p w14:paraId="6990DE69" w14:textId="77777777" w:rsidR="008A76E8" w:rsidRPr="008A76E8" w:rsidRDefault="008A76E8" w:rsidP="008A76E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opaski o długości 4m, z przeliczeniem zamawianej ilości i zaokrągleniem do pełnych opakowań w górę?</w:t>
      </w:r>
    </w:p>
    <w:p w14:paraId="75B14978" w14:textId="236D2F7A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D5C6CF1" w14:textId="77777777" w:rsidR="008A76E8" w:rsidRPr="008A76E8" w:rsidRDefault="008A76E8" w:rsidP="008A76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Zadanie 3, pozycja 12</w:t>
      </w:r>
    </w:p>
    <w:p w14:paraId="4DCC2634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przylepiec w rozmiarze 13x100mm? </w:t>
      </w:r>
    </w:p>
    <w:p w14:paraId="2BE26BC3" w14:textId="5669B4AA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84CEDA2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3, pozycja 17</w:t>
      </w:r>
    </w:p>
    <w:p w14:paraId="2A4538DE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opaski pakowane a’6szt z przeliczeniem ilości i zaokrągleniem do pełnych opakowań w górę?</w:t>
      </w:r>
    </w:p>
    <w:p w14:paraId="3CA36E65" w14:textId="62C65FF9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64CEF90C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3, pozycja 18</w:t>
      </w:r>
    </w:p>
    <w:p w14:paraId="733531D3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opaski pakowane a’12szt z przeliczeniem ilości i zaokrągleniem do pełnych opakowań w górę?</w:t>
      </w:r>
    </w:p>
    <w:p w14:paraId="5AC55E24" w14:textId="14672214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60B979E5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15, pozycja 2</w:t>
      </w:r>
    </w:p>
    <w:p w14:paraId="468638D5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czepek do bezwodnego mycia głowy o parametrach:</w:t>
      </w:r>
    </w:p>
    <w:p w14:paraId="263F19C6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Jednorazowy czepek do bezwodnego mycia głowy. Zewnętrzna warstwa polietylenowa, wewnętrzna warstwa włókniny nasączony substancjami myjącymi oraz odżywką. Nie wymagający namoczenia oraz spłukiwania.  Zawierający w składzie m.in.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kokamidopropylobetainę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dioctan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glutaminianu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tetrasodowego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Pakowany pojedynczo, z możliwością podgrzania w mikrofalówce (20 sek. w 800W).  Zapachowy, pakowany pojedynczo. Na opakowaniu nadrukowany skład oraz instrukcja użycia  Nie zawiera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latexu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DCC84F7" w14:textId="2108ABE7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0A15CEE0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21</w:t>
      </w:r>
    </w:p>
    <w:p w14:paraId="01AE245F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koszulę wykonaną z włókniny typu SMS?</w:t>
      </w:r>
    </w:p>
    <w:p w14:paraId="10B5FE72" w14:textId="466B45F0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30EF1C28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9</w:t>
      </w:r>
    </w:p>
    <w:p w14:paraId="6017F29C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próbki niesterylne?</w:t>
      </w:r>
    </w:p>
    <w:p w14:paraId="11C340D6" w14:textId="7BA2DBF7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0A9B1661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1</w:t>
      </w:r>
    </w:p>
    <w:p w14:paraId="1F1BC859" w14:textId="77777777" w:rsidR="00C20F3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pęsetę anatomiczną plastikową 13 cm?</w:t>
      </w:r>
    </w:p>
    <w:p w14:paraId="3691A500" w14:textId="301C2C29" w:rsidR="00C20F38" w:rsidRPr="00C20F38" w:rsidRDefault="00C20F38" w:rsidP="00C20F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3E2AB6CE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1</w:t>
      </w:r>
    </w:p>
    <w:p w14:paraId="07B3D448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zestaw w opakowaniu typu folia-papier?</w:t>
      </w:r>
    </w:p>
    <w:p w14:paraId="18E380A9" w14:textId="40C98836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6ACB9734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2</w:t>
      </w:r>
    </w:p>
    <w:p w14:paraId="1F748E7E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pęsetę anatomiczną plastikową 13 cm?</w:t>
      </w:r>
    </w:p>
    <w:p w14:paraId="558B4121" w14:textId="77777777" w:rsidR="008A76E8" w:rsidRPr="008A76E8" w:rsidRDefault="008A76E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4E6228" w14:textId="3F62C483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0C188A33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2</w:t>
      </w:r>
    </w:p>
    <w:p w14:paraId="247A8F0F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serweta barierowa, włókninowa , nieprzylepna 50 x 70 cm  zamiast 45 cm x 75 cm?</w:t>
      </w:r>
    </w:p>
    <w:p w14:paraId="0CCF05B3" w14:textId="394A571C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7D1A4FEF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2</w:t>
      </w:r>
    </w:p>
    <w:p w14:paraId="75796E98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strzykawki oraz igły bez opakowania jednostkowego?</w:t>
      </w:r>
    </w:p>
    <w:p w14:paraId="4E94B747" w14:textId="25459201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A47F496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2</w:t>
      </w:r>
    </w:p>
    <w:p w14:paraId="757EF781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igłotrzymacz typu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Derf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15cm?</w:t>
      </w:r>
    </w:p>
    <w:p w14:paraId="22EA07FA" w14:textId="415A74D3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0740BBE5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2</w:t>
      </w:r>
    </w:p>
    <w:p w14:paraId="5974EAE6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zestaw z dodatkowy pojemnikiem o pojemności 120ml?</w:t>
      </w:r>
    </w:p>
    <w:p w14:paraId="756467EC" w14:textId="26404079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7F3B7EE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2</w:t>
      </w:r>
    </w:p>
    <w:p w14:paraId="4BE3EE37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opakowanie typu folia-papier z dodatkowo dołączoną do zestawu plastikową nerką?</w:t>
      </w:r>
    </w:p>
    <w:p w14:paraId="02369C23" w14:textId="6FEDC47F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04108A43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3</w:t>
      </w:r>
    </w:p>
    <w:p w14:paraId="6C60CFE1" w14:textId="77777777" w:rsidR="00C20F3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serwetę do znieczuleń przewodowych 75 x 90 cm, samoprzylepna z otworem przylepnym 10 x 15 cm?</w:t>
      </w:r>
    </w:p>
    <w:p w14:paraId="0994F1E1" w14:textId="353E6FFC" w:rsidR="008A76E8" w:rsidRPr="00C20F38" w:rsidRDefault="00C20F38" w:rsidP="00C20F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20FFE6D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3</w:t>
      </w:r>
    </w:p>
    <w:p w14:paraId="2AA060F0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strzykawki oraz igły bez opakowania jednostkowego?</w:t>
      </w:r>
    </w:p>
    <w:p w14:paraId="65B392C1" w14:textId="57370830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511DF77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3</w:t>
      </w:r>
    </w:p>
    <w:p w14:paraId="20DFD232" w14:textId="77777777" w:rsidR="00C20F3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pojemnik plastikowy 3-komorowy 19,5 x 13,5 x 3,5 cm, zamiast pojemnika 2 częściowego?</w:t>
      </w:r>
    </w:p>
    <w:p w14:paraId="09B69A8C" w14:textId="6BBAAB3B" w:rsidR="008A76E8" w:rsidRPr="00C20F38" w:rsidRDefault="00C20F38" w:rsidP="00C20F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D5396D2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4ACDC557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pęseta metalowa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adson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12 cm?</w:t>
      </w:r>
    </w:p>
    <w:p w14:paraId="53186648" w14:textId="5FDEF9EE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6A18C387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5311F70C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tampony z gazy bawełnianej 20x20cm?</w:t>
      </w:r>
    </w:p>
    <w:p w14:paraId="733F5B80" w14:textId="5A6FAA7C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60A63D07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64801560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nożyczki metalowe ostro/ostre 11,5cm?</w:t>
      </w:r>
    </w:p>
    <w:p w14:paraId="20C0E9EE" w14:textId="51FEF3F4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23DB1213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2A197E31" w14:textId="77777777" w:rsidR="00C20F3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strzykawki i igły bez opakowania jednostkowego?</w:t>
      </w:r>
    </w:p>
    <w:p w14:paraId="265128BD" w14:textId="1374DD79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1294993A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69C7133F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serwetę włókninową 45 x 45 cm z centralnym otworem przylepnym o śr. 6 cm?</w:t>
      </w:r>
    </w:p>
    <w:p w14:paraId="153A352D" w14:textId="455ED2C7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7516B84A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03A8F0E3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Czy Zamawiający dopuści serwetę włókninową 50x60cm z przylepcem?</w:t>
      </w:r>
    </w:p>
    <w:p w14:paraId="032DEDA4" w14:textId="7A013570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14025066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4</w:t>
      </w:r>
    </w:p>
    <w:p w14:paraId="37D305CA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opakowanie typu folia-papier z dodatkowo dołączonym do zestawu pojemnikiem 120 ml?</w:t>
      </w:r>
    </w:p>
    <w:p w14:paraId="3591F1B9" w14:textId="5543B050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3AF309CB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5</w:t>
      </w:r>
    </w:p>
    <w:p w14:paraId="18CB8472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zestaw o składzie:</w:t>
      </w:r>
    </w:p>
    <w:p w14:paraId="52A4B8C5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1 x serweta dwuwarstwowa 114 x 150 cm zintegrowana z torba do zbiórki płynów, mankiet 25 cm</w:t>
      </w:r>
    </w:p>
    <w:p w14:paraId="14512F9E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20 x kompres z gazy 7,5 x 7,5 cm, 8w 17n </w:t>
      </w:r>
    </w:p>
    <w:p w14:paraId="099C6FE8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bez papieru krepowego lub owinięcie z włókniny sms?</w:t>
      </w:r>
    </w:p>
    <w:p w14:paraId="517DD0E6" w14:textId="7AADF946" w:rsidR="008A76E8" w:rsidRPr="00C20F38" w:rsidRDefault="00C20F38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62C3FB8B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6</w:t>
      </w:r>
    </w:p>
    <w:p w14:paraId="1395E43B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zestaw o składzie:</w:t>
      </w:r>
    </w:p>
    <w:p w14:paraId="78617203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1xkleszczyki plastikowe, 14cm; </w:t>
      </w:r>
    </w:p>
    <w:p w14:paraId="4D5FE156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1xpęseta plastikowa, 13 cm</w:t>
      </w:r>
    </w:p>
    <w:p w14:paraId="72549102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5xkompres z gazy bawełnianej 7,5cmx7,5cm;4xtampon z gazy bawełnianej (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tupfer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),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wilkość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śliwki; 1xserweta włókninowa, nieprzylepna 50cmx70cm (barierowa)</w:t>
      </w:r>
    </w:p>
    <w:p w14:paraId="314BE1BA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1xserweta włókninowa, nieprzylepna 75cmx90cm z otworem Ø6x8cm(barierowa)</w:t>
      </w:r>
    </w:p>
    <w:p w14:paraId="471F7AE8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1xstrzykawka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Luer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20ml, bez opakowania jednostkowego</w:t>
      </w:r>
    </w:p>
    <w:p w14:paraId="1DBAE40F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1xigła 1,2mmx40mm, 18Gx11/2, różowa, bez opakowania jednostkowego </w:t>
      </w:r>
    </w:p>
    <w:p w14:paraId="25CBDBC2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1xżel w strzykawce 6 ml</w:t>
      </w:r>
    </w:p>
    <w:p w14:paraId="18BA5FD2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2 x ampułka 10ml</w:t>
      </w:r>
    </w:p>
    <w:p w14:paraId="40FAB38F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1xpara rękawiczek diagnostycznych.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roz.M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bez dodatkowego opakowania w papier</w:t>
      </w:r>
    </w:p>
    <w:p w14:paraId="12020491" w14:textId="77777777" w:rsidR="00C20F3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opakowanie typu folia-papier z dodatkowo dołączonym do zestawu plastikowym pojemnikiem </w:t>
      </w:r>
      <w:r w:rsidR="00C20F38">
        <w:rPr>
          <w:rFonts w:eastAsia="Times New Roman" w:cs="Times New Roman"/>
          <w:color w:val="000000"/>
          <w:sz w:val="22"/>
          <w:szCs w:val="22"/>
          <w:lang w:eastAsia="pl-PL"/>
        </w:rPr>
        <w:t>nerkowatym?</w:t>
      </w:r>
    </w:p>
    <w:p w14:paraId="1165E17E" w14:textId="14E98F76" w:rsidR="00C20F38" w:rsidRPr="004731CB" w:rsidRDefault="004731CB" w:rsidP="00C20F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6CC75E98" w14:textId="7275DF2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7</w:t>
      </w:r>
    </w:p>
    <w:p w14:paraId="3784F1C5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stazę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bezlateksową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45x2,5cm w kolorze niebieskim lub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rózowym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?</w:t>
      </w:r>
    </w:p>
    <w:p w14:paraId="023BD27C" w14:textId="330B8374" w:rsidR="008A76E8" w:rsidRPr="004731CB" w:rsidRDefault="004731CB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4C069033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8, pozycja 8</w:t>
      </w:r>
    </w:p>
    <w:p w14:paraId="32D6D45D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opatrunek włókninowy z wkładem chłonnym 8 x 10 cm?</w:t>
      </w:r>
    </w:p>
    <w:p w14:paraId="769DCA79" w14:textId="6A4CFE4B" w:rsidR="008A76E8" w:rsidRPr="004731CB" w:rsidRDefault="004731CB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1242F5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1242F5" w:rsidRPr="001242F5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1242F5">
        <w:rPr>
          <w:rFonts w:eastAsia="Times New Roman" w:cs="Times New Roman"/>
          <w:b/>
          <w:color w:val="000000"/>
          <w:sz w:val="22"/>
          <w:szCs w:val="22"/>
          <w:lang w:eastAsia="pl-PL"/>
        </w:rPr>
        <w:t>Nie dotyczy.</w:t>
      </w:r>
    </w:p>
    <w:p w14:paraId="1E6D8A3B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9, pozycja 1</w:t>
      </w:r>
    </w:p>
    <w:p w14:paraId="6B5CC017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zestaw z opatrunkiem włókninowym do mocowania kaniul, 6 x 8 cm?</w:t>
      </w:r>
    </w:p>
    <w:p w14:paraId="60421735" w14:textId="57CD0DBC" w:rsidR="008A76E8" w:rsidRPr="004731CB" w:rsidRDefault="004731CB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628138F9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9, pozycja 2</w:t>
      </w:r>
    </w:p>
    <w:p w14:paraId="2277A1C6" w14:textId="77777777" w:rsidR="00C20F3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kleszczyki typu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Korcang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18 cm?</w:t>
      </w:r>
    </w:p>
    <w:p w14:paraId="19648865" w14:textId="162E0178" w:rsidR="00C20F38" w:rsidRPr="004731CB" w:rsidRDefault="004731CB" w:rsidP="004731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127397CE" w14:textId="6EF71EC6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9, pozycja 3</w:t>
      </w:r>
    </w:p>
    <w:p w14:paraId="77936A29" w14:textId="77777777" w:rsidR="008A76E8" w:rsidRDefault="008A76E8" w:rsidP="00C20F38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serwetę wykonaną z dwuwarstwowego laminatu w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rozmiarz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50 x 75 cm z otworem o śr. 7 cm?</w:t>
      </w:r>
    </w:p>
    <w:p w14:paraId="1245A95E" w14:textId="5D98A42C" w:rsidR="00C20F38" w:rsidRPr="004731CB" w:rsidRDefault="004731CB" w:rsidP="004731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6D5CAD2A" w14:textId="0795A0C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9, pozycja 4</w:t>
      </w:r>
    </w:p>
    <w:p w14:paraId="176C1148" w14:textId="77777777" w:rsid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pęseta metalowa anatomiczna14 cm?</w:t>
      </w:r>
    </w:p>
    <w:p w14:paraId="7DFA94AF" w14:textId="13144AD5" w:rsidR="00C20F38" w:rsidRPr="004731CB" w:rsidRDefault="004731CB" w:rsidP="004731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27DFB5B9" w14:textId="3D9E539D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Zadanie 9, pozycja 4</w:t>
      </w:r>
    </w:p>
    <w:p w14:paraId="1126F7EF" w14:textId="77777777" w:rsidR="00C20F3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nożyczki chirurgiczne metalowe 11,5 cm?</w:t>
      </w:r>
    </w:p>
    <w:p w14:paraId="0925E860" w14:textId="6748CF7B" w:rsidR="00C20F38" w:rsidRPr="004731CB" w:rsidRDefault="004731CB" w:rsidP="004731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4C4B4762" w14:textId="09E3F475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9, pozycja 5</w:t>
      </w:r>
    </w:p>
    <w:p w14:paraId="7EFE57E2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serwetę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podfoliowaną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50 x 70 cm?</w:t>
      </w:r>
    </w:p>
    <w:p w14:paraId="7E7E7EC5" w14:textId="7E13DE20" w:rsidR="008A76E8" w:rsidRPr="004731CB" w:rsidRDefault="004731CB" w:rsidP="008A7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proponowany produkt.</w:t>
      </w:r>
    </w:p>
    <w:p w14:paraId="55D24D91" w14:textId="77777777" w:rsidR="008A76E8" w:rsidRPr="00C20F38" w:rsidRDefault="008A76E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20F38">
        <w:rPr>
          <w:rFonts w:eastAsia="Times New Roman" w:cs="Times New Roman"/>
          <w:color w:val="000000"/>
          <w:sz w:val="22"/>
          <w:szCs w:val="22"/>
          <w:lang w:eastAsia="pl-PL"/>
        </w:rPr>
        <w:t>Zadanie 9, pozycja 5</w:t>
      </w:r>
    </w:p>
    <w:p w14:paraId="7FF69335" w14:textId="77777777" w:rsidR="008A76E8" w:rsidRPr="008A76E8" w:rsidRDefault="008A76E8" w:rsidP="00C20F38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dopuści serwetę </w:t>
      </w:r>
      <w:proofErr w:type="spellStart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>podfoliowną</w:t>
      </w:r>
      <w:proofErr w:type="spellEnd"/>
      <w:r w:rsidRPr="008A76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50 x 75 cm z otworem, bez rozcięcia?</w:t>
      </w:r>
    </w:p>
    <w:p w14:paraId="7DE18395" w14:textId="2174C8CB" w:rsidR="00B61750" w:rsidRPr="004731CB" w:rsidRDefault="004731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</w:p>
    <w:p w14:paraId="4F81E1F7" w14:textId="0C67E77D" w:rsidR="00B61750" w:rsidRDefault="00C20F3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Zadanie nr 16 poz. 13</w:t>
      </w:r>
    </w:p>
    <w:p w14:paraId="4364C860" w14:textId="07ADA1D6" w:rsidR="00C20F38" w:rsidRPr="00C20F38" w:rsidRDefault="00C20F38" w:rsidP="00C20F3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Prosimy Zamawiającego  o wyłączenie poz. 3 z Zadania nr 16 z uwagi na zaprzestanie produkcji tego opatrunku.</w:t>
      </w:r>
    </w:p>
    <w:p w14:paraId="44C69DDE" w14:textId="32691E1C" w:rsidR="00B61750" w:rsidRPr="004731CB" w:rsidRDefault="004731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  <w:r w:rsid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5CE9496D" w14:textId="77777777" w:rsidR="004731CB" w:rsidRDefault="004731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FC53" w14:textId="77777777" w:rsidR="0007763C" w:rsidRDefault="0007763C" w:rsidP="00BB1BD7">
      <w:r>
        <w:separator/>
      </w:r>
    </w:p>
  </w:endnote>
  <w:endnote w:type="continuationSeparator" w:id="0">
    <w:p w14:paraId="2B9E4936" w14:textId="77777777" w:rsidR="0007763C" w:rsidRDefault="0007763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37A2" w14:textId="77777777" w:rsidR="0007763C" w:rsidRDefault="0007763C" w:rsidP="00BB1BD7">
      <w:r>
        <w:separator/>
      </w:r>
    </w:p>
  </w:footnote>
  <w:footnote w:type="continuationSeparator" w:id="0">
    <w:p w14:paraId="71C45DEB" w14:textId="77777777" w:rsidR="0007763C" w:rsidRDefault="0007763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5CC6"/>
    <w:multiLevelType w:val="hybridMultilevel"/>
    <w:tmpl w:val="9C64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407"/>
    <w:multiLevelType w:val="hybridMultilevel"/>
    <w:tmpl w:val="2618B0D8"/>
    <w:lvl w:ilvl="0" w:tplc="B448A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247B80"/>
    <w:multiLevelType w:val="hybridMultilevel"/>
    <w:tmpl w:val="B9185712"/>
    <w:lvl w:ilvl="0" w:tplc="1B3E75CC">
      <w:start w:val="1"/>
      <w:numFmt w:val="decimal"/>
      <w:lvlText w:val="%1)"/>
      <w:lvlJc w:val="left"/>
      <w:pPr>
        <w:ind w:left="108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7763C"/>
    <w:rsid w:val="000B4D8B"/>
    <w:rsid w:val="000C336E"/>
    <w:rsid w:val="000F5047"/>
    <w:rsid w:val="001242F5"/>
    <w:rsid w:val="001318A0"/>
    <w:rsid w:val="001423C9"/>
    <w:rsid w:val="00194CB8"/>
    <w:rsid w:val="00214BBA"/>
    <w:rsid w:val="002455A2"/>
    <w:rsid w:val="002566EF"/>
    <w:rsid w:val="002631DA"/>
    <w:rsid w:val="002952E6"/>
    <w:rsid w:val="002A5C5C"/>
    <w:rsid w:val="002C0C68"/>
    <w:rsid w:val="002E16FD"/>
    <w:rsid w:val="00366C2C"/>
    <w:rsid w:val="003804F4"/>
    <w:rsid w:val="00392D05"/>
    <w:rsid w:val="003E39E8"/>
    <w:rsid w:val="00424328"/>
    <w:rsid w:val="00434E3B"/>
    <w:rsid w:val="004428F0"/>
    <w:rsid w:val="004731CB"/>
    <w:rsid w:val="00474CC1"/>
    <w:rsid w:val="00486C43"/>
    <w:rsid w:val="004C593F"/>
    <w:rsid w:val="004E08A7"/>
    <w:rsid w:val="004E229A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53611"/>
    <w:rsid w:val="00756F92"/>
    <w:rsid w:val="00757E93"/>
    <w:rsid w:val="00782052"/>
    <w:rsid w:val="007C1ED0"/>
    <w:rsid w:val="008A76E8"/>
    <w:rsid w:val="008C4DCB"/>
    <w:rsid w:val="008E4B48"/>
    <w:rsid w:val="008F56C7"/>
    <w:rsid w:val="00914F55"/>
    <w:rsid w:val="0095400A"/>
    <w:rsid w:val="009C27EF"/>
    <w:rsid w:val="009D3401"/>
    <w:rsid w:val="00A011A9"/>
    <w:rsid w:val="00A20E60"/>
    <w:rsid w:val="00A44AC8"/>
    <w:rsid w:val="00AA5E75"/>
    <w:rsid w:val="00AB0134"/>
    <w:rsid w:val="00AB3BE9"/>
    <w:rsid w:val="00AE5A17"/>
    <w:rsid w:val="00AF299D"/>
    <w:rsid w:val="00B06585"/>
    <w:rsid w:val="00B06AF4"/>
    <w:rsid w:val="00B10F26"/>
    <w:rsid w:val="00B11632"/>
    <w:rsid w:val="00B1654E"/>
    <w:rsid w:val="00B61750"/>
    <w:rsid w:val="00B8691C"/>
    <w:rsid w:val="00B92CE2"/>
    <w:rsid w:val="00BA05DE"/>
    <w:rsid w:val="00BB1BD7"/>
    <w:rsid w:val="00BD2126"/>
    <w:rsid w:val="00BF05AB"/>
    <w:rsid w:val="00C0095D"/>
    <w:rsid w:val="00C11F2E"/>
    <w:rsid w:val="00C20F38"/>
    <w:rsid w:val="00CA096F"/>
    <w:rsid w:val="00CB3822"/>
    <w:rsid w:val="00CC0C89"/>
    <w:rsid w:val="00CC24A9"/>
    <w:rsid w:val="00CF1121"/>
    <w:rsid w:val="00CF2EC0"/>
    <w:rsid w:val="00D10B9F"/>
    <w:rsid w:val="00D53918"/>
    <w:rsid w:val="00D87375"/>
    <w:rsid w:val="00DB0271"/>
    <w:rsid w:val="00DC74A1"/>
    <w:rsid w:val="00DD17D3"/>
    <w:rsid w:val="00DF3F95"/>
    <w:rsid w:val="00E20375"/>
    <w:rsid w:val="00E20E09"/>
    <w:rsid w:val="00ED1C05"/>
    <w:rsid w:val="00EE1D52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B6EC-FD30-49DE-84EC-A332EE69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53</cp:revision>
  <cp:lastPrinted>2020-09-01T11:24:00Z</cp:lastPrinted>
  <dcterms:created xsi:type="dcterms:W3CDTF">2017-07-04T08:34:00Z</dcterms:created>
  <dcterms:modified xsi:type="dcterms:W3CDTF">2020-09-01T11:31:00Z</dcterms:modified>
</cp:coreProperties>
</file>