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150C4E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="00560314">
        <w:rPr>
          <w:rFonts w:ascii="Arial" w:hAnsi="Arial" w:cs="Arial"/>
          <w:b/>
          <w:i/>
        </w:rPr>
        <w:t>NR 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  <w:color w:val="222222"/>
        </w:rPr>
      </w:pPr>
      <w:r w:rsidRPr="00183329">
        <w:rPr>
          <w:rFonts w:ascii="Arial" w:hAnsi="Arial" w:cs="Arial"/>
          <w:b/>
          <w:i/>
        </w:rPr>
        <w:t>Oświadczenie wykonawcy, dotyczące podstaw wykluczenia n</w:t>
      </w:r>
      <w:r w:rsidRPr="00183329">
        <w:rPr>
          <w:rFonts w:ascii="Arial" w:hAnsi="Arial" w:cs="Arial"/>
          <w:b/>
          <w:i/>
          <w:color w:val="222222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9A0D5C" w:rsidRDefault="00CD4622" w:rsidP="009A0D5C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183329">
        <w:rPr>
          <w:rFonts w:ascii="Arial" w:hAnsi="Arial" w:cs="Arial"/>
          <w:b/>
          <w:color w:val="000000"/>
        </w:rPr>
        <w:t>„</w:t>
      </w:r>
      <w:r w:rsidR="00980070" w:rsidRPr="00980070">
        <w:rPr>
          <w:b/>
          <w:bCs/>
        </w:rPr>
        <w:t>Dostawa i montaż stolarki drzwiowej i okiennej w ramach zadania pn.: Przebudowa wraz z niezbędnym wyposażeniem pomieszczeń Regionalnego Szpitala w Kołobrzegu, zakupem aparatury medycznej oraz zakupem ambulansu z wyposażeniem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D9313F" w:rsidP="009A0D5C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/>
      </w:sdt>
      <w:sdt>
        <w:sdtPr>
          <w:rPr>
            <w:rFonts w:ascii="Arial" w:hAnsi="Arial" w:cs="Arial"/>
            <w:bCs/>
          </w:rPr>
          <w:id w:val="-2095690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D5C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4622" w:rsidRPr="00183329">
        <w:rPr>
          <w:rFonts w:ascii="Arial" w:hAnsi="Arial" w:cs="Arial"/>
          <w:bCs/>
        </w:rPr>
        <w:t xml:space="preserve">Oświadczam, że na dzień składania ofert nie podlegam wykluczeniu z postępowania </w:t>
      </w:r>
      <w:r w:rsidR="00CD4622" w:rsidRPr="00183329">
        <w:rPr>
          <w:rFonts w:ascii="Arial" w:hAnsi="Arial" w:cs="Arial"/>
          <w:b/>
          <w:i/>
        </w:rPr>
        <w:t>n</w:t>
      </w:r>
      <w:r w:rsidR="00CD4622" w:rsidRPr="00183329">
        <w:rPr>
          <w:rFonts w:ascii="Arial" w:hAnsi="Arial" w:cs="Arial"/>
          <w:b/>
          <w:i/>
          <w:color w:val="222222"/>
        </w:rPr>
        <w:t xml:space="preserve">a podstawie art. 7 ust. 1 ustawy z dnia 13 kwietnia 2022 r. </w:t>
      </w:r>
      <w:r w:rsidR="00FA5BD2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D9313F" w:rsidP="009A0D5C">
      <w:pPr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834348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0D5C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523C0E">
        <w:rPr>
          <w:rFonts w:ascii="Arial" w:hAnsi="Arial" w:cs="Arial"/>
          <w:b/>
          <w:i/>
          <w:color w:val="222222"/>
        </w:rPr>
        <w:t>art. 7 ust. 1 pkt …</w:t>
      </w:r>
      <w:r w:rsidR="00CD4622" w:rsidRPr="00183329">
        <w:rPr>
          <w:rFonts w:ascii="Arial" w:hAnsi="Arial" w:cs="Arial"/>
          <w:b/>
          <w:i/>
          <w:color w:val="222222"/>
        </w:rPr>
        <w:t>.</w:t>
      </w:r>
      <w:r w:rsidR="00523C0E">
        <w:rPr>
          <w:rFonts w:ascii="Arial" w:hAnsi="Arial" w:cs="Arial"/>
          <w:b/>
          <w:i/>
          <w:color w:val="222222"/>
        </w:rPr>
        <w:t xml:space="preserve"> </w:t>
      </w:r>
      <w:r w:rsidR="00CD4622" w:rsidRPr="00183329">
        <w:rPr>
          <w:rFonts w:ascii="Arial" w:hAnsi="Arial" w:cs="Arial"/>
          <w:b/>
          <w:i/>
          <w:color w:val="222222"/>
        </w:rPr>
        <w:t xml:space="preserve">( </w:t>
      </w:r>
      <w:r w:rsidR="00CD4622" w:rsidRPr="00183329">
        <w:rPr>
          <w:rFonts w:ascii="Arial" w:hAnsi="Arial" w:cs="Arial"/>
          <w:i/>
        </w:rPr>
        <w:t>podać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FA5BD2">
        <w:rPr>
          <w:rFonts w:ascii="Arial" w:hAnsi="Arial" w:cs="Arial"/>
          <w:i/>
        </w:rPr>
        <w:t>.)</w:t>
      </w:r>
      <w:r w:rsidR="00CD4622" w:rsidRPr="00183329">
        <w:rPr>
          <w:rFonts w:ascii="Arial" w:hAnsi="Arial" w:cs="Arial"/>
          <w:b/>
          <w:i/>
          <w:color w:val="222222"/>
        </w:rPr>
        <w:t xml:space="preserve"> ustawy z dnia 13 kwietnia 2022 r. o szczególnych rozwiązaniach </w:t>
      </w:r>
      <w:r w:rsidR="00523C0E">
        <w:rPr>
          <w:rFonts w:ascii="Arial" w:hAnsi="Arial" w:cs="Arial"/>
          <w:b/>
          <w:i/>
          <w:color w:val="222222"/>
        </w:rPr>
        <w:br/>
      </w:r>
      <w:r w:rsidR="00CD4622" w:rsidRPr="00183329">
        <w:rPr>
          <w:rFonts w:ascii="Arial" w:hAnsi="Arial" w:cs="Arial"/>
          <w:b/>
          <w:i/>
          <w:color w:val="222222"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264BEB" w:rsidRDefault="00264BEB" w:rsidP="00264BEB">
      <w:pPr>
        <w:spacing w:line="360" w:lineRule="auto"/>
        <w:jc w:val="right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…………………………………….</w:t>
      </w:r>
    </w:p>
    <w:p w:rsidR="00264BEB" w:rsidRDefault="00264BEB" w:rsidP="00264BEB">
      <w:pPr>
        <w:spacing w:after="160"/>
        <w:jc w:val="right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i/>
          <w:sz w:val="16"/>
          <w:szCs w:val="16"/>
        </w:rPr>
        <w:t xml:space="preserve">Data, podpis </w:t>
      </w:r>
    </w:p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13F" w:rsidRDefault="00D9313F" w:rsidP="00CD4622">
      <w:r>
        <w:separator/>
      </w:r>
    </w:p>
  </w:endnote>
  <w:endnote w:type="continuationSeparator" w:id="0">
    <w:p w:rsidR="00D9313F" w:rsidRDefault="00D9313F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13F" w:rsidRDefault="00D9313F" w:rsidP="00CD4622">
      <w:r>
        <w:separator/>
      </w:r>
    </w:p>
  </w:footnote>
  <w:footnote w:type="continuationSeparator" w:id="0">
    <w:p w:rsidR="00D9313F" w:rsidRDefault="00D9313F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0314">
        <w:t>Załącznik nr 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57DA4"/>
    <w:rsid w:val="000A3A1F"/>
    <w:rsid w:val="00150C4E"/>
    <w:rsid w:val="00151470"/>
    <w:rsid w:val="00226C5E"/>
    <w:rsid w:val="00264BEB"/>
    <w:rsid w:val="003D6348"/>
    <w:rsid w:val="00407332"/>
    <w:rsid w:val="00427934"/>
    <w:rsid w:val="00482240"/>
    <w:rsid w:val="00523C0E"/>
    <w:rsid w:val="00560314"/>
    <w:rsid w:val="005A7A8F"/>
    <w:rsid w:val="00677275"/>
    <w:rsid w:val="007042F4"/>
    <w:rsid w:val="00704785"/>
    <w:rsid w:val="00797C01"/>
    <w:rsid w:val="00823D76"/>
    <w:rsid w:val="00882B1D"/>
    <w:rsid w:val="008A6B98"/>
    <w:rsid w:val="00980070"/>
    <w:rsid w:val="009842A1"/>
    <w:rsid w:val="009A0D5C"/>
    <w:rsid w:val="009F64EA"/>
    <w:rsid w:val="00A33410"/>
    <w:rsid w:val="00A84E21"/>
    <w:rsid w:val="00CD4622"/>
    <w:rsid w:val="00CF633D"/>
    <w:rsid w:val="00D2742F"/>
    <w:rsid w:val="00D9313F"/>
    <w:rsid w:val="00DE0B3E"/>
    <w:rsid w:val="00E53775"/>
    <w:rsid w:val="00F64133"/>
    <w:rsid w:val="00FA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C2224-E3A6-43CD-A6E5-921F879A8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21</cp:revision>
  <cp:lastPrinted>2022-11-23T12:52:00Z</cp:lastPrinted>
  <dcterms:created xsi:type="dcterms:W3CDTF">2022-08-10T12:05:00Z</dcterms:created>
  <dcterms:modified xsi:type="dcterms:W3CDTF">2025-05-30T05:58:00Z</dcterms:modified>
</cp:coreProperties>
</file>