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72BA" w14:textId="67D2CA53" w:rsidR="0003225E" w:rsidRPr="002952E6" w:rsidRDefault="005B2A98" w:rsidP="00323A76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Kołobrzeg, </w:t>
      </w:r>
      <w:r w:rsidR="005C0A4A">
        <w:rPr>
          <w:rFonts w:ascii="Times New Roman" w:hAnsi="Times New Roman" w:cs="Times New Roman"/>
        </w:rPr>
        <w:t>17</w:t>
      </w:r>
      <w:r w:rsidR="00CB1983">
        <w:rPr>
          <w:rFonts w:ascii="Times New Roman" w:hAnsi="Times New Roman" w:cs="Times New Roman"/>
        </w:rPr>
        <w:t>.06.2020</w:t>
      </w:r>
      <w:r w:rsidR="001E46DE">
        <w:rPr>
          <w:rFonts w:ascii="Times New Roman" w:hAnsi="Times New Roman" w:cs="Times New Roman"/>
        </w:rPr>
        <w:t xml:space="preserve"> </w:t>
      </w:r>
      <w:r w:rsidR="00323A76">
        <w:rPr>
          <w:rFonts w:ascii="Times New Roman" w:hAnsi="Times New Roman" w:cs="Times New Roman"/>
        </w:rPr>
        <w:t>r.</w:t>
      </w:r>
    </w:p>
    <w:p w14:paraId="06E8D6E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54E2626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3F85AB90" w14:textId="77777777" w:rsidR="00323A76" w:rsidRPr="00323A76" w:rsidRDefault="00323A76" w:rsidP="00323A76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</w:rPr>
      </w:pPr>
      <w:r w:rsidRPr="00323A76">
        <w:rPr>
          <w:rFonts w:ascii="Times New Roman" w:hAnsi="Times New Roman" w:cs="Times New Roman"/>
          <w:b/>
        </w:rPr>
        <w:t xml:space="preserve">Wyjaśnienia treści zapytania ofertowego </w:t>
      </w:r>
    </w:p>
    <w:p w14:paraId="06137D1F" w14:textId="77777777" w:rsidR="00323A76" w:rsidRPr="00323A76" w:rsidRDefault="00323A76" w:rsidP="00323A76">
      <w:pPr>
        <w:pStyle w:val="Nagwek1"/>
        <w:tabs>
          <w:tab w:val="left" w:pos="0"/>
          <w:tab w:val="left" w:pos="142"/>
        </w:tabs>
        <w:ind w:left="4248" w:firstLine="708"/>
        <w:rPr>
          <w:b w:val="0"/>
          <w:sz w:val="24"/>
          <w:szCs w:val="24"/>
        </w:rPr>
      </w:pPr>
    </w:p>
    <w:p w14:paraId="34B3BE84" w14:textId="77777777" w:rsidR="00323A76" w:rsidRPr="00323A76" w:rsidRDefault="00323A76" w:rsidP="00323A76">
      <w:pPr>
        <w:pStyle w:val="Nagwek1"/>
        <w:tabs>
          <w:tab w:val="left" w:pos="0"/>
          <w:tab w:val="left" w:pos="142"/>
        </w:tabs>
        <w:ind w:left="4248" w:firstLine="708"/>
        <w:rPr>
          <w:b w:val="0"/>
          <w:sz w:val="24"/>
          <w:szCs w:val="24"/>
        </w:rPr>
      </w:pPr>
    </w:p>
    <w:p w14:paraId="6EA0A6E4" w14:textId="77777777" w:rsidR="00323A76" w:rsidRPr="00323A76" w:rsidRDefault="00323A76" w:rsidP="00323A76">
      <w:pPr>
        <w:tabs>
          <w:tab w:val="left" w:pos="0"/>
          <w:tab w:val="left" w:pos="142"/>
        </w:tabs>
        <w:ind w:left="4248" w:firstLine="708"/>
        <w:rPr>
          <w:rFonts w:ascii="Times New Roman" w:hAnsi="Times New Roman" w:cs="Times New Roman"/>
          <w:b/>
        </w:rPr>
      </w:pPr>
      <w:r w:rsidRPr="00323A76">
        <w:rPr>
          <w:rFonts w:ascii="Times New Roman" w:hAnsi="Times New Roman" w:cs="Times New Roman"/>
          <w:b/>
        </w:rPr>
        <w:t>Uczestnicy postępowania</w:t>
      </w:r>
    </w:p>
    <w:p w14:paraId="242F69F9" w14:textId="77777777" w:rsidR="00323A76" w:rsidRPr="00323A76" w:rsidRDefault="00323A76" w:rsidP="00323A76">
      <w:pPr>
        <w:tabs>
          <w:tab w:val="left" w:pos="0"/>
          <w:tab w:val="left" w:pos="142"/>
        </w:tabs>
        <w:rPr>
          <w:rFonts w:ascii="Times New Roman" w:hAnsi="Times New Roman" w:cs="Times New Roman"/>
        </w:rPr>
      </w:pPr>
    </w:p>
    <w:p w14:paraId="4A0133B9" w14:textId="77777777" w:rsidR="00323A76" w:rsidRPr="00323A76" w:rsidRDefault="00323A76" w:rsidP="00323A76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</w:p>
    <w:p w14:paraId="7C17DD77" w14:textId="38B6C791" w:rsidR="00323A76" w:rsidRDefault="00323A76" w:rsidP="005C0A4A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323A76">
        <w:rPr>
          <w:rFonts w:ascii="Times New Roman" w:hAnsi="Times New Roman" w:cs="Times New Roman"/>
          <w:b/>
          <w:color w:val="000000"/>
        </w:rPr>
        <w:t xml:space="preserve">Informacja dla wykonawców biorących udział w postępowaniu prowadzonym w trybie zapytania ofertowego na: </w:t>
      </w:r>
      <w:r w:rsidR="005C0A4A" w:rsidRPr="005C0A4A">
        <w:rPr>
          <w:rFonts w:ascii="Times New Roman" w:hAnsi="Times New Roman" w:cs="Times New Roman"/>
          <w:b/>
          <w:color w:val="000000"/>
        </w:rPr>
        <w:t xml:space="preserve">Dostawę sprzętu jednorazowego dla potrzeb </w:t>
      </w:r>
      <w:r w:rsidR="005C0A4A">
        <w:rPr>
          <w:rFonts w:ascii="Times New Roman" w:hAnsi="Times New Roman" w:cs="Times New Roman"/>
          <w:b/>
          <w:color w:val="000000"/>
        </w:rPr>
        <w:t xml:space="preserve">Laboratorium Mikrobiologicznego </w:t>
      </w:r>
      <w:r w:rsidR="005C0A4A" w:rsidRPr="005C0A4A">
        <w:rPr>
          <w:rFonts w:ascii="Times New Roman" w:hAnsi="Times New Roman" w:cs="Times New Roman"/>
          <w:b/>
          <w:color w:val="000000"/>
        </w:rPr>
        <w:t>Regionalnego Szpitala w Kołobrzegu</w:t>
      </w:r>
      <w:r w:rsidR="00E34E22" w:rsidRPr="00E34E22">
        <w:rPr>
          <w:rFonts w:ascii="Times New Roman" w:hAnsi="Times New Roman" w:cs="Times New Roman"/>
          <w:b/>
          <w:color w:val="000000"/>
        </w:rPr>
        <w:t>.</w:t>
      </w:r>
    </w:p>
    <w:p w14:paraId="52DE2AB5" w14:textId="77777777" w:rsidR="00E34E22" w:rsidRPr="00323A76" w:rsidRDefault="00E34E22" w:rsidP="00E34E22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7AEB4C10" w14:textId="1ACD42B2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C0A4A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 </w:t>
      </w:r>
      <w:r w:rsidRPr="005C0A4A">
        <w:rPr>
          <w:rFonts w:ascii="Times New Roman" w:hAnsi="Times New Roman" w:cs="Times New Roman"/>
          <w:color w:val="000000"/>
        </w:rPr>
        <w:t>Czy Zamawiający dopuści do podawania cen jednostkowych  za 1 szt. wyrobów z dokładnością do trzech lub czterech miejsc po przecinku ?</w:t>
      </w:r>
    </w:p>
    <w:p w14:paraId="2FD1F4E7" w14:textId="77777777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C0A4A">
        <w:rPr>
          <w:rFonts w:ascii="Times New Roman" w:hAnsi="Times New Roman" w:cs="Times New Roman"/>
          <w:color w:val="000000"/>
        </w:rPr>
        <w:t xml:space="preserve">Zgodnie z orzecznictwem Zespołu Arbitrów (Orzecznictwo Zespołu Arbitrów - sygn. akt UZP/ZO/0-2546/06) „dopuszcza się podawanie cen z dokładnością do trzech, a nawet 4 m-c po przecinku, dla wyrobów masowych, wówczas, cena jednostkowa jest elementem kalkulacyjnym ceny wynikowej, a nie ceną transakcyjną (nie ma, bowiem możliwości zakupienia jednej sztuki </w:t>
      </w:r>
      <w:proofErr w:type="spellStart"/>
      <w:r w:rsidRPr="005C0A4A">
        <w:rPr>
          <w:rFonts w:ascii="Times New Roman" w:hAnsi="Times New Roman" w:cs="Times New Roman"/>
          <w:color w:val="000000"/>
        </w:rPr>
        <w:t>ezy</w:t>
      </w:r>
      <w:proofErr w:type="spellEnd"/>
      <w:r w:rsidRPr="005C0A4A">
        <w:rPr>
          <w:rFonts w:ascii="Times New Roman" w:hAnsi="Times New Roman" w:cs="Times New Roman"/>
          <w:color w:val="000000"/>
        </w:rPr>
        <w:t>, końcówki czy szkiełka)”.</w:t>
      </w:r>
    </w:p>
    <w:p w14:paraId="4F846B73" w14:textId="3FB77D25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Odp. Zamawiający wyraża zgodę.</w:t>
      </w:r>
    </w:p>
    <w:p w14:paraId="24AD1BC2" w14:textId="77777777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C0A4A">
        <w:rPr>
          <w:rFonts w:ascii="Times New Roman" w:hAnsi="Times New Roman" w:cs="Times New Roman"/>
          <w:color w:val="000000"/>
        </w:rPr>
        <w:t>Dot. Wzoru umowy</w:t>
      </w:r>
    </w:p>
    <w:p w14:paraId="200EB327" w14:textId="77777777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C0A4A">
        <w:rPr>
          <w:rFonts w:ascii="Times New Roman" w:hAnsi="Times New Roman" w:cs="Times New Roman"/>
          <w:color w:val="000000"/>
        </w:rPr>
        <w:t xml:space="preserve"> Dotyczy § 5 pkt 1.1</w:t>
      </w:r>
    </w:p>
    <w:p w14:paraId="6EFB9231" w14:textId="7BB0E37A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Pr="005C0A4A">
        <w:rPr>
          <w:rFonts w:ascii="Times New Roman" w:hAnsi="Times New Roman" w:cs="Times New Roman"/>
          <w:color w:val="000000"/>
        </w:rPr>
        <w:t xml:space="preserve">Czy Zamawiający wyrazi zgodę na obniżenie wysokości kary umownej do 0.1 % wartości brutto niezrealizowanej dostawy za każdy dzień opóźnienia, z uwagi na nieadekwatność ich wysokości do danego niespełnienia świadczenia umowy? </w:t>
      </w:r>
    </w:p>
    <w:p w14:paraId="4C13C78A" w14:textId="16F19E79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5C0A4A">
        <w:rPr>
          <w:rFonts w:ascii="Times New Roman" w:hAnsi="Times New Roman" w:cs="Times New Roman"/>
          <w:b/>
          <w:color w:val="000000"/>
        </w:rPr>
        <w:t>Odp. Zapisy pozostają bez zmian w tym zakresie.</w:t>
      </w:r>
    </w:p>
    <w:p w14:paraId="44245664" w14:textId="77777777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C0A4A">
        <w:rPr>
          <w:rFonts w:ascii="Times New Roman" w:hAnsi="Times New Roman" w:cs="Times New Roman"/>
          <w:color w:val="000000"/>
        </w:rPr>
        <w:t>Dotyczy § 5 pkt 1.3</w:t>
      </w:r>
    </w:p>
    <w:p w14:paraId="41130615" w14:textId="216A076B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 w:rsidRPr="005C0A4A">
        <w:rPr>
          <w:rFonts w:ascii="Times New Roman" w:hAnsi="Times New Roman" w:cs="Times New Roman"/>
          <w:color w:val="000000"/>
        </w:rPr>
        <w:t xml:space="preserve">Czy Zamawiający wyrazi zgodę na obniżenie wysokości kary umownej do 0.1 % wartości przedmiotu zamówienia podlegającego reklamacji, za każdy dzień opóźnienia, z uwagi na nieadekwatność ich wysokości do danego niespełnienia świadczenia umowy? </w:t>
      </w:r>
    </w:p>
    <w:p w14:paraId="501BE511" w14:textId="77777777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5C0A4A">
        <w:rPr>
          <w:rFonts w:ascii="Times New Roman" w:hAnsi="Times New Roman" w:cs="Times New Roman"/>
          <w:b/>
          <w:color w:val="000000"/>
        </w:rPr>
        <w:t>Odp. Zapisy pozostają bez zmian w tym zakresie.</w:t>
      </w:r>
    </w:p>
    <w:p w14:paraId="11DD1F9C" w14:textId="77777777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C0A4A">
        <w:rPr>
          <w:rFonts w:ascii="Times New Roman" w:hAnsi="Times New Roman" w:cs="Times New Roman"/>
          <w:color w:val="000000"/>
        </w:rPr>
        <w:t>Dotyczy § 6 pkt 2.2 oraz pkt 3</w:t>
      </w:r>
    </w:p>
    <w:p w14:paraId="6B125E30" w14:textId="1E1E7FD2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 w:rsidRPr="005C0A4A">
        <w:rPr>
          <w:rFonts w:ascii="Times New Roman" w:hAnsi="Times New Roman" w:cs="Times New Roman"/>
          <w:color w:val="000000"/>
        </w:rPr>
        <w:t>Prosimy o potwierdzenie, że w przypadku zmiany stawki VAT , wartość netto przedmiotu zamówienia pozostanie stała, a zmianie ulegnie wartość brutto umowy.</w:t>
      </w:r>
    </w:p>
    <w:p w14:paraId="53EC325C" w14:textId="1C4CCD10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5C0A4A">
        <w:rPr>
          <w:rFonts w:ascii="Times New Roman" w:hAnsi="Times New Roman" w:cs="Times New Roman"/>
          <w:b/>
          <w:color w:val="000000"/>
        </w:rPr>
        <w:t xml:space="preserve">Odp. </w:t>
      </w:r>
      <w:r>
        <w:rPr>
          <w:rFonts w:ascii="Times New Roman" w:hAnsi="Times New Roman" w:cs="Times New Roman"/>
          <w:b/>
          <w:color w:val="000000"/>
        </w:rPr>
        <w:t>Zamawiający potwierdza</w:t>
      </w:r>
      <w:r w:rsidRPr="005C0A4A">
        <w:rPr>
          <w:rFonts w:ascii="Times New Roman" w:hAnsi="Times New Roman" w:cs="Times New Roman"/>
          <w:b/>
          <w:color w:val="000000"/>
        </w:rPr>
        <w:t>.</w:t>
      </w:r>
    </w:p>
    <w:p w14:paraId="3AB45252" w14:textId="77777777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C0A4A">
        <w:rPr>
          <w:rFonts w:ascii="Times New Roman" w:hAnsi="Times New Roman" w:cs="Times New Roman"/>
          <w:color w:val="000000"/>
        </w:rPr>
        <w:t xml:space="preserve">Dot. Przedmiotu  zamówienia </w:t>
      </w:r>
    </w:p>
    <w:p w14:paraId="32C6E96F" w14:textId="4D6BCD32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r w:rsidRPr="005C0A4A">
        <w:rPr>
          <w:rFonts w:ascii="Times New Roman" w:hAnsi="Times New Roman" w:cs="Times New Roman"/>
          <w:color w:val="000000"/>
        </w:rPr>
        <w:t xml:space="preserve">Poz. 14. Czy Zamawiający dopuści </w:t>
      </w:r>
      <w:proofErr w:type="spellStart"/>
      <w:r w:rsidRPr="005C0A4A">
        <w:rPr>
          <w:rFonts w:ascii="Times New Roman" w:hAnsi="Times New Roman" w:cs="Times New Roman"/>
          <w:color w:val="000000"/>
        </w:rPr>
        <w:t>wymazówki</w:t>
      </w:r>
      <w:proofErr w:type="spellEnd"/>
      <w:r w:rsidRPr="005C0A4A">
        <w:rPr>
          <w:rFonts w:ascii="Times New Roman" w:hAnsi="Times New Roman" w:cs="Times New Roman"/>
          <w:color w:val="000000"/>
        </w:rPr>
        <w:t xml:space="preserve"> o długości (wraz z korkiem) 165 mm i średnicy probówki 12 mm?</w:t>
      </w:r>
    </w:p>
    <w:p w14:paraId="7F42F127" w14:textId="6390FE7B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5C0A4A">
        <w:rPr>
          <w:rFonts w:ascii="Times New Roman" w:hAnsi="Times New Roman" w:cs="Times New Roman"/>
          <w:b/>
          <w:color w:val="000000"/>
        </w:rPr>
        <w:t>Odp.</w:t>
      </w:r>
      <w:r>
        <w:rPr>
          <w:rFonts w:ascii="Times New Roman" w:hAnsi="Times New Roman" w:cs="Times New Roman"/>
          <w:b/>
          <w:color w:val="000000"/>
        </w:rPr>
        <w:t xml:space="preserve"> Nie.</w:t>
      </w:r>
    </w:p>
    <w:p w14:paraId="13F61268" w14:textId="462A65D2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</w:t>
      </w:r>
      <w:r w:rsidRPr="005C0A4A">
        <w:rPr>
          <w:rFonts w:ascii="Times New Roman" w:hAnsi="Times New Roman" w:cs="Times New Roman"/>
          <w:color w:val="000000"/>
        </w:rPr>
        <w:t xml:space="preserve">Poz. 15. Czy Zamawiający dopuści </w:t>
      </w:r>
      <w:proofErr w:type="spellStart"/>
      <w:r w:rsidRPr="005C0A4A">
        <w:rPr>
          <w:rFonts w:ascii="Times New Roman" w:hAnsi="Times New Roman" w:cs="Times New Roman"/>
          <w:color w:val="000000"/>
        </w:rPr>
        <w:t>wymazówki</w:t>
      </w:r>
      <w:proofErr w:type="spellEnd"/>
      <w:r w:rsidRPr="005C0A4A">
        <w:rPr>
          <w:rFonts w:ascii="Times New Roman" w:hAnsi="Times New Roman" w:cs="Times New Roman"/>
          <w:color w:val="000000"/>
        </w:rPr>
        <w:t xml:space="preserve"> o długości (wraz z korkiem) 165 mm, klasy I a?</w:t>
      </w:r>
    </w:p>
    <w:p w14:paraId="33A5FAC3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5C0A4A">
        <w:rPr>
          <w:rFonts w:ascii="Times New Roman" w:hAnsi="Times New Roman" w:cs="Times New Roman"/>
          <w:b/>
          <w:color w:val="000000"/>
        </w:rPr>
        <w:t>Odp.</w:t>
      </w:r>
      <w:r>
        <w:rPr>
          <w:rFonts w:ascii="Times New Roman" w:hAnsi="Times New Roman" w:cs="Times New Roman"/>
          <w:b/>
          <w:color w:val="000000"/>
        </w:rPr>
        <w:t xml:space="preserve"> Nie.</w:t>
      </w:r>
    </w:p>
    <w:p w14:paraId="662BA6AC" w14:textId="77777777" w:rsidR="005C0A4A" w:rsidRP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1EC74F4" w14:textId="01667A9E" w:rsidR="00050ECB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7. </w:t>
      </w:r>
      <w:r w:rsidRPr="005C0A4A">
        <w:rPr>
          <w:rFonts w:ascii="Times New Roman" w:hAnsi="Times New Roman" w:cs="Times New Roman"/>
          <w:color w:val="000000"/>
        </w:rPr>
        <w:t>Poz. 16 Prosimy o wyłączenie pozycji z pakietu i stworzenie osobnego pakietu.</w:t>
      </w:r>
    </w:p>
    <w:p w14:paraId="54A59CE4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5C0A4A">
        <w:rPr>
          <w:rFonts w:ascii="Times New Roman" w:hAnsi="Times New Roman" w:cs="Times New Roman"/>
          <w:b/>
          <w:color w:val="000000"/>
        </w:rPr>
        <w:t>Odp.</w:t>
      </w:r>
      <w:r>
        <w:rPr>
          <w:rFonts w:ascii="Times New Roman" w:hAnsi="Times New Roman" w:cs="Times New Roman"/>
          <w:b/>
          <w:color w:val="000000"/>
        </w:rPr>
        <w:t xml:space="preserve"> Nie.</w:t>
      </w:r>
    </w:p>
    <w:p w14:paraId="0191E25C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86D67C2" w14:textId="386E5EAA" w:rsidR="008E6570" w:rsidRDefault="008E6570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dokonał modyfikacji w zakresie wzoru umowy. Oferty należy składać na podstawie Modyfikacji zapytania ofertowego.</w:t>
      </w:r>
    </w:p>
    <w:p w14:paraId="7080BCE1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5DAF82E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0C6FBAAE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5596101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40EB3B41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B4D08ED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755C3D8B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EB1E857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A2B52B5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B10C265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16D3275" w14:textId="77777777" w:rsidR="00323A76" w:rsidRPr="00323A76" w:rsidRDefault="00323A76" w:rsidP="00323A7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23A76">
        <w:rPr>
          <w:rFonts w:ascii="Times New Roman" w:hAnsi="Times New Roman" w:cs="Times New Roman"/>
          <w:color w:val="000000"/>
        </w:rPr>
        <w:t>Do wiadomości:</w:t>
      </w:r>
    </w:p>
    <w:p w14:paraId="753586B8" w14:textId="77777777" w:rsidR="00323A76" w:rsidRPr="00323A76" w:rsidRDefault="00323A76" w:rsidP="00323A7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23A76">
        <w:rPr>
          <w:rFonts w:ascii="Times New Roman" w:hAnsi="Times New Roman" w:cs="Times New Roman"/>
          <w:color w:val="000000"/>
        </w:rPr>
        <w:t>- wszyscy uczestnicy</w:t>
      </w:r>
    </w:p>
    <w:p w14:paraId="3C1EBD0E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2478334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C810F73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092ED15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A3BFD29" w14:textId="77777777" w:rsidR="004E08A7" w:rsidRDefault="004E08A7" w:rsidP="00E20E09">
      <w:pPr>
        <w:jc w:val="both"/>
        <w:rPr>
          <w:rFonts w:ascii="Times New Roman" w:hAnsi="Times New Roman" w:cs="Times New Roman"/>
          <w:b/>
          <w:i/>
        </w:rPr>
      </w:pPr>
    </w:p>
    <w:p w14:paraId="335C2350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26E3683C" w14:textId="77777777" w:rsidR="002952E6" w:rsidRPr="002952E6" w:rsidRDefault="002952E6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D5C8D" w14:textId="77777777" w:rsidR="00FA4584" w:rsidRDefault="00FA4584" w:rsidP="00BB1BD7">
      <w:r>
        <w:separator/>
      </w:r>
    </w:p>
  </w:endnote>
  <w:endnote w:type="continuationSeparator" w:id="0">
    <w:p w14:paraId="585FD951" w14:textId="77777777" w:rsidR="00FA4584" w:rsidRDefault="00FA4584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CD6DD" w14:textId="77777777" w:rsidR="00FA4584" w:rsidRDefault="00FA4584" w:rsidP="00BB1BD7">
      <w:r>
        <w:separator/>
      </w:r>
    </w:p>
  </w:footnote>
  <w:footnote w:type="continuationSeparator" w:id="0">
    <w:p w14:paraId="6DC68121" w14:textId="77777777" w:rsidR="00FA4584" w:rsidRDefault="00FA4584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099"/>
    <w:multiLevelType w:val="hybridMultilevel"/>
    <w:tmpl w:val="6B24C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B59FE"/>
    <w:multiLevelType w:val="hybridMultilevel"/>
    <w:tmpl w:val="6D42F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F59F1"/>
    <w:multiLevelType w:val="hybridMultilevel"/>
    <w:tmpl w:val="F6A6DB74"/>
    <w:lvl w:ilvl="0" w:tplc="B39E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0ECB"/>
    <w:rsid w:val="00055322"/>
    <w:rsid w:val="000729C5"/>
    <w:rsid w:val="00077ED4"/>
    <w:rsid w:val="000C336E"/>
    <w:rsid w:val="001E46DE"/>
    <w:rsid w:val="00213D77"/>
    <w:rsid w:val="002952E6"/>
    <w:rsid w:val="002E16FD"/>
    <w:rsid w:val="00323A76"/>
    <w:rsid w:val="00387804"/>
    <w:rsid w:val="003E39E8"/>
    <w:rsid w:val="004E08A7"/>
    <w:rsid w:val="004F2B43"/>
    <w:rsid w:val="005054EC"/>
    <w:rsid w:val="00534713"/>
    <w:rsid w:val="00552218"/>
    <w:rsid w:val="0056156F"/>
    <w:rsid w:val="00584EE4"/>
    <w:rsid w:val="005B2A98"/>
    <w:rsid w:val="005C0A4A"/>
    <w:rsid w:val="005C3C60"/>
    <w:rsid w:val="005C6F8E"/>
    <w:rsid w:val="005E6112"/>
    <w:rsid w:val="0060760B"/>
    <w:rsid w:val="006E5948"/>
    <w:rsid w:val="0070292A"/>
    <w:rsid w:val="0074366B"/>
    <w:rsid w:val="00750E36"/>
    <w:rsid w:val="00753611"/>
    <w:rsid w:val="007E06FD"/>
    <w:rsid w:val="008E6570"/>
    <w:rsid w:val="00914F55"/>
    <w:rsid w:val="00990296"/>
    <w:rsid w:val="009C27EF"/>
    <w:rsid w:val="00AA5E75"/>
    <w:rsid w:val="00AB0134"/>
    <w:rsid w:val="00AE5A17"/>
    <w:rsid w:val="00AF299D"/>
    <w:rsid w:val="00B06AF4"/>
    <w:rsid w:val="00B10F26"/>
    <w:rsid w:val="00B8691C"/>
    <w:rsid w:val="00BB1BD7"/>
    <w:rsid w:val="00C311EB"/>
    <w:rsid w:val="00C75AE7"/>
    <w:rsid w:val="00CB1983"/>
    <w:rsid w:val="00CB50F3"/>
    <w:rsid w:val="00CC0C89"/>
    <w:rsid w:val="00CC24A9"/>
    <w:rsid w:val="00CE04FF"/>
    <w:rsid w:val="00CF1121"/>
    <w:rsid w:val="00CF2EC0"/>
    <w:rsid w:val="00D53918"/>
    <w:rsid w:val="00DC74A1"/>
    <w:rsid w:val="00DE5663"/>
    <w:rsid w:val="00E20375"/>
    <w:rsid w:val="00E20E09"/>
    <w:rsid w:val="00E34E22"/>
    <w:rsid w:val="00E87D78"/>
    <w:rsid w:val="00ED1C05"/>
    <w:rsid w:val="00EF4641"/>
    <w:rsid w:val="00F0345D"/>
    <w:rsid w:val="00F17AB9"/>
    <w:rsid w:val="00F81B27"/>
    <w:rsid w:val="00FA4584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3A76"/>
    <w:pPr>
      <w:keepNext/>
      <w:ind w:left="2832"/>
      <w:outlineLvl w:val="0"/>
    </w:pPr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23A76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1E4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3A76"/>
    <w:pPr>
      <w:keepNext/>
      <w:ind w:left="2832"/>
      <w:outlineLvl w:val="0"/>
    </w:pPr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23A76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1E4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B47B-5302-4B82-B464-78D10B86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2018-12-13T09:02:00Z</cp:lastPrinted>
  <dcterms:created xsi:type="dcterms:W3CDTF">2020-06-17T07:23:00Z</dcterms:created>
  <dcterms:modified xsi:type="dcterms:W3CDTF">2020-06-17T07:23:00Z</dcterms:modified>
</cp:coreProperties>
</file>