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5CFDE" w14:textId="1507F41F" w:rsidR="002A0874" w:rsidRPr="004D5DD7" w:rsidRDefault="00924945" w:rsidP="004D5DD7">
      <w:pPr>
        <w:jc w:val="right"/>
        <w:rPr>
          <w:rFonts w:cs="Times New Roman"/>
          <w:sz w:val="22"/>
          <w:szCs w:val="22"/>
        </w:rPr>
      </w:pP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Pr="00077E98">
        <w:rPr>
          <w:rFonts w:ascii="Times New Roman" w:hAnsi="Times New Roman" w:cs="Times New Roman"/>
          <w:sz w:val="22"/>
          <w:szCs w:val="22"/>
        </w:rPr>
        <w:tab/>
      </w:r>
      <w:r w:rsidR="00687520" w:rsidRPr="00077E98">
        <w:rPr>
          <w:rFonts w:ascii="Times New Roman" w:hAnsi="Times New Roman" w:cs="Times New Roman"/>
          <w:sz w:val="22"/>
          <w:szCs w:val="22"/>
        </w:rPr>
        <w:tab/>
      </w:r>
      <w:r w:rsidR="005617AE" w:rsidRPr="004D5DD7">
        <w:rPr>
          <w:rFonts w:cs="Times New Roman"/>
          <w:sz w:val="22"/>
          <w:szCs w:val="22"/>
        </w:rPr>
        <w:t xml:space="preserve">Kołobrzeg, </w:t>
      </w:r>
      <w:r w:rsidR="009C2F12">
        <w:rPr>
          <w:rFonts w:cs="Times New Roman"/>
          <w:sz w:val="22"/>
          <w:szCs w:val="22"/>
        </w:rPr>
        <w:t>22.09</w:t>
      </w:r>
      <w:r w:rsidR="00692FD9" w:rsidRPr="004D5DD7">
        <w:rPr>
          <w:rFonts w:cs="Times New Roman"/>
          <w:sz w:val="22"/>
          <w:szCs w:val="22"/>
        </w:rPr>
        <w:t>.2020</w:t>
      </w:r>
      <w:r w:rsidR="005617AE" w:rsidRPr="004D5DD7">
        <w:rPr>
          <w:rFonts w:cs="Times New Roman"/>
          <w:sz w:val="22"/>
          <w:szCs w:val="22"/>
        </w:rPr>
        <w:t xml:space="preserve"> r.</w:t>
      </w:r>
    </w:p>
    <w:p w14:paraId="77AEE59B" w14:textId="7FB54D76" w:rsidR="004D5DD7" w:rsidRPr="004D5DD7" w:rsidRDefault="009C2F12" w:rsidP="004D5DD7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EP/41</w:t>
      </w:r>
      <w:bookmarkStart w:id="0" w:name="_GoBack"/>
      <w:bookmarkEnd w:id="0"/>
      <w:r w:rsidR="004D5DD7" w:rsidRPr="004D5DD7">
        <w:rPr>
          <w:rFonts w:cs="Times New Roman"/>
          <w:sz w:val="22"/>
          <w:szCs w:val="22"/>
        </w:rPr>
        <w:t>/2020/</w:t>
      </w:r>
    </w:p>
    <w:p w14:paraId="6E55D1D9" w14:textId="77777777" w:rsidR="004D5DD7" w:rsidRDefault="004D5DD7" w:rsidP="004D5DD7">
      <w:pPr>
        <w:ind w:firstLine="708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                                                </w:t>
      </w:r>
    </w:p>
    <w:p w14:paraId="4EE1F1CF" w14:textId="6D6054F6" w:rsidR="006812FF" w:rsidRPr="004D5DD7" w:rsidRDefault="009B3A17" w:rsidP="004D5DD7">
      <w:pPr>
        <w:ind w:left="2832" w:firstLine="708"/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Uczestnicy postępowania</w:t>
      </w:r>
    </w:p>
    <w:p w14:paraId="5C8996C8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256A5C43" w14:textId="77777777" w:rsidR="004D5DD7" w:rsidRDefault="004D5DD7" w:rsidP="002E019E">
      <w:pPr>
        <w:jc w:val="center"/>
        <w:rPr>
          <w:rFonts w:cs="Times New Roman"/>
          <w:b/>
          <w:sz w:val="22"/>
          <w:szCs w:val="22"/>
        </w:rPr>
      </w:pPr>
    </w:p>
    <w:p w14:paraId="6E5F9227" w14:textId="735AED1D" w:rsidR="009B3A17" w:rsidRPr="004D5DD7" w:rsidRDefault="009B3A17" w:rsidP="002E019E">
      <w:pPr>
        <w:jc w:val="center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>Wyjaśnienia treści SIWZ</w:t>
      </w:r>
    </w:p>
    <w:p w14:paraId="4D06600D" w14:textId="77777777" w:rsidR="006812FF" w:rsidRPr="004D5DD7" w:rsidRDefault="006812FF" w:rsidP="002E019E">
      <w:pPr>
        <w:jc w:val="both"/>
        <w:rPr>
          <w:rFonts w:cs="Times New Roman"/>
          <w:b/>
          <w:sz w:val="22"/>
          <w:szCs w:val="22"/>
        </w:rPr>
      </w:pPr>
    </w:p>
    <w:p w14:paraId="666EA670" w14:textId="77777777" w:rsidR="004D5DD7" w:rsidRPr="004D5DD7" w:rsidRDefault="009B3A17" w:rsidP="004D5DD7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sz w:val="22"/>
          <w:szCs w:val="22"/>
        </w:rPr>
        <w:t xml:space="preserve">Informacja dla wykonawców biorących udział w postępowaniu prowadzonym w trybie przetargu nieograniczonego na: </w:t>
      </w:r>
      <w:r w:rsidR="004D5DD7" w:rsidRPr="004D5DD7">
        <w:rPr>
          <w:rFonts w:cs="Times New Roman"/>
          <w:b/>
          <w:sz w:val="22"/>
          <w:szCs w:val="22"/>
        </w:rPr>
        <w:t xml:space="preserve">Zakup leków - środków kontrastujących dla Regionalnego Szpitala w Kołobrzegu  </w:t>
      </w:r>
    </w:p>
    <w:p w14:paraId="64805FDD" w14:textId="5393C162" w:rsidR="00B816A8" w:rsidRPr="004D5DD7" w:rsidRDefault="00B816A8" w:rsidP="002E019E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sz w:val="22"/>
          <w:szCs w:val="22"/>
        </w:rPr>
      </w:pPr>
    </w:p>
    <w:p w14:paraId="07668368" w14:textId="1AE2FF39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Na podstawie art. 38 ustawy z dnia 29 stycznia 2004 roku Prawo Zamówień Publicznyc</w:t>
      </w:r>
      <w:r w:rsidR="00A647F5" w:rsidRPr="004D5DD7">
        <w:rPr>
          <w:rFonts w:cs="Times New Roman"/>
          <w:sz w:val="22"/>
          <w:szCs w:val="22"/>
        </w:rPr>
        <w:t>h (tekst jednolity Dz. U. z 201</w:t>
      </w:r>
      <w:r w:rsidR="002E019E" w:rsidRPr="004D5DD7">
        <w:rPr>
          <w:rFonts w:cs="Times New Roman"/>
          <w:sz w:val="22"/>
          <w:szCs w:val="22"/>
        </w:rPr>
        <w:t>9</w:t>
      </w:r>
      <w:r w:rsidRPr="004D5DD7">
        <w:rPr>
          <w:rFonts w:cs="Times New Roman"/>
          <w:sz w:val="22"/>
          <w:szCs w:val="22"/>
        </w:rPr>
        <w:t xml:space="preserve"> r., poz. </w:t>
      </w:r>
      <w:r w:rsidR="00A647F5" w:rsidRPr="004D5DD7">
        <w:rPr>
          <w:rFonts w:cs="Times New Roman"/>
          <w:sz w:val="22"/>
          <w:szCs w:val="22"/>
        </w:rPr>
        <w:t>1</w:t>
      </w:r>
      <w:r w:rsidR="002E019E" w:rsidRPr="004D5DD7">
        <w:rPr>
          <w:rFonts w:cs="Times New Roman"/>
          <w:sz w:val="22"/>
          <w:szCs w:val="22"/>
        </w:rPr>
        <w:t>843</w:t>
      </w:r>
      <w:r w:rsidR="0037039B" w:rsidRPr="004D5DD7">
        <w:rPr>
          <w:rFonts w:cs="Times New Roman"/>
          <w:sz w:val="22"/>
          <w:szCs w:val="22"/>
        </w:rPr>
        <w:t xml:space="preserve"> </w:t>
      </w:r>
      <w:proofErr w:type="spellStart"/>
      <w:r w:rsidR="0037039B" w:rsidRPr="004D5DD7">
        <w:rPr>
          <w:rFonts w:cs="Times New Roman"/>
          <w:sz w:val="22"/>
          <w:szCs w:val="22"/>
        </w:rPr>
        <w:t>t.j</w:t>
      </w:r>
      <w:proofErr w:type="spellEnd"/>
      <w:r w:rsidR="0037039B" w:rsidRPr="004D5DD7">
        <w:rPr>
          <w:rFonts w:cs="Times New Roman"/>
          <w:sz w:val="22"/>
          <w:szCs w:val="22"/>
        </w:rPr>
        <w:t>.</w:t>
      </w:r>
      <w:r w:rsidRPr="004D5DD7">
        <w:rPr>
          <w:rFonts w:cs="Times New Roman"/>
          <w:sz w:val="22"/>
          <w:szCs w:val="22"/>
        </w:rPr>
        <w:t xml:space="preserve"> z późn. zm.) Zamawiający informuje, że od Wykonawców wpłynęły niżej wymienione zapytania, na które Zamawiający udziela odpowiedzi następującej treści:</w:t>
      </w:r>
    </w:p>
    <w:p w14:paraId="719FDDDE" w14:textId="77777777" w:rsidR="009C2F12" w:rsidRDefault="009C2F12" w:rsidP="009C2F12">
      <w:pPr>
        <w:jc w:val="both"/>
        <w:rPr>
          <w:rFonts w:cs="Times New Roman"/>
          <w:sz w:val="22"/>
          <w:szCs w:val="22"/>
        </w:rPr>
      </w:pPr>
    </w:p>
    <w:p w14:paraId="38843A06" w14:textId="77777777" w:rsidR="009C2F12" w:rsidRPr="009C2F12" w:rsidRDefault="009C2F12" w:rsidP="009C2F12">
      <w:pPr>
        <w:jc w:val="both"/>
        <w:rPr>
          <w:rFonts w:cs="Times New Roman"/>
          <w:sz w:val="22"/>
          <w:szCs w:val="22"/>
        </w:rPr>
      </w:pPr>
      <w:r w:rsidRPr="009C2F12">
        <w:rPr>
          <w:rFonts w:cs="Times New Roman"/>
          <w:sz w:val="22"/>
          <w:szCs w:val="22"/>
        </w:rPr>
        <w:t>1. Do treści §4 ust. 4 wzoru umowy prosimy o dodanie słów zgodnych z przesłanką wynikającą z treści art. 552 k.c.: "... z wyłączeniem powołania się przez Dostawcę na okoliczności, które zgodnie z przepisami prawa powszechnie obowiązującego uprawniają Sprzedającego do odmowy dostarczenia towaru.”.</w:t>
      </w:r>
    </w:p>
    <w:p w14:paraId="2CDF4840" w14:textId="77777777" w:rsidR="009C2F12" w:rsidRPr="004D5DD7" w:rsidRDefault="009C2F12" w:rsidP="009C2F12">
      <w:pPr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 xml:space="preserve">Odp.: </w:t>
      </w:r>
      <w:r>
        <w:rPr>
          <w:rFonts w:cs="Times New Roman"/>
          <w:b/>
          <w:sz w:val="22"/>
          <w:szCs w:val="22"/>
        </w:rPr>
        <w:t>Zgodnie z SIWZ.</w:t>
      </w:r>
    </w:p>
    <w:p w14:paraId="3B3EBD5F" w14:textId="77777777" w:rsidR="009C2F12" w:rsidRPr="009C2F12" w:rsidRDefault="009C2F12" w:rsidP="009C2F12">
      <w:pPr>
        <w:jc w:val="both"/>
        <w:rPr>
          <w:rFonts w:cs="Times New Roman"/>
          <w:sz w:val="22"/>
          <w:szCs w:val="22"/>
        </w:rPr>
      </w:pPr>
      <w:r w:rsidRPr="009C2F12">
        <w:rPr>
          <w:rFonts w:cs="Times New Roman"/>
          <w:sz w:val="22"/>
          <w:szCs w:val="22"/>
        </w:rPr>
        <w:t>2. Do treści §4 ust. 5 i §8 ust. 1 pkt 4 wzoru umowy. Zamawiający zastrzega sobie możliwość zmian ilościowych przedmiotu umowy, ale nie wskazał w żaden sposób granic zmian ilościowych odnośnie poszczególnych pozycji itp. Zgodnie z art. 144 ust. 2, w związku z art. 144 ust. 1-1b, 1d, 1e Ustawy PZP, brak określenia warunków zmiany umowy będzie przesądzać o nieważności zapisów z §4 ust. 5 i §8 ust. 1 pkt 4 umowy. Czy w związku z tym, Zamawiający odstąpi od tych zapisów w umowie?</w:t>
      </w:r>
    </w:p>
    <w:p w14:paraId="70F3C471" w14:textId="0EFF80DD" w:rsidR="009C2F12" w:rsidRPr="009C2F12" w:rsidRDefault="009C2F12" w:rsidP="009C2F12">
      <w:pPr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 xml:space="preserve">Odp.: </w:t>
      </w:r>
      <w:r>
        <w:rPr>
          <w:rFonts w:cs="Times New Roman"/>
          <w:b/>
          <w:sz w:val="22"/>
          <w:szCs w:val="22"/>
        </w:rPr>
        <w:t>Zgodnie z SIWZ.</w:t>
      </w:r>
    </w:p>
    <w:p w14:paraId="52C42892" w14:textId="77777777" w:rsidR="009C2F12" w:rsidRPr="009C2F12" w:rsidRDefault="009C2F12" w:rsidP="009C2F12">
      <w:pPr>
        <w:jc w:val="both"/>
        <w:rPr>
          <w:rFonts w:cs="Times New Roman"/>
          <w:sz w:val="22"/>
          <w:szCs w:val="22"/>
        </w:rPr>
      </w:pPr>
      <w:r w:rsidRPr="009C2F12">
        <w:rPr>
          <w:rFonts w:cs="Times New Roman"/>
          <w:sz w:val="22"/>
          <w:szCs w:val="22"/>
        </w:rPr>
        <w:t>3. Do §4 ust. 6 wzoru umowy: Skoro Zamawiający przewiduje dostawy sukcesywne, zgodne z bieżącym zapotrzebowaniem, czyli nie przewiduje konieczności dłuższego przechowywania zamówionych produktów w magazynie apteki szpitalnej, to dlaczego ogranicza w §4 ust. 6 wzoru umowy termin ważności dostarczanych produktów? Wskazujemy przy tym, że zgodnie z Prawem farmaceutycznym produkty lecznicze do ostatniego dnia terminu ważności są pełnowartościowe i dopuszczone do obrotu. W związku z powyższym prosimy o dopisanie do §4 ust. 6 projektu umowy następującej treści: "Dostawy produktów z krótszym terminem ważności mogą być dopuszczone w wyjątkowych sytuacjach i każdorazowo zgodę na nie musi wyrazić upoważniony przedstawiciel Zamawiającego.".</w:t>
      </w:r>
    </w:p>
    <w:p w14:paraId="7AFF549B" w14:textId="77777777" w:rsidR="009C2F12" w:rsidRPr="004D5DD7" w:rsidRDefault="009C2F12" w:rsidP="009C2F12">
      <w:pPr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 xml:space="preserve">Odp.: </w:t>
      </w:r>
      <w:r>
        <w:rPr>
          <w:rFonts w:cs="Times New Roman"/>
          <w:b/>
          <w:sz w:val="22"/>
          <w:szCs w:val="22"/>
        </w:rPr>
        <w:t>Zgodnie z SIWZ.</w:t>
      </w:r>
    </w:p>
    <w:p w14:paraId="47E755E3" w14:textId="77777777" w:rsidR="009C2F12" w:rsidRPr="009C2F12" w:rsidRDefault="009C2F12" w:rsidP="009C2F12">
      <w:pPr>
        <w:jc w:val="both"/>
        <w:rPr>
          <w:rFonts w:cs="Times New Roman"/>
          <w:sz w:val="22"/>
          <w:szCs w:val="22"/>
        </w:rPr>
      </w:pPr>
      <w:r w:rsidRPr="009C2F12">
        <w:rPr>
          <w:rFonts w:cs="Times New Roman"/>
          <w:sz w:val="22"/>
          <w:szCs w:val="22"/>
        </w:rPr>
        <w:t>4. Do §5 ust. 1 pkt 1 wzoru umowy: Czy Zamawiający wyrazi zgodę na zmianę wysokości kary umownej zastrzeżonej w §5 ust. 1 pkt 1 wzoru umowy w taki sposób aby wynosiła 1% wartości niedostarczonego w terminie asortymentu za każdy dzień zwłoki?</w:t>
      </w:r>
    </w:p>
    <w:p w14:paraId="10D6C60D" w14:textId="226B7BEC" w:rsidR="009C2F12" w:rsidRPr="009C2F12" w:rsidRDefault="009C2F12" w:rsidP="009C2F12">
      <w:pPr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 xml:space="preserve">Odp.: </w:t>
      </w:r>
      <w:r>
        <w:rPr>
          <w:rFonts w:cs="Times New Roman"/>
          <w:b/>
          <w:sz w:val="22"/>
          <w:szCs w:val="22"/>
        </w:rPr>
        <w:t>Zgodnie z SIWZ.</w:t>
      </w:r>
    </w:p>
    <w:p w14:paraId="1A78995F" w14:textId="77777777" w:rsidR="009C2F12" w:rsidRPr="009C2F12" w:rsidRDefault="009C2F12" w:rsidP="009C2F12">
      <w:pPr>
        <w:jc w:val="both"/>
        <w:rPr>
          <w:rFonts w:cs="Times New Roman"/>
          <w:sz w:val="22"/>
          <w:szCs w:val="22"/>
        </w:rPr>
      </w:pPr>
      <w:r w:rsidRPr="009C2F12">
        <w:rPr>
          <w:rFonts w:cs="Times New Roman"/>
          <w:sz w:val="22"/>
          <w:szCs w:val="22"/>
        </w:rPr>
        <w:t>5. Do §5 ust. 1 pkt 3 wzoru umowy: Czy Zamawiający wyrazi zgodą na obniżenie wysokości kary umownej zastrzeżonej w §5 ust. 1 pkt 3 wzoru umowy do wysokości 0,5% wartości reklamowanego przedmiotu umowy za każdy dzień zwłoki w wymianie asortymentu na wolny od wad?</w:t>
      </w:r>
    </w:p>
    <w:p w14:paraId="7BF0BA7A" w14:textId="77777777" w:rsidR="009C2F12" w:rsidRPr="004D5DD7" w:rsidRDefault="009C2F12" w:rsidP="009C2F12">
      <w:pPr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 xml:space="preserve">Odp.: </w:t>
      </w:r>
      <w:r>
        <w:rPr>
          <w:rFonts w:cs="Times New Roman"/>
          <w:b/>
          <w:sz w:val="22"/>
          <w:szCs w:val="22"/>
        </w:rPr>
        <w:t>Zgodnie z SIWZ.</w:t>
      </w:r>
    </w:p>
    <w:p w14:paraId="1FA09147" w14:textId="77777777" w:rsidR="009C2F12" w:rsidRPr="009C2F12" w:rsidRDefault="009C2F12" w:rsidP="009C2F12">
      <w:pPr>
        <w:jc w:val="both"/>
        <w:rPr>
          <w:rFonts w:cs="Times New Roman"/>
          <w:sz w:val="22"/>
          <w:szCs w:val="22"/>
        </w:rPr>
      </w:pPr>
    </w:p>
    <w:p w14:paraId="48AF6BDF" w14:textId="6DF21A5F" w:rsidR="00D52042" w:rsidRDefault="009C2F12" w:rsidP="009C2F12">
      <w:pPr>
        <w:jc w:val="both"/>
        <w:rPr>
          <w:rFonts w:cs="Times New Roman"/>
          <w:sz w:val="22"/>
          <w:szCs w:val="22"/>
        </w:rPr>
      </w:pPr>
      <w:r w:rsidRPr="009C2F12">
        <w:rPr>
          <w:rFonts w:cs="Times New Roman"/>
          <w:sz w:val="22"/>
          <w:szCs w:val="22"/>
        </w:rPr>
        <w:lastRenderedPageBreak/>
        <w:t>6. Do §8 ust. 2 pkt 1 wzoru umowy: Czy w przypadku wstrzymania produkcji lub wycofania z obrotu przedmiotu umowy i braku możliwości dostarczenia zamiennika produktu w cenie przetargowej (bo np. będzie to groziło rażącą startą dla Wykonawcy), Zamawiający wyrazi zgodę na sprzedaż w cenie zbliżonej do rynkowej lub wyłączenie tego produktu z umowy bez konieczności ponoszenia kary przez Wykonawcę?</w:t>
      </w:r>
    </w:p>
    <w:p w14:paraId="6C6202EB" w14:textId="77777777" w:rsidR="009C2F12" w:rsidRPr="004D5DD7" w:rsidRDefault="009C2F12" w:rsidP="009C2F12">
      <w:pPr>
        <w:jc w:val="both"/>
        <w:rPr>
          <w:rFonts w:cs="Times New Roman"/>
          <w:b/>
          <w:sz w:val="22"/>
          <w:szCs w:val="22"/>
        </w:rPr>
      </w:pPr>
      <w:r w:rsidRPr="004D5DD7">
        <w:rPr>
          <w:rFonts w:cs="Times New Roman"/>
          <w:b/>
          <w:sz w:val="22"/>
          <w:szCs w:val="22"/>
        </w:rPr>
        <w:t xml:space="preserve">Odp.: </w:t>
      </w:r>
      <w:r>
        <w:rPr>
          <w:rFonts w:cs="Times New Roman"/>
          <w:b/>
          <w:sz w:val="22"/>
          <w:szCs w:val="22"/>
        </w:rPr>
        <w:t>Zgodnie z SIWZ.</w:t>
      </w:r>
    </w:p>
    <w:p w14:paraId="7BEA9695" w14:textId="77777777" w:rsidR="009C2F12" w:rsidRPr="004D5DD7" w:rsidRDefault="009C2F12" w:rsidP="009C2F12">
      <w:pPr>
        <w:jc w:val="both"/>
        <w:rPr>
          <w:rFonts w:cs="Times New Roman"/>
          <w:sz w:val="22"/>
          <w:szCs w:val="22"/>
        </w:rPr>
      </w:pPr>
    </w:p>
    <w:p w14:paraId="2B9B6DED" w14:textId="77777777" w:rsidR="00692FD9" w:rsidRPr="004D5DD7" w:rsidRDefault="00692FD9" w:rsidP="002E019E">
      <w:pPr>
        <w:jc w:val="both"/>
        <w:rPr>
          <w:rFonts w:cs="Times New Roman"/>
          <w:sz w:val="22"/>
          <w:szCs w:val="22"/>
        </w:rPr>
      </w:pPr>
    </w:p>
    <w:p w14:paraId="6BCEA99E" w14:textId="136254DB" w:rsidR="009B3A17" w:rsidRPr="004D5DD7" w:rsidRDefault="00885EE6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P</w:t>
      </w:r>
      <w:r w:rsidR="009B3A17" w:rsidRPr="004D5DD7">
        <w:rPr>
          <w:rFonts w:cs="Times New Roman"/>
          <w:sz w:val="22"/>
          <w:szCs w:val="22"/>
        </w:rPr>
        <w:t>owyższe wyjaśnienia</w:t>
      </w:r>
      <w:r w:rsidR="004B2E10" w:rsidRPr="004D5DD7">
        <w:rPr>
          <w:rFonts w:cs="Times New Roman"/>
          <w:sz w:val="22"/>
          <w:szCs w:val="22"/>
        </w:rPr>
        <w:t xml:space="preserve"> i modyfikacje</w:t>
      </w:r>
      <w:r w:rsidR="009B3A17" w:rsidRPr="004D5DD7">
        <w:rPr>
          <w:rFonts w:cs="Times New Roman"/>
          <w:sz w:val="22"/>
          <w:szCs w:val="22"/>
        </w:rPr>
        <w:t xml:space="preserve"> treści SIWZ zostały dokonane zgodnie z art. 38 Ustawy Prawo Zamówień Publicznych z dnia 29 stycznia 2004 roku i są dla Wykonawców wiążące.</w:t>
      </w:r>
    </w:p>
    <w:p w14:paraId="724E0A0E" w14:textId="77777777" w:rsidR="009B3A17" w:rsidRPr="004D5DD7" w:rsidRDefault="009B3A17" w:rsidP="002E019E">
      <w:pPr>
        <w:ind w:firstLine="708"/>
        <w:jc w:val="both"/>
        <w:rPr>
          <w:rFonts w:cs="Times New Roman"/>
          <w:sz w:val="22"/>
          <w:szCs w:val="22"/>
        </w:rPr>
      </w:pPr>
    </w:p>
    <w:p w14:paraId="36E4BE70" w14:textId="77777777" w:rsidR="009B3A17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Do wiadomości:</w:t>
      </w:r>
    </w:p>
    <w:p w14:paraId="26E3683C" w14:textId="40A734F3" w:rsidR="002952E6" w:rsidRPr="004D5DD7" w:rsidRDefault="009B3A17" w:rsidP="002E019E">
      <w:pPr>
        <w:jc w:val="both"/>
        <w:rPr>
          <w:rFonts w:cs="Times New Roman"/>
          <w:sz w:val="22"/>
          <w:szCs w:val="22"/>
        </w:rPr>
      </w:pPr>
      <w:r w:rsidRPr="004D5DD7">
        <w:rPr>
          <w:rFonts w:cs="Times New Roman"/>
          <w:sz w:val="22"/>
          <w:szCs w:val="22"/>
        </w:rPr>
        <w:t>- wszyscy uczestnicy</w:t>
      </w:r>
    </w:p>
    <w:sectPr w:rsidR="002952E6" w:rsidRPr="004D5DD7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DA6787" w14:textId="77777777" w:rsidR="00153525" w:rsidRDefault="00153525" w:rsidP="00BB1BD7">
      <w:r>
        <w:separator/>
      </w:r>
    </w:p>
  </w:endnote>
  <w:endnote w:type="continuationSeparator" w:id="0">
    <w:p w14:paraId="15A8B5B2" w14:textId="77777777" w:rsidR="00153525" w:rsidRDefault="00153525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56C79A" w14:textId="77777777" w:rsidR="00153525" w:rsidRDefault="00153525" w:rsidP="00BB1BD7">
      <w:r>
        <w:separator/>
      </w:r>
    </w:p>
  </w:footnote>
  <w:footnote w:type="continuationSeparator" w:id="0">
    <w:p w14:paraId="1393C0D2" w14:textId="77777777" w:rsidR="00153525" w:rsidRDefault="00153525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990"/>
    <w:multiLevelType w:val="hybridMultilevel"/>
    <w:tmpl w:val="55143B88"/>
    <w:lvl w:ilvl="0" w:tplc="4F0AA5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346056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478C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DC5D8A"/>
    <w:multiLevelType w:val="hybridMultilevel"/>
    <w:tmpl w:val="9A100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55237"/>
    <w:multiLevelType w:val="hybridMultilevel"/>
    <w:tmpl w:val="5F548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70320"/>
    <w:multiLevelType w:val="hybridMultilevel"/>
    <w:tmpl w:val="33B64876"/>
    <w:lvl w:ilvl="0" w:tplc="FFFFFFFF">
      <w:start w:val="1"/>
      <w:numFmt w:val="decimal"/>
      <w:lvlText w:val="%1."/>
      <w:lvlJc w:val="left"/>
      <w:pPr>
        <w:tabs>
          <w:tab w:val="num" w:pos="991"/>
        </w:tabs>
        <w:ind w:left="991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6D1A9C"/>
    <w:multiLevelType w:val="hybridMultilevel"/>
    <w:tmpl w:val="0CB4C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A6694"/>
    <w:multiLevelType w:val="hybridMultilevel"/>
    <w:tmpl w:val="DC2AE67C"/>
    <w:lvl w:ilvl="0" w:tplc="76B47144">
      <w:start w:val="1"/>
      <w:numFmt w:val="decimal"/>
      <w:lvlText w:val="%1)"/>
      <w:lvlJc w:val="left"/>
      <w:pPr>
        <w:ind w:left="720" w:hanging="360"/>
      </w:pPr>
      <w:rPr>
        <w:rFonts w:eastAsia="Times New Roman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E932BA"/>
    <w:multiLevelType w:val="hybridMultilevel"/>
    <w:tmpl w:val="71E25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DD0E9A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135F9C"/>
    <w:multiLevelType w:val="hybridMultilevel"/>
    <w:tmpl w:val="E3D89478"/>
    <w:lvl w:ilvl="0" w:tplc="5B82E8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89476C"/>
    <w:multiLevelType w:val="hybridMultilevel"/>
    <w:tmpl w:val="617AE55A"/>
    <w:lvl w:ilvl="0" w:tplc="CB841A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B0D9D"/>
    <w:multiLevelType w:val="hybridMultilevel"/>
    <w:tmpl w:val="DD244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9F585B"/>
    <w:multiLevelType w:val="hybridMultilevel"/>
    <w:tmpl w:val="A8100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CF2419"/>
    <w:multiLevelType w:val="hybridMultilevel"/>
    <w:tmpl w:val="26BAF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C7527F"/>
    <w:multiLevelType w:val="hybridMultilevel"/>
    <w:tmpl w:val="079E9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426C40"/>
    <w:multiLevelType w:val="hybridMultilevel"/>
    <w:tmpl w:val="35A0A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63193F"/>
    <w:multiLevelType w:val="hybridMultilevel"/>
    <w:tmpl w:val="E034EA68"/>
    <w:lvl w:ilvl="0" w:tplc="BF048C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DF0F0D"/>
    <w:multiLevelType w:val="hybridMultilevel"/>
    <w:tmpl w:val="7E26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716C3B"/>
    <w:multiLevelType w:val="hybridMultilevel"/>
    <w:tmpl w:val="F60230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C757F8"/>
    <w:multiLevelType w:val="hybridMultilevel"/>
    <w:tmpl w:val="61EAEC02"/>
    <w:lvl w:ilvl="0" w:tplc="9E4A1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4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</w:num>
  <w:num w:numId="13">
    <w:abstractNumId w:val="1"/>
  </w:num>
  <w:num w:numId="14">
    <w:abstractNumId w:val="15"/>
  </w:num>
  <w:num w:numId="15">
    <w:abstractNumId w:val="0"/>
  </w:num>
  <w:num w:numId="16">
    <w:abstractNumId w:val="20"/>
  </w:num>
  <w:num w:numId="17">
    <w:abstractNumId w:val="17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2FB"/>
    <w:rsid w:val="0001011A"/>
    <w:rsid w:val="00015461"/>
    <w:rsid w:val="00030247"/>
    <w:rsid w:val="00031876"/>
    <w:rsid w:val="00055322"/>
    <w:rsid w:val="00056E83"/>
    <w:rsid w:val="00077E98"/>
    <w:rsid w:val="00077ED4"/>
    <w:rsid w:val="000A709F"/>
    <w:rsid w:val="000C336E"/>
    <w:rsid w:val="00106AA2"/>
    <w:rsid w:val="00115C9B"/>
    <w:rsid w:val="00153525"/>
    <w:rsid w:val="001D4A26"/>
    <w:rsid w:val="001E0335"/>
    <w:rsid w:val="001F5F76"/>
    <w:rsid w:val="00203493"/>
    <w:rsid w:val="002413C1"/>
    <w:rsid w:val="002663D6"/>
    <w:rsid w:val="00267FC1"/>
    <w:rsid w:val="002952E6"/>
    <w:rsid w:val="002A0874"/>
    <w:rsid w:val="002E019E"/>
    <w:rsid w:val="002E16FD"/>
    <w:rsid w:val="002E7960"/>
    <w:rsid w:val="0037039B"/>
    <w:rsid w:val="00384D3B"/>
    <w:rsid w:val="003D044E"/>
    <w:rsid w:val="003E39E8"/>
    <w:rsid w:val="00406EED"/>
    <w:rsid w:val="00425348"/>
    <w:rsid w:val="00431EFC"/>
    <w:rsid w:val="00453CD8"/>
    <w:rsid w:val="004B13FA"/>
    <w:rsid w:val="004B2E10"/>
    <w:rsid w:val="004C1CF6"/>
    <w:rsid w:val="004D5DD7"/>
    <w:rsid w:val="004E08A7"/>
    <w:rsid w:val="004E2494"/>
    <w:rsid w:val="005054EC"/>
    <w:rsid w:val="005175BD"/>
    <w:rsid w:val="00524FE1"/>
    <w:rsid w:val="00552218"/>
    <w:rsid w:val="005545E5"/>
    <w:rsid w:val="0056156F"/>
    <w:rsid w:val="005617AE"/>
    <w:rsid w:val="00584EE4"/>
    <w:rsid w:val="005C3C60"/>
    <w:rsid w:val="005E6112"/>
    <w:rsid w:val="005F1429"/>
    <w:rsid w:val="0060760B"/>
    <w:rsid w:val="00626781"/>
    <w:rsid w:val="006436F6"/>
    <w:rsid w:val="00647015"/>
    <w:rsid w:val="0065413C"/>
    <w:rsid w:val="006812FF"/>
    <w:rsid w:val="00683738"/>
    <w:rsid w:val="00687520"/>
    <w:rsid w:val="00692FD9"/>
    <w:rsid w:val="006D212F"/>
    <w:rsid w:val="006E5948"/>
    <w:rsid w:val="0070292A"/>
    <w:rsid w:val="00730234"/>
    <w:rsid w:val="0073485B"/>
    <w:rsid w:val="00750E36"/>
    <w:rsid w:val="00753611"/>
    <w:rsid w:val="007B717F"/>
    <w:rsid w:val="007D5A68"/>
    <w:rsid w:val="007E06FD"/>
    <w:rsid w:val="00836A7D"/>
    <w:rsid w:val="00885EE6"/>
    <w:rsid w:val="008D66C7"/>
    <w:rsid w:val="008F0E3E"/>
    <w:rsid w:val="00914F55"/>
    <w:rsid w:val="00917BBE"/>
    <w:rsid w:val="00923431"/>
    <w:rsid w:val="00924945"/>
    <w:rsid w:val="00924DC8"/>
    <w:rsid w:val="00925CA2"/>
    <w:rsid w:val="00952587"/>
    <w:rsid w:val="00990296"/>
    <w:rsid w:val="00994750"/>
    <w:rsid w:val="009B3A17"/>
    <w:rsid w:val="009C27EF"/>
    <w:rsid w:val="009C2F12"/>
    <w:rsid w:val="00A47AC0"/>
    <w:rsid w:val="00A647F5"/>
    <w:rsid w:val="00A76E8A"/>
    <w:rsid w:val="00AA5E75"/>
    <w:rsid w:val="00AB0134"/>
    <w:rsid w:val="00AD58DB"/>
    <w:rsid w:val="00AD77CD"/>
    <w:rsid w:val="00AE5A17"/>
    <w:rsid w:val="00AF299D"/>
    <w:rsid w:val="00B0502D"/>
    <w:rsid w:val="00B06AF4"/>
    <w:rsid w:val="00B10F26"/>
    <w:rsid w:val="00B51A5E"/>
    <w:rsid w:val="00B816A8"/>
    <w:rsid w:val="00B8691C"/>
    <w:rsid w:val="00B92EA6"/>
    <w:rsid w:val="00BB1BD7"/>
    <w:rsid w:val="00BC14D2"/>
    <w:rsid w:val="00C13FE5"/>
    <w:rsid w:val="00C403AF"/>
    <w:rsid w:val="00C52FF5"/>
    <w:rsid w:val="00C627F4"/>
    <w:rsid w:val="00C75338"/>
    <w:rsid w:val="00CC0C89"/>
    <w:rsid w:val="00CC24A9"/>
    <w:rsid w:val="00CF0EB1"/>
    <w:rsid w:val="00CF1121"/>
    <w:rsid w:val="00CF2EC0"/>
    <w:rsid w:val="00D06286"/>
    <w:rsid w:val="00D52042"/>
    <w:rsid w:val="00D53918"/>
    <w:rsid w:val="00D56744"/>
    <w:rsid w:val="00D96E6F"/>
    <w:rsid w:val="00DC74A1"/>
    <w:rsid w:val="00DD331E"/>
    <w:rsid w:val="00DE71B6"/>
    <w:rsid w:val="00E20375"/>
    <w:rsid w:val="00E20E09"/>
    <w:rsid w:val="00E639DF"/>
    <w:rsid w:val="00E81458"/>
    <w:rsid w:val="00E9019D"/>
    <w:rsid w:val="00ED1C05"/>
    <w:rsid w:val="00EE7BE3"/>
    <w:rsid w:val="00EF4641"/>
    <w:rsid w:val="00F0345D"/>
    <w:rsid w:val="00F17AB9"/>
    <w:rsid w:val="00F41318"/>
    <w:rsid w:val="00F80945"/>
    <w:rsid w:val="00FB077E"/>
    <w:rsid w:val="00FB7D5C"/>
    <w:rsid w:val="00FC2F12"/>
    <w:rsid w:val="00FD15FD"/>
    <w:rsid w:val="00FD1A0F"/>
    <w:rsid w:val="00FD325A"/>
    <w:rsid w:val="00FE3A71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D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E7BE3"/>
    <w:pPr>
      <w:spacing w:before="100" w:beforeAutospacing="1" w:after="119"/>
    </w:pPr>
    <w:rPr>
      <w:rFonts w:ascii="Times New Roman" w:eastAsia="Times New Roman" w:hAnsi="Times New Roman" w:cs="Times New Roman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115C9B"/>
    <w:pPr>
      <w:spacing w:line="36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15C9B"/>
    <w:rPr>
      <w:rFonts w:ascii="Times New Roman" w:eastAsia="Times New Roman" w:hAnsi="Times New Roman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5C9B"/>
    <w:pPr>
      <w:ind w:left="720"/>
    </w:pPr>
    <w:rPr>
      <w:rFonts w:ascii="Calibri" w:eastAsiaTheme="minorEastAsia" w:hAnsi="Calibri" w:cs="Times New Roman"/>
      <w:sz w:val="22"/>
      <w:szCs w:val="22"/>
      <w:lang w:eastAsia="zh-CN"/>
    </w:rPr>
  </w:style>
  <w:style w:type="paragraph" w:styleId="Zwykytekst">
    <w:name w:val="Plain Text"/>
    <w:basedOn w:val="Normalny"/>
    <w:link w:val="ZwykytekstZnak"/>
    <w:uiPriority w:val="99"/>
    <w:unhideWhenUsed/>
    <w:rsid w:val="00115C9B"/>
    <w:rPr>
      <w:rFonts w:ascii="Arial" w:hAnsi="Arial" w:cs="Consolas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15C9B"/>
    <w:rPr>
      <w:rFonts w:ascii="Arial" w:hAnsi="Arial" w:cs="Consolas"/>
      <w:sz w:val="20"/>
      <w:szCs w:val="21"/>
    </w:rPr>
  </w:style>
  <w:style w:type="paragraph" w:customStyle="1" w:styleId="Akapitzlist1">
    <w:name w:val="Akapit z listą1"/>
    <w:basedOn w:val="Normalny"/>
    <w:rsid w:val="00B816A8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00ACC-5AA3-4549-BB5C-49941F52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Monika Derwisz</cp:lastModifiedBy>
  <cp:revision>2</cp:revision>
  <cp:lastPrinted>2020-03-03T11:48:00Z</cp:lastPrinted>
  <dcterms:created xsi:type="dcterms:W3CDTF">2020-09-23T08:16:00Z</dcterms:created>
  <dcterms:modified xsi:type="dcterms:W3CDTF">2020-09-23T08:16:00Z</dcterms:modified>
</cp:coreProperties>
</file>