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39F60" w14:textId="4D3650B7" w:rsidR="00A20E60" w:rsidRPr="00CE29AA" w:rsidRDefault="00A20E60" w:rsidP="00A20E60">
      <w:pPr>
        <w:jc w:val="right"/>
        <w:rPr>
          <w:rFonts w:eastAsia="Times New Roman" w:cs="Times New Roman"/>
          <w:sz w:val="22"/>
          <w:szCs w:val="22"/>
          <w:lang w:eastAsia="pl-PL"/>
        </w:rPr>
      </w:pPr>
      <w:r w:rsidRPr="00CE29AA">
        <w:rPr>
          <w:rFonts w:eastAsia="Times New Roman" w:cs="Times New Roman"/>
          <w:sz w:val="22"/>
          <w:szCs w:val="22"/>
          <w:lang w:eastAsia="pl-PL"/>
        </w:rPr>
        <w:t xml:space="preserve">Kołobrzeg, dnia </w:t>
      </w:r>
      <w:r w:rsidR="00576142">
        <w:rPr>
          <w:rFonts w:eastAsia="Times New Roman" w:cs="Times New Roman"/>
          <w:sz w:val="22"/>
          <w:szCs w:val="22"/>
          <w:lang w:eastAsia="pl-PL"/>
        </w:rPr>
        <w:t>14</w:t>
      </w:r>
      <w:r w:rsidR="006A4820">
        <w:rPr>
          <w:rFonts w:eastAsia="Times New Roman" w:cs="Times New Roman"/>
          <w:sz w:val="22"/>
          <w:szCs w:val="22"/>
          <w:lang w:eastAsia="pl-PL"/>
        </w:rPr>
        <w:t xml:space="preserve"> </w:t>
      </w:r>
      <w:r w:rsidR="00CF6C5B">
        <w:rPr>
          <w:rFonts w:eastAsia="Times New Roman" w:cs="Times New Roman"/>
          <w:sz w:val="22"/>
          <w:szCs w:val="22"/>
          <w:lang w:eastAsia="pl-PL"/>
        </w:rPr>
        <w:t>października</w:t>
      </w:r>
      <w:r w:rsidR="006A4820">
        <w:rPr>
          <w:rFonts w:eastAsia="Times New Roman" w:cs="Times New Roman"/>
          <w:sz w:val="22"/>
          <w:szCs w:val="22"/>
          <w:lang w:eastAsia="pl-PL"/>
        </w:rPr>
        <w:t xml:space="preserve"> 2020</w:t>
      </w:r>
      <w:r w:rsidRPr="00CE29AA">
        <w:rPr>
          <w:rFonts w:eastAsia="Times New Roman" w:cs="Times New Roman"/>
          <w:sz w:val="22"/>
          <w:szCs w:val="22"/>
          <w:lang w:eastAsia="pl-PL"/>
        </w:rPr>
        <w:t xml:space="preserve"> r.</w:t>
      </w:r>
    </w:p>
    <w:p w14:paraId="3B56166B" w14:textId="3264C2AA" w:rsidR="00A20E60" w:rsidRPr="00216E25" w:rsidRDefault="00216E25" w:rsidP="00216E25">
      <w:pPr>
        <w:widowControl w:val="0"/>
        <w:autoSpaceDE w:val="0"/>
        <w:autoSpaceDN w:val="0"/>
        <w:adjustRightInd w:val="0"/>
        <w:rPr>
          <w:rFonts w:eastAsia="Times New Roman" w:cs="Times New Roman"/>
          <w:bCs/>
          <w:color w:val="000000"/>
          <w:sz w:val="22"/>
          <w:szCs w:val="22"/>
          <w:lang w:eastAsia="pl-PL"/>
        </w:rPr>
      </w:pPr>
      <w:r>
        <w:rPr>
          <w:rFonts w:eastAsia="Times New Roman" w:cs="Times New Roman"/>
          <w:bCs/>
          <w:color w:val="000000"/>
          <w:sz w:val="22"/>
          <w:szCs w:val="22"/>
          <w:lang w:eastAsia="pl-PL"/>
        </w:rPr>
        <w:t>EP</w:t>
      </w:r>
      <w:r w:rsidRPr="00216E25">
        <w:rPr>
          <w:rFonts w:eastAsia="Times New Roman" w:cs="Times New Roman"/>
          <w:bCs/>
          <w:color w:val="000000"/>
          <w:sz w:val="22"/>
          <w:szCs w:val="22"/>
          <w:lang w:eastAsia="pl-PL"/>
        </w:rPr>
        <w:t>/</w:t>
      </w:r>
      <w:r w:rsidR="00CF6C5B">
        <w:rPr>
          <w:rFonts w:eastAsia="Times New Roman" w:cs="Times New Roman"/>
          <w:bCs/>
          <w:color w:val="000000"/>
          <w:sz w:val="22"/>
          <w:szCs w:val="22"/>
          <w:lang w:eastAsia="pl-PL"/>
        </w:rPr>
        <w:t>4</w:t>
      </w:r>
      <w:r w:rsidR="006A4820">
        <w:rPr>
          <w:rFonts w:eastAsia="Times New Roman" w:cs="Times New Roman"/>
          <w:bCs/>
          <w:color w:val="000000"/>
          <w:sz w:val="22"/>
          <w:szCs w:val="22"/>
          <w:lang w:eastAsia="pl-PL"/>
        </w:rPr>
        <w:t>3</w:t>
      </w:r>
      <w:r w:rsidR="0097501D">
        <w:rPr>
          <w:rFonts w:eastAsia="Times New Roman" w:cs="Times New Roman"/>
          <w:bCs/>
          <w:color w:val="000000"/>
          <w:sz w:val="22"/>
          <w:szCs w:val="22"/>
          <w:lang w:eastAsia="pl-PL"/>
        </w:rPr>
        <w:t>/20</w:t>
      </w:r>
      <w:r w:rsidR="006A4820">
        <w:rPr>
          <w:rFonts w:eastAsia="Times New Roman" w:cs="Times New Roman"/>
          <w:bCs/>
          <w:color w:val="000000"/>
          <w:sz w:val="22"/>
          <w:szCs w:val="22"/>
          <w:lang w:eastAsia="pl-PL"/>
        </w:rPr>
        <w:t>20/5</w:t>
      </w:r>
    </w:p>
    <w:p w14:paraId="1A09B9A6" w14:textId="77777777" w:rsidR="000419CF" w:rsidRDefault="000419CF" w:rsidP="00A20E60">
      <w:pPr>
        <w:widowControl w:val="0"/>
        <w:autoSpaceDE w:val="0"/>
        <w:autoSpaceDN w:val="0"/>
        <w:adjustRightInd w:val="0"/>
        <w:jc w:val="center"/>
        <w:rPr>
          <w:rFonts w:eastAsia="Times New Roman" w:cs="Times New Roman"/>
          <w:b/>
          <w:bCs/>
          <w:color w:val="000000"/>
          <w:sz w:val="22"/>
          <w:szCs w:val="22"/>
          <w:lang w:eastAsia="pl-PL"/>
        </w:rPr>
      </w:pPr>
    </w:p>
    <w:p w14:paraId="0223CC3B" w14:textId="77777777" w:rsidR="000419CF" w:rsidRDefault="000419CF" w:rsidP="00A20E60">
      <w:pPr>
        <w:widowControl w:val="0"/>
        <w:autoSpaceDE w:val="0"/>
        <w:autoSpaceDN w:val="0"/>
        <w:adjustRightInd w:val="0"/>
        <w:jc w:val="center"/>
        <w:rPr>
          <w:rFonts w:eastAsia="Times New Roman" w:cs="Times New Roman"/>
          <w:b/>
          <w:bCs/>
          <w:color w:val="000000"/>
          <w:sz w:val="22"/>
          <w:szCs w:val="22"/>
          <w:lang w:eastAsia="pl-PL"/>
        </w:rPr>
      </w:pPr>
      <w:bookmarkStart w:id="0" w:name="_GoBack"/>
      <w:bookmarkEnd w:id="0"/>
    </w:p>
    <w:p w14:paraId="70A6DA1D" w14:textId="77777777" w:rsidR="00A20E60" w:rsidRPr="00CE29AA" w:rsidRDefault="00A20E60" w:rsidP="00A20E60">
      <w:pPr>
        <w:widowControl w:val="0"/>
        <w:autoSpaceDE w:val="0"/>
        <w:autoSpaceDN w:val="0"/>
        <w:adjustRightInd w:val="0"/>
        <w:jc w:val="center"/>
        <w:rPr>
          <w:rFonts w:eastAsia="Times New Roman" w:cs="Times New Roman"/>
          <w:b/>
          <w:bCs/>
          <w:color w:val="000000"/>
          <w:sz w:val="22"/>
          <w:szCs w:val="22"/>
          <w:lang w:eastAsia="pl-PL"/>
        </w:rPr>
      </w:pPr>
      <w:r w:rsidRPr="00CE29AA">
        <w:rPr>
          <w:rFonts w:eastAsia="Times New Roman" w:cs="Times New Roman"/>
          <w:b/>
          <w:bCs/>
          <w:color w:val="000000"/>
          <w:sz w:val="22"/>
          <w:szCs w:val="22"/>
          <w:lang w:eastAsia="pl-PL"/>
        </w:rPr>
        <w:t>WYJAŚNIENIA TREŚCI SIWZ</w:t>
      </w:r>
    </w:p>
    <w:p w14:paraId="4C0A832B" w14:textId="77777777" w:rsidR="00A20E60" w:rsidRPr="00CE29AA" w:rsidRDefault="00A20E60" w:rsidP="00A20E60">
      <w:pPr>
        <w:widowControl w:val="0"/>
        <w:autoSpaceDE w:val="0"/>
        <w:autoSpaceDN w:val="0"/>
        <w:adjustRightInd w:val="0"/>
        <w:jc w:val="both"/>
        <w:rPr>
          <w:rFonts w:eastAsia="Times New Roman" w:cs="Times New Roman"/>
          <w:sz w:val="22"/>
          <w:szCs w:val="22"/>
          <w:lang w:eastAsia="pl-PL"/>
        </w:rPr>
      </w:pPr>
    </w:p>
    <w:p w14:paraId="02B3E588" w14:textId="15B7D5B0" w:rsidR="00CF6C5B" w:rsidRPr="00CF6C5B" w:rsidRDefault="00A20E60" w:rsidP="00CF6C5B">
      <w:pPr>
        <w:widowControl w:val="0"/>
        <w:autoSpaceDE w:val="0"/>
        <w:autoSpaceDN w:val="0"/>
        <w:adjustRightInd w:val="0"/>
        <w:jc w:val="both"/>
        <w:rPr>
          <w:rFonts w:ascii="Calibri" w:eastAsia="Times New Roman" w:hAnsi="Calibri" w:cs="Times New Roman"/>
          <w:b/>
          <w:sz w:val="22"/>
          <w:szCs w:val="22"/>
          <w:lang w:eastAsia="pl-PL"/>
        </w:rPr>
      </w:pPr>
      <w:r w:rsidRPr="00CE29AA">
        <w:rPr>
          <w:rFonts w:eastAsia="Times New Roman" w:cs="Times New Roman"/>
          <w:sz w:val="22"/>
          <w:szCs w:val="22"/>
          <w:lang w:eastAsia="pl-PL"/>
        </w:rPr>
        <w:t>dot.: postępowania o udzielenie zamówienia publicznego na</w:t>
      </w:r>
      <w:r w:rsidRPr="00CE29AA">
        <w:rPr>
          <w:rFonts w:eastAsia="Times New Roman" w:cs="Times New Roman"/>
          <w:b/>
          <w:sz w:val="22"/>
          <w:szCs w:val="22"/>
          <w:lang w:eastAsia="pl-PL"/>
        </w:rPr>
        <w:t xml:space="preserve"> </w:t>
      </w:r>
      <w:r w:rsidR="006A4820" w:rsidRPr="006A4820">
        <w:rPr>
          <w:rFonts w:ascii="Calibri" w:eastAsia="Times New Roman" w:hAnsi="Calibri" w:cs="Times New Roman"/>
          <w:b/>
          <w:sz w:val="22"/>
          <w:szCs w:val="22"/>
          <w:lang w:eastAsia="pl-PL"/>
        </w:rPr>
        <w:t xml:space="preserve">dostawę </w:t>
      </w:r>
      <w:r w:rsidR="00CF6C5B" w:rsidRPr="00CF6C5B">
        <w:rPr>
          <w:rFonts w:ascii="Calibri" w:eastAsia="Times New Roman" w:hAnsi="Calibri" w:cs="Times New Roman"/>
          <w:b/>
          <w:sz w:val="22"/>
          <w:szCs w:val="22"/>
          <w:lang w:eastAsia="pl-PL"/>
        </w:rPr>
        <w:t>jednorazowego sprzętu medycznego dla potrzeb Regionalnego Szpitala w Kołobrzegu</w:t>
      </w:r>
    </w:p>
    <w:p w14:paraId="4D651089" w14:textId="63850F96" w:rsidR="006A4820" w:rsidRPr="006A4820" w:rsidRDefault="006A4820" w:rsidP="006A4820">
      <w:pPr>
        <w:widowControl w:val="0"/>
        <w:autoSpaceDE w:val="0"/>
        <w:autoSpaceDN w:val="0"/>
        <w:adjustRightInd w:val="0"/>
        <w:jc w:val="both"/>
        <w:rPr>
          <w:rFonts w:ascii="Calibri" w:eastAsia="Times New Roman" w:hAnsi="Calibri" w:cs="Times New Roman"/>
          <w:b/>
          <w:sz w:val="22"/>
          <w:szCs w:val="22"/>
          <w:lang w:eastAsia="pl-PL"/>
        </w:rPr>
      </w:pPr>
    </w:p>
    <w:p w14:paraId="53FDC898" w14:textId="5B907096" w:rsidR="00A20E60" w:rsidRDefault="00A20E60" w:rsidP="00A20E60">
      <w:pPr>
        <w:jc w:val="both"/>
        <w:rPr>
          <w:rFonts w:eastAsia="Times New Roman" w:cs="Times New Roman"/>
          <w:sz w:val="22"/>
          <w:szCs w:val="22"/>
          <w:lang w:eastAsia="pl-PL"/>
        </w:rPr>
      </w:pPr>
      <w:r w:rsidRPr="00CE29AA">
        <w:rPr>
          <w:rFonts w:eastAsia="Times New Roman" w:cs="Times New Roman"/>
          <w:sz w:val="22"/>
          <w:szCs w:val="22"/>
          <w:lang w:eastAsia="pl-PL"/>
        </w:rPr>
        <w:t xml:space="preserve">Do dnia </w:t>
      </w:r>
      <w:r w:rsidR="00CF6C5B">
        <w:rPr>
          <w:rFonts w:eastAsia="Times New Roman" w:cs="Times New Roman"/>
          <w:sz w:val="22"/>
          <w:szCs w:val="22"/>
          <w:lang w:eastAsia="pl-PL"/>
        </w:rPr>
        <w:t>13</w:t>
      </w:r>
      <w:r w:rsidR="0097501D">
        <w:rPr>
          <w:rFonts w:eastAsia="Times New Roman" w:cs="Times New Roman"/>
          <w:sz w:val="22"/>
          <w:szCs w:val="22"/>
          <w:lang w:eastAsia="pl-PL"/>
        </w:rPr>
        <w:t>.</w:t>
      </w:r>
      <w:r w:rsidR="00CF6C5B">
        <w:rPr>
          <w:rFonts w:eastAsia="Times New Roman" w:cs="Times New Roman"/>
          <w:sz w:val="22"/>
          <w:szCs w:val="22"/>
          <w:lang w:eastAsia="pl-PL"/>
        </w:rPr>
        <w:t>10</w:t>
      </w:r>
      <w:r w:rsidR="0097501D">
        <w:rPr>
          <w:rFonts w:eastAsia="Times New Roman" w:cs="Times New Roman"/>
          <w:sz w:val="22"/>
          <w:szCs w:val="22"/>
          <w:lang w:eastAsia="pl-PL"/>
        </w:rPr>
        <w:t>.20</w:t>
      </w:r>
      <w:r w:rsidR="006A4820">
        <w:rPr>
          <w:rFonts w:eastAsia="Times New Roman" w:cs="Times New Roman"/>
          <w:sz w:val="22"/>
          <w:szCs w:val="22"/>
          <w:lang w:eastAsia="pl-PL"/>
        </w:rPr>
        <w:t>20</w:t>
      </w:r>
      <w:r w:rsidRPr="00CE29AA">
        <w:rPr>
          <w:rFonts w:eastAsia="Times New Roman" w:cs="Times New Roman"/>
          <w:sz w:val="22"/>
          <w:szCs w:val="22"/>
          <w:lang w:eastAsia="pl-PL"/>
        </w:rPr>
        <w:t xml:space="preserve"> r. wpłynęły do Regionalnego Szpitala w Kołobrzegu następujące zapytania do Specyfikacji Istotnych Warunków Zamówienia:</w:t>
      </w:r>
    </w:p>
    <w:p w14:paraId="0AC8FC94" w14:textId="77777777" w:rsidR="006A4820" w:rsidRPr="00CE29AA" w:rsidRDefault="006A4820" w:rsidP="00A20E60">
      <w:pPr>
        <w:jc w:val="both"/>
        <w:rPr>
          <w:rFonts w:eastAsia="Times New Roman" w:cs="Times New Roman"/>
          <w:sz w:val="22"/>
          <w:szCs w:val="22"/>
          <w:lang w:eastAsia="pl-PL"/>
        </w:rPr>
      </w:pPr>
    </w:p>
    <w:p w14:paraId="607C0BF0" w14:textId="77777777" w:rsidR="009938B3" w:rsidRPr="009938B3" w:rsidRDefault="009938B3" w:rsidP="0024173C">
      <w:pPr>
        <w:pStyle w:val="Akapitzlist"/>
        <w:numPr>
          <w:ilvl w:val="0"/>
          <w:numId w:val="1"/>
        </w:numPr>
        <w:jc w:val="both"/>
        <w:rPr>
          <w:rFonts w:eastAsia="Times New Roman" w:cs="Times New Roman"/>
          <w:b/>
          <w:sz w:val="22"/>
          <w:szCs w:val="22"/>
          <w:lang w:eastAsia="pl-PL"/>
        </w:rPr>
      </w:pPr>
      <w:r w:rsidRPr="009938B3">
        <w:rPr>
          <w:rFonts w:eastAsia="Times New Roman" w:cs="Times New Roman"/>
          <w:b/>
          <w:sz w:val="22"/>
          <w:szCs w:val="22"/>
          <w:lang w:eastAsia="pl-PL"/>
        </w:rPr>
        <w:t>Pakiet 21</w:t>
      </w:r>
    </w:p>
    <w:p w14:paraId="11E2DFC4" w14:textId="1EC3F561" w:rsidR="009938B3" w:rsidRPr="009938B3" w:rsidRDefault="009938B3" w:rsidP="009938B3">
      <w:pPr>
        <w:ind w:left="360"/>
        <w:jc w:val="both"/>
        <w:rPr>
          <w:rFonts w:eastAsia="Times New Roman" w:cs="Times New Roman"/>
          <w:sz w:val="22"/>
          <w:szCs w:val="22"/>
          <w:lang w:eastAsia="pl-PL"/>
        </w:rPr>
      </w:pPr>
      <w:r>
        <w:rPr>
          <w:rFonts w:eastAsia="Times New Roman" w:cs="Times New Roman"/>
          <w:sz w:val="22"/>
          <w:szCs w:val="22"/>
          <w:lang w:eastAsia="pl-PL"/>
        </w:rPr>
        <w:t>Wnosimy do Zamawiają</w:t>
      </w:r>
      <w:r w:rsidRPr="009938B3">
        <w:rPr>
          <w:rFonts w:eastAsia="Times New Roman" w:cs="Times New Roman"/>
          <w:sz w:val="22"/>
          <w:szCs w:val="22"/>
          <w:lang w:eastAsia="pl-PL"/>
        </w:rPr>
        <w:t xml:space="preserve">cego o dopuszczenie w zadaniu 21 wkładów do ssaka próżniowego o parametrach: </w:t>
      </w:r>
    </w:p>
    <w:p w14:paraId="47AF130E" w14:textId="369EE20B" w:rsidR="009938B3" w:rsidRDefault="009938B3" w:rsidP="009938B3">
      <w:pPr>
        <w:ind w:left="360"/>
        <w:jc w:val="both"/>
        <w:rPr>
          <w:rFonts w:eastAsia="Times New Roman" w:cs="Times New Roman"/>
          <w:sz w:val="22"/>
          <w:szCs w:val="22"/>
          <w:lang w:eastAsia="pl-PL"/>
        </w:rPr>
      </w:pPr>
      <w:r w:rsidRPr="009938B3">
        <w:rPr>
          <w:rFonts w:eastAsia="Times New Roman" w:cs="Times New Roman"/>
          <w:b/>
          <w:sz w:val="22"/>
          <w:szCs w:val="22"/>
          <w:lang w:eastAsia="pl-PL"/>
        </w:rPr>
        <w:t>1</w:t>
      </w:r>
      <w:r w:rsidRPr="009938B3">
        <w:rPr>
          <w:rFonts w:eastAsia="Times New Roman" w:cs="Times New Roman"/>
          <w:sz w:val="22"/>
          <w:szCs w:val="22"/>
          <w:lang w:eastAsia="pl-PL"/>
        </w:rPr>
        <w:t xml:space="preserve">.Wklad workowy o pojemności 2000 ml wykonany z </w:t>
      </w:r>
      <w:proofErr w:type="spellStart"/>
      <w:r w:rsidRPr="009938B3">
        <w:rPr>
          <w:rFonts w:eastAsia="Times New Roman" w:cs="Times New Roman"/>
          <w:sz w:val="22"/>
          <w:szCs w:val="22"/>
          <w:lang w:eastAsia="pl-PL"/>
        </w:rPr>
        <w:t>polioefiny</w:t>
      </w:r>
      <w:proofErr w:type="spellEnd"/>
      <w:r w:rsidRPr="009938B3">
        <w:rPr>
          <w:rFonts w:eastAsia="Times New Roman" w:cs="Times New Roman"/>
          <w:sz w:val="22"/>
          <w:szCs w:val="22"/>
          <w:lang w:eastAsia="pl-PL"/>
        </w:rPr>
        <w:t xml:space="preserve"> ( dający możliwość utylizacji w niskich temperaturach bez wydzielania szkodliwych substancji ), biologicznie czysty, odporny na rozdarcia, perforację, posiadający funkcję </w:t>
      </w:r>
      <w:proofErr w:type="spellStart"/>
      <w:r w:rsidRPr="009938B3">
        <w:rPr>
          <w:rFonts w:eastAsia="Times New Roman" w:cs="Times New Roman"/>
          <w:sz w:val="22"/>
          <w:szCs w:val="22"/>
          <w:lang w:eastAsia="pl-PL"/>
        </w:rPr>
        <w:t>samozasysania</w:t>
      </w:r>
      <w:proofErr w:type="spellEnd"/>
      <w:r w:rsidRPr="009938B3">
        <w:rPr>
          <w:rFonts w:eastAsia="Times New Roman" w:cs="Times New Roman"/>
          <w:sz w:val="22"/>
          <w:szCs w:val="22"/>
          <w:lang w:eastAsia="pl-PL"/>
        </w:rPr>
        <w:t>, z fabrycznie umieszczonym proszkiem żelującym. Wyposażony w filtr antybakteryjny i hydrofobowy zabezpieczający źródło ssania przed zalaniem. Posiadający zintegrowaną pokrywę wyposażoną w tylko jeden łącznik kątowy, schodkowy, obrotowy ( port do pacjenta), posiadający port o średnicy 25 - 26 mm, który umożliwia aplikację saszetki z proszkiem żelującym wydzielinę. . Wkład kompatybilny z kanistrem o tej samej pojemności. Wyposażony w jeden uchwyt w postaci pętli do demontażu wkładu po jego napełnieniu. Data produkcji umieszczona na każdym worku. Każdy wkład wyposażony w zatyczkę na port pacjenta.</w:t>
      </w:r>
      <w:r>
        <w:rPr>
          <w:rFonts w:eastAsia="Times New Roman" w:cs="Times New Roman"/>
          <w:sz w:val="22"/>
          <w:szCs w:val="22"/>
          <w:lang w:eastAsia="pl-PL"/>
        </w:rPr>
        <w:t xml:space="preserve"> </w:t>
      </w:r>
      <w:r w:rsidRPr="009938B3">
        <w:rPr>
          <w:rFonts w:eastAsia="Times New Roman" w:cs="Times New Roman"/>
          <w:sz w:val="22"/>
          <w:szCs w:val="22"/>
          <w:lang w:eastAsia="pl-PL"/>
        </w:rPr>
        <w:t>Opakowanie zbiorcze wyposażone w dwa dyspensery umieszczone na górnej i bocznej stronie służące do wygodnego i higienicznego pobierania</w:t>
      </w:r>
      <w:r>
        <w:rPr>
          <w:rFonts w:eastAsia="Times New Roman" w:cs="Times New Roman"/>
          <w:sz w:val="22"/>
          <w:szCs w:val="22"/>
          <w:lang w:eastAsia="pl-PL"/>
        </w:rPr>
        <w:t xml:space="preserve"> wkładów z opakowania. Zamawiają</w:t>
      </w:r>
      <w:r w:rsidRPr="009938B3">
        <w:rPr>
          <w:rFonts w:eastAsia="Times New Roman" w:cs="Times New Roman"/>
          <w:sz w:val="22"/>
          <w:szCs w:val="22"/>
          <w:lang w:eastAsia="pl-PL"/>
        </w:rPr>
        <w:t>cy obecnie pracuje na w/w systemie.</w:t>
      </w:r>
    </w:p>
    <w:p w14:paraId="11B2AD4E" w14:textId="369E5A7D" w:rsidR="009938B3" w:rsidRPr="00DB32F7" w:rsidRDefault="009938B3" w:rsidP="009938B3">
      <w:pPr>
        <w:jc w:val="both"/>
        <w:rPr>
          <w:rFonts w:eastAsia="Times New Roman" w:cs="Times New Roman"/>
          <w:b/>
          <w:sz w:val="22"/>
          <w:szCs w:val="22"/>
          <w:lang w:eastAsia="pl-PL"/>
        </w:rPr>
      </w:pPr>
      <w:r>
        <w:rPr>
          <w:rFonts w:eastAsia="Times New Roman" w:cs="Times New Roman"/>
          <w:b/>
          <w:sz w:val="22"/>
          <w:szCs w:val="22"/>
          <w:lang w:eastAsia="pl-PL"/>
        </w:rPr>
        <w:t>Odp</w:t>
      </w:r>
      <w:r w:rsidRPr="00DB32F7">
        <w:rPr>
          <w:rFonts w:eastAsia="Times New Roman" w:cs="Times New Roman"/>
          <w:b/>
          <w:sz w:val="22"/>
          <w:szCs w:val="22"/>
          <w:lang w:eastAsia="pl-PL"/>
        </w:rPr>
        <w:t xml:space="preserve">.: </w:t>
      </w:r>
      <w:r w:rsidR="00DB32F7" w:rsidRPr="00DB32F7">
        <w:rPr>
          <w:rFonts w:eastAsia="Times New Roman" w:cs="Times New Roman"/>
          <w:b/>
          <w:sz w:val="22"/>
          <w:szCs w:val="22"/>
          <w:lang w:eastAsia="pl-PL"/>
        </w:rPr>
        <w:t>Zamawiający dopuszcza proponowany wkład</w:t>
      </w:r>
      <w:r w:rsidR="00DB32F7">
        <w:rPr>
          <w:rFonts w:eastAsia="Times New Roman" w:cs="Times New Roman"/>
          <w:b/>
          <w:sz w:val="22"/>
          <w:szCs w:val="22"/>
          <w:lang w:eastAsia="pl-PL"/>
        </w:rPr>
        <w:t>.</w:t>
      </w:r>
    </w:p>
    <w:p w14:paraId="44120241" w14:textId="77777777" w:rsidR="009938B3" w:rsidRPr="009938B3" w:rsidRDefault="009938B3" w:rsidP="0024173C">
      <w:pPr>
        <w:pStyle w:val="Akapitzlist"/>
        <w:numPr>
          <w:ilvl w:val="0"/>
          <w:numId w:val="1"/>
        </w:numPr>
        <w:jc w:val="both"/>
        <w:rPr>
          <w:rFonts w:eastAsia="Times New Roman" w:cs="Times New Roman"/>
          <w:b/>
          <w:sz w:val="22"/>
          <w:szCs w:val="22"/>
          <w:lang w:eastAsia="pl-PL"/>
        </w:rPr>
      </w:pPr>
      <w:r w:rsidRPr="009938B3">
        <w:rPr>
          <w:rFonts w:eastAsia="Times New Roman" w:cs="Times New Roman"/>
          <w:b/>
          <w:sz w:val="22"/>
          <w:szCs w:val="22"/>
          <w:lang w:eastAsia="pl-PL"/>
        </w:rPr>
        <w:t>Pakiet 21</w:t>
      </w:r>
    </w:p>
    <w:p w14:paraId="01ED441F" w14:textId="77777777" w:rsidR="009938B3" w:rsidRPr="009938B3" w:rsidRDefault="009938B3" w:rsidP="009938B3">
      <w:pPr>
        <w:ind w:left="360"/>
        <w:jc w:val="both"/>
        <w:rPr>
          <w:rFonts w:eastAsia="Times New Roman" w:cs="Times New Roman"/>
          <w:sz w:val="22"/>
          <w:szCs w:val="22"/>
          <w:lang w:eastAsia="pl-PL"/>
        </w:rPr>
      </w:pPr>
      <w:r>
        <w:rPr>
          <w:rFonts w:eastAsia="Times New Roman" w:cs="Times New Roman"/>
          <w:sz w:val="22"/>
          <w:szCs w:val="22"/>
          <w:lang w:eastAsia="pl-PL"/>
        </w:rPr>
        <w:t>Wnosimy do Zamawiają</w:t>
      </w:r>
      <w:r w:rsidRPr="009938B3">
        <w:rPr>
          <w:rFonts w:eastAsia="Times New Roman" w:cs="Times New Roman"/>
          <w:sz w:val="22"/>
          <w:szCs w:val="22"/>
          <w:lang w:eastAsia="pl-PL"/>
        </w:rPr>
        <w:t xml:space="preserve">cego o dopuszczenie w zadaniu 21 wkładów do ssaka próżniowego o parametrach: </w:t>
      </w:r>
    </w:p>
    <w:p w14:paraId="227AEA69" w14:textId="0708E3E8" w:rsidR="009938B3" w:rsidRDefault="009938B3" w:rsidP="009938B3">
      <w:pPr>
        <w:ind w:left="360"/>
        <w:jc w:val="both"/>
        <w:rPr>
          <w:rFonts w:eastAsia="Times New Roman" w:cs="Times New Roman"/>
          <w:sz w:val="22"/>
          <w:szCs w:val="22"/>
          <w:lang w:eastAsia="pl-PL"/>
        </w:rPr>
      </w:pPr>
      <w:r w:rsidRPr="009938B3">
        <w:rPr>
          <w:rFonts w:eastAsia="Times New Roman" w:cs="Times New Roman"/>
          <w:b/>
          <w:sz w:val="22"/>
          <w:szCs w:val="22"/>
          <w:lang w:eastAsia="pl-PL"/>
        </w:rPr>
        <w:t>2</w:t>
      </w:r>
      <w:r w:rsidRPr="009938B3">
        <w:rPr>
          <w:rFonts w:eastAsia="Times New Roman" w:cs="Times New Roman"/>
          <w:sz w:val="22"/>
          <w:szCs w:val="22"/>
          <w:lang w:eastAsia="pl-PL"/>
        </w:rPr>
        <w:t xml:space="preserve"> . Czy w zadaniu 21 jako</w:t>
      </w:r>
      <w:r>
        <w:rPr>
          <w:rFonts w:eastAsia="Times New Roman" w:cs="Times New Roman"/>
          <w:sz w:val="22"/>
          <w:szCs w:val="22"/>
          <w:lang w:eastAsia="pl-PL"/>
        </w:rPr>
        <w:t xml:space="preserve"> dodatkowe wyposażenie Zamawiają</w:t>
      </w:r>
      <w:r w:rsidRPr="009938B3">
        <w:rPr>
          <w:rFonts w:eastAsia="Times New Roman" w:cs="Times New Roman"/>
          <w:sz w:val="22"/>
          <w:szCs w:val="22"/>
          <w:lang w:eastAsia="pl-PL"/>
        </w:rPr>
        <w:t>cy oczekuje zaoferowania kanistrów wielorazowego użytku do wkładów poj</w:t>
      </w:r>
      <w:r>
        <w:rPr>
          <w:rFonts w:eastAsia="Times New Roman" w:cs="Times New Roman"/>
          <w:sz w:val="22"/>
          <w:szCs w:val="22"/>
          <w:lang w:eastAsia="pl-PL"/>
        </w:rPr>
        <w:t>.</w:t>
      </w:r>
      <w:r w:rsidRPr="009938B3">
        <w:rPr>
          <w:rFonts w:eastAsia="Times New Roman" w:cs="Times New Roman"/>
          <w:sz w:val="22"/>
          <w:szCs w:val="22"/>
          <w:lang w:eastAsia="pl-PL"/>
        </w:rPr>
        <w:t xml:space="preserve"> 2000ml certyfikowanych klasa I pomiarowa - wykonanych z przeźroczystego (dostępne również w wersji przyciemnionej ), nietłukącego się tworzywa (poliwęglanu) wyskalowane co, 100 ml do pełnej pojemności wkładu, kompatybilne z oferowanymi wkładami workowymi, wytrzymałe na uszkodzenia, zaopatrzone w uchwyt do mocowania ( do </w:t>
      </w:r>
      <w:proofErr w:type="spellStart"/>
      <w:r w:rsidRPr="009938B3">
        <w:rPr>
          <w:rFonts w:eastAsia="Times New Roman" w:cs="Times New Roman"/>
          <w:sz w:val="22"/>
          <w:szCs w:val="22"/>
          <w:lang w:eastAsia="pl-PL"/>
        </w:rPr>
        <w:t>mocowników</w:t>
      </w:r>
      <w:proofErr w:type="spellEnd"/>
      <w:r w:rsidRPr="009938B3">
        <w:rPr>
          <w:rFonts w:eastAsia="Times New Roman" w:cs="Times New Roman"/>
          <w:sz w:val="22"/>
          <w:szCs w:val="22"/>
          <w:lang w:eastAsia="pl-PL"/>
        </w:rPr>
        <w:t xml:space="preserve"> ściennych, szynowych, wózków jezdnych), kanistry winny posiadać </w:t>
      </w:r>
      <w:r>
        <w:rPr>
          <w:rFonts w:eastAsia="Times New Roman" w:cs="Times New Roman"/>
          <w:sz w:val="22"/>
          <w:szCs w:val="22"/>
          <w:lang w:eastAsia="pl-PL"/>
        </w:rPr>
        <w:t>przyłącze próżnia/ssanie, możli</w:t>
      </w:r>
      <w:r w:rsidRPr="009938B3">
        <w:rPr>
          <w:rFonts w:eastAsia="Times New Roman" w:cs="Times New Roman"/>
          <w:sz w:val="22"/>
          <w:szCs w:val="22"/>
          <w:lang w:eastAsia="pl-PL"/>
        </w:rPr>
        <w:t xml:space="preserve">wość </w:t>
      </w:r>
      <w:proofErr w:type="spellStart"/>
      <w:r w:rsidRPr="009938B3">
        <w:rPr>
          <w:rFonts w:eastAsia="Times New Roman" w:cs="Times New Roman"/>
          <w:sz w:val="22"/>
          <w:szCs w:val="22"/>
          <w:lang w:eastAsia="pl-PL"/>
        </w:rPr>
        <w:t>autoklawowania</w:t>
      </w:r>
      <w:proofErr w:type="spellEnd"/>
      <w:r w:rsidRPr="009938B3">
        <w:rPr>
          <w:rFonts w:eastAsia="Times New Roman" w:cs="Times New Roman"/>
          <w:sz w:val="22"/>
          <w:szCs w:val="22"/>
          <w:lang w:eastAsia="pl-PL"/>
        </w:rPr>
        <w:t xml:space="preserve"> w temp 121 stopni C (informację należy dołączyć do kanistra) .</w:t>
      </w:r>
    </w:p>
    <w:p w14:paraId="373B055E" w14:textId="41B6BA55" w:rsidR="00DD3864" w:rsidRPr="00DD3864" w:rsidRDefault="00DD3864" w:rsidP="00DD3864">
      <w:pPr>
        <w:jc w:val="both"/>
        <w:rPr>
          <w:rFonts w:eastAsia="Times New Roman" w:cs="Times New Roman"/>
          <w:b/>
          <w:bCs/>
          <w:iCs/>
          <w:sz w:val="22"/>
          <w:szCs w:val="22"/>
          <w:lang w:eastAsia="pl-PL"/>
        </w:rPr>
      </w:pPr>
      <w:r>
        <w:rPr>
          <w:rFonts w:eastAsia="Times New Roman" w:cs="Times New Roman"/>
          <w:b/>
          <w:sz w:val="22"/>
          <w:szCs w:val="22"/>
          <w:lang w:eastAsia="pl-PL"/>
        </w:rPr>
        <w:t>Odp</w:t>
      </w:r>
      <w:r>
        <w:rPr>
          <w:rFonts w:eastAsia="Times New Roman" w:cs="Times New Roman"/>
          <w:b/>
          <w:bCs/>
          <w:iCs/>
          <w:sz w:val="22"/>
          <w:szCs w:val="22"/>
          <w:lang w:eastAsia="pl-PL"/>
        </w:rPr>
        <w:t>.:</w:t>
      </w:r>
      <w:r w:rsidR="00DB32F7" w:rsidRPr="00DB32F7">
        <w:rPr>
          <w:rFonts w:eastAsia="Times New Roman" w:cs="Times New Roman"/>
          <w:sz w:val="22"/>
          <w:szCs w:val="22"/>
          <w:lang w:eastAsia="pl-PL"/>
        </w:rPr>
        <w:t xml:space="preserve"> </w:t>
      </w:r>
      <w:r w:rsidR="00DB32F7" w:rsidRPr="00DB32F7">
        <w:rPr>
          <w:rFonts w:eastAsia="Times New Roman" w:cs="Times New Roman"/>
          <w:b/>
          <w:bCs/>
          <w:iCs/>
          <w:sz w:val="22"/>
          <w:szCs w:val="22"/>
          <w:lang w:eastAsia="pl-PL"/>
        </w:rPr>
        <w:t>Zamawiający oczekuje zaoferowania kanistrów</w:t>
      </w:r>
      <w:r w:rsidR="00DB32F7">
        <w:rPr>
          <w:rFonts w:eastAsia="Times New Roman" w:cs="Times New Roman"/>
          <w:b/>
          <w:bCs/>
          <w:iCs/>
          <w:sz w:val="22"/>
          <w:szCs w:val="22"/>
          <w:lang w:eastAsia="pl-PL"/>
        </w:rPr>
        <w:t xml:space="preserve"> wielorazowych, kompatybilnych z oferowanym wkładem, odpornych na uszkodzenia, wyposażonych w skalę do pełnej pojemności wkładu, w uchwyt na ścianę, szynę i do wózków </w:t>
      </w:r>
      <w:r w:rsidR="009F77C0">
        <w:rPr>
          <w:rFonts w:eastAsia="Times New Roman" w:cs="Times New Roman"/>
          <w:b/>
          <w:bCs/>
          <w:iCs/>
          <w:sz w:val="22"/>
          <w:szCs w:val="22"/>
          <w:lang w:eastAsia="pl-PL"/>
        </w:rPr>
        <w:t xml:space="preserve">jezdnych oraz posiadający </w:t>
      </w:r>
      <w:r w:rsidR="00DB32F7">
        <w:rPr>
          <w:rFonts w:eastAsia="Times New Roman" w:cs="Times New Roman"/>
          <w:b/>
          <w:bCs/>
          <w:iCs/>
          <w:sz w:val="22"/>
          <w:szCs w:val="22"/>
          <w:lang w:eastAsia="pl-PL"/>
        </w:rPr>
        <w:t>przyłącze ssania/próżni.</w:t>
      </w:r>
    </w:p>
    <w:p w14:paraId="4C484A37" w14:textId="77777777" w:rsidR="00DD3864" w:rsidRPr="00DD3864" w:rsidRDefault="00DD3864" w:rsidP="0024173C">
      <w:pPr>
        <w:pStyle w:val="Akapitzlist"/>
        <w:numPr>
          <w:ilvl w:val="0"/>
          <w:numId w:val="1"/>
        </w:numPr>
        <w:jc w:val="both"/>
        <w:rPr>
          <w:rFonts w:eastAsia="Times New Roman" w:cs="Times New Roman"/>
          <w:sz w:val="22"/>
          <w:szCs w:val="22"/>
          <w:lang w:val="x-none" w:eastAsia="pl-PL"/>
        </w:rPr>
      </w:pPr>
      <w:r w:rsidRPr="00DD3864">
        <w:rPr>
          <w:rFonts w:eastAsia="Times New Roman" w:cs="Times New Roman"/>
          <w:b/>
          <w:sz w:val="22"/>
          <w:szCs w:val="22"/>
          <w:u w:val="single"/>
          <w:lang w:val="x-none" w:eastAsia="pl-PL"/>
        </w:rPr>
        <w:t xml:space="preserve">Odnośnie Pakietu </w:t>
      </w:r>
      <w:r w:rsidRPr="00DD3864">
        <w:rPr>
          <w:rFonts w:eastAsia="Times New Roman" w:cs="Times New Roman"/>
          <w:b/>
          <w:sz w:val="22"/>
          <w:szCs w:val="22"/>
          <w:u w:val="single"/>
          <w:lang w:eastAsia="pl-PL"/>
        </w:rPr>
        <w:t>nr 9 poz. 2:</w:t>
      </w:r>
      <w:r w:rsidRPr="00DD3864">
        <w:rPr>
          <w:rFonts w:eastAsia="Times New Roman" w:cs="Times New Roman"/>
          <w:sz w:val="22"/>
          <w:szCs w:val="22"/>
          <w:lang w:val="x-none" w:eastAsia="pl-PL"/>
        </w:rPr>
        <w:t xml:space="preserve"> „Czy w związku ze zmianami w Dyrektywie 93/42/EEC, które „zwiększają bezpieczeństwo kliniczne i tworzą sprawiedliwy dostęp do rynku dla producentów” (Urząd Rejestracji Wyrobów Medycznych „Zestawienie informacji dla producentów wyrobów medycznych”), wprowadzającymi wymóg weryfikacji produktów m.in. pod kątem jakościowym </w:t>
      </w:r>
      <w:r w:rsidRPr="00DD3864">
        <w:rPr>
          <w:rFonts w:eastAsia="Times New Roman" w:cs="Times New Roman"/>
          <w:sz w:val="22"/>
          <w:szCs w:val="22"/>
          <w:lang w:val="x-none" w:eastAsia="pl-PL"/>
        </w:rPr>
        <w:lastRenderedPageBreak/>
        <w:t xml:space="preserve">(producent ma obowiązek prowadzić ocenę kliniczną produktu, sporządzać dokumentację techniczną oraz stosować ocenę zgodności), Zamawiający chcąc prowadzić badania cytologiczne zgodnie z wyznaczonymi standardami wymaga posiadania wykazu badań klinicznych dla zaoferowanych szczoteczek cytologicznych potwierdzających ich skuteczność w badaniach masowych? Zalecenia w tej sprawie wydane zostały również przez Polskie Towarzystwo Ginekologiczne, a standardy opisane w </w:t>
      </w:r>
      <w:proofErr w:type="spellStart"/>
      <w:r w:rsidRPr="00DD3864">
        <w:rPr>
          <w:rFonts w:eastAsia="Times New Roman" w:cs="Times New Roman"/>
          <w:sz w:val="22"/>
          <w:szCs w:val="22"/>
          <w:lang w:val="x-none" w:eastAsia="pl-PL"/>
        </w:rPr>
        <w:t>Medical</w:t>
      </w:r>
      <w:proofErr w:type="spellEnd"/>
      <w:r w:rsidRPr="00DD3864">
        <w:rPr>
          <w:rFonts w:eastAsia="Times New Roman" w:cs="Times New Roman"/>
          <w:sz w:val="22"/>
          <w:szCs w:val="22"/>
          <w:lang w:val="x-none" w:eastAsia="pl-PL"/>
        </w:rPr>
        <w:t xml:space="preserve"> Device </w:t>
      </w:r>
      <w:proofErr w:type="spellStart"/>
      <w:r w:rsidRPr="00DD3864">
        <w:rPr>
          <w:rFonts w:eastAsia="Times New Roman" w:cs="Times New Roman"/>
          <w:sz w:val="22"/>
          <w:szCs w:val="22"/>
          <w:lang w:val="x-none" w:eastAsia="pl-PL"/>
        </w:rPr>
        <w:t>Regulation</w:t>
      </w:r>
      <w:proofErr w:type="spellEnd"/>
      <w:r w:rsidRPr="00DD3864">
        <w:rPr>
          <w:rFonts w:eastAsia="Times New Roman" w:cs="Times New Roman"/>
          <w:sz w:val="22"/>
          <w:szCs w:val="22"/>
          <w:lang w:val="x-none" w:eastAsia="pl-PL"/>
        </w:rPr>
        <w:t xml:space="preserve"> MDR 2017/745.”</w:t>
      </w:r>
    </w:p>
    <w:p w14:paraId="0C53FA1F" w14:textId="77777777" w:rsidR="00DD3864" w:rsidRPr="00DD3864" w:rsidRDefault="00DD3864" w:rsidP="00DD3864">
      <w:pPr>
        <w:jc w:val="both"/>
        <w:rPr>
          <w:rFonts w:eastAsia="Times New Roman" w:cs="Times New Roman"/>
          <w:sz w:val="22"/>
          <w:szCs w:val="22"/>
          <w:lang w:eastAsia="pl-PL"/>
        </w:rPr>
      </w:pPr>
      <w:r w:rsidRPr="00DD3864">
        <w:rPr>
          <w:rFonts w:eastAsia="Times New Roman" w:cs="Times New Roman"/>
          <w:b/>
          <w:sz w:val="22"/>
          <w:szCs w:val="22"/>
          <w:lang w:eastAsia="pl-PL"/>
        </w:rPr>
        <w:t>Odp. Tak</w:t>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r w:rsidRPr="00DD3864">
        <w:rPr>
          <w:rFonts w:eastAsia="Times New Roman" w:cs="Times New Roman"/>
          <w:sz w:val="22"/>
          <w:szCs w:val="22"/>
          <w:lang w:eastAsia="pl-PL"/>
        </w:rPr>
        <w:tab/>
      </w:r>
    </w:p>
    <w:p w14:paraId="0CAF3E72" w14:textId="77777777" w:rsidR="00DD3864" w:rsidRPr="00DD3864" w:rsidRDefault="00DD3864" w:rsidP="0024173C">
      <w:pPr>
        <w:pStyle w:val="Akapitzlist"/>
        <w:numPr>
          <w:ilvl w:val="0"/>
          <w:numId w:val="1"/>
        </w:numPr>
        <w:jc w:val="both"/>
        <w:rPr>
          <w:rFonts w:eastAsia="Times New Roman" w:cs="Times New Roman"/>
          <w:sz w:val="22"/>
          <w:szCs w:val="22"/>
          <w:lang w:eastAsia="pl-PL"/>
        </w:rPr>
      </w:pPr>
      <w:r w:rsidRPr="00DD3864">
        <w:rPr>
          <w:rFonts w:eastAsia="Times New Roman" w:cs="Times New Roman"/>
          <w:sz w:val="22"/>
          <w:szCs w:val="22"/>
          <w:lang w:eastAsia="pl-PL"/>
        </w:rPr>
        <w:t xml:space="preserve">Czy Zamawiający wydzieli </w:t>
      </w:r>
      <w:r w:rsidRPr="00DD3864">
        <w:rPr>
          <w:rFonts w:eastAsia="Times New Roman" w:cs="Times New Roman"/>
          <w:b/>
          <w:sz w:val="22"/>
          <w:szCs w:val="22"/>
          <w:u w:val="single"/>
          <w:lang w:eastAsia="pl-PL"/>
        </w:rPr>
        <w:t>z Pakietu nr 25 poz. 1</w:t>
      </w:r>
      <w:r w:rsidRPr="00DD3864">
        <w:rPr>
          <w:rFonts w:eastAsia="Times New Roman" w:cs="Times New Roman"/>
          <w:sz w:val="22"/>
          <w:szCs w:val="22"/>
          <w:lang w:eastAsia="pl-PL"/>
        </w:rPr>
        <w:t xml:space="preserve"> do odrębnego pakietu?</w:t>
      </w:r>
    </w:p>
    <w:p w14:paraId="2407A7AB" w14:textId="77777777" w:rsidR="00DD3864" w:rsidRDefault="00DD3864" w:rsidP="00DD3864">
      <w:pPr>
        <w:ind w:left="360"/>
        <w:jc w:val="both"/>
        <w:rPr>
          <w:rFonts w:eastAsia="Times New Roman" w:cs="Times New Roman"/>
          <w:sz w:val="22"/>
          <w:szCs w:val="22"/>
          <w:lang w:eastAsia="pl-PL"/>
        </w:rPr>
      </w:pPr>
      <w:r w:rsidRPr="00DD3864">
        <w:rPr>
          <w:rFonts w:eastAsia="Times New Roman" w:cs="Times New Roman"/>
          <w:sz w:val="22"/>
          <w:szCs w:val="22"/>
          <w:lang w:eastAsia="pl-PL"/>
        </w:rPr>
        <w:t>Wydzielenie w/w pozycji z pakietu umożliwi wzięcie udziału w przetargu większej liczby oferentów, a tym samym, pozytywnie wpłynie na możliwość wyłonienia przez Zamawiającego najkorzystniejszej oferty.</w:t>
      </w:r>
    </w:p>
    <w:p w14:paraId="7C446D82" w14:textId="1CBE2594" w:rsidR="00DD3864" w:rsidRPr="00DD3864" w:rsidRDefault="00DD3864" w:rsidP="00DD3864">
      <w:pPr>
        <w:jc w:val="both"/>
        <w:rPr>
          <w:rFonts w:eastAsia="Times New Roman" w:cs="Times New Roman"/>
          <w:sz w:val="22"/>
          <w:szCs w:val="22"/>
          <w:lang w:eastAsia="pl-PL"/>
        </w:rPr>
      </w:pPr>
      <w:r w:rsidRPr="00DD3864">
        <w:rPr>
          <w:rFonts w:eastAsia="Times New Roman" w:cs="Times New Roman"/>
          <w:b/>
          <w:sz w:val="22"/>
          <w:szCs w:val="22"/>
          <w:lang w:eastAsia="pl-PL"/>
        </w:rPr>
        <w:t xml:space="preserve">Odp. </w:t>
      </w:r>
      <w:r w:rsidR="007256E6">
        <w:rPr>
          <w:rFonts w:eastAsia="Times New Roman" w:cs="Times New Roman"/>
          <w:b/>
          <w:sz w:val="22"/>
          <w:szCs w:val="22"/>
          <w:lang w:eastAsia="pl-PL"/>
        </w:rPr>
        <w:t>Tak, zamawiający wydziela poz. 1 z zadania nr 25 do osobnego zadania o numerze 27</w:t>
      </w:r>
      <w:r w:rsidRPr="00DD3864">
        <w:rPr>
          <w:rFonts w:eastAsia="Times New Roman" w:cs="Times New Roman"/>
          <w:b/>
          <w:sz w:val="22"/>
          <w:szCs w:val="22"/>
          <w:lang w:eastAsia="pl-PL"/>
        </w:rPr>
        <w:t>.</w:t>
      </w:r>
    </w:p>
    <w:p w14:paraId="59BDB9A1" w14:textId="77777777" w:rsidR="000606AA" w:rsidRPr="000606AA" w:rsidRDefault="000606AA" w:rsidP="0024173C">
      <w:pPr>
        <w:pStyle w:val="Akapitzlist"/>
        <w:numPr>
          <w:ilvl w:val="0"/>
          <w:numId w:val="1"/>
        </w:numPr>
        <w:jc w:val="both"/>
        <w:rPr>
          <w:rFonts w:eastAsia="Times New Roman" w:cs="Times New Roman"/>
          <w:sz w:val="22"/>
          <w:szCs w:val="22"/>
          <w:lang w:eastAsia="pl-PL"/>
        </w:rPr>
      </w:pPr>
      <w:r w:rsidRPr="000606AA">
        <w:rPr>
          <w:rFonts w:eastAsia="Times New Roman" w:cs="Times New Roman"/>
          <w:sz w:val="22"/>
          <w:szCs w:val="22"/>
          <w:lang w:eastAsia="pl-PL"/>
        </w:rPr>
        <w:t xml:space="preserve">Czy Zamawiający w </w:t>
      </w:r>
      <w:r w:rsidRPr="000606AA">
        <w:rPr>
          <w:rFonts w:eastAsia="Times New Roman" w:cs="Times New Roman"/>
          <w:b/>
          <w:sz w:val="22"/>
          <w:szCs w:val="22"/>
          <w:lang w:eastAsia="pl-PL"/>
        </w:rPr>
        <w:t>Pakiecie nr 25</w:t>
      </w:r>
      <w:r w:rsidRPr="000606AA">
        <w:rPr>
          <w:rFonts w:eastAsia="Times New Roman" w:cs="Times New Roman"/>
          <w:sz w:val="22"/>
          <w:szCs w:val="22"/>
          <w:lang w:eastAsia="pl-PL"/>
        </w:rPr>
        <w:t xml:space="preserve"> w pozycji 1 wyrazi zgodę na odstąpienie od wymogu dostarczenia próbki (Zamawiający zna i stosuje opisany w tej pozycji zestaw do przezskórnej tracheotomii).</w:t>
      </w:r>
    </w:p>
    <w:p w14:paraId="6DD2CB57" w14:textId="52D405A0" w:rsidR="006A4820" w:rsidRPr="000606AA" w:rsidRDefault="000606AA" w:rsidP="00A20E60">
      <w:pPr>
        <w:jc w:val="both"/>
        <w:rPr>
          <w:rFonts w:eastAsia="Times New Roman" w:cs="Times New Roman"/>
          <w:b/>
          <w:sz w:val="22"/>
          <w:szCs w:val="22"/>
          <w:lang w:eastAsia="pl-PL"/>
        </w:rPr>
      </w:pPr>
      <w:r w:rsidRPr="000606AA">
        <w:rPr>
          <w:rFonts w:eastAsia="Times New Roman" w:cs="Times New Roman"/>
          <w:b/>
          <w:sz w:val="22"/>
          <w:szCs w:val="22"/>
          <w:lang w:eastAsia="pl-PL"/>
        </w:rPr>
        <w:t>Odp.: Ze względu na równe traktowanie</w:t>
      </w:r>
      <w:r>
        <w:rPr>
          <w:rFonts w:eastAsia="Times New Roman" w:cs="Times New Roman"/>
          <w:b/>
          <w:sz w:val="22"/>
          <w:szCs w:val="22"/>
          <w:lang w:eastAsia="pl-PL"/>
        </w:rPr>
        <w:t xml:space="preserve"> Oferentów, zapis SIWZ pozostaje bez zmian.</w:t>
      </w:r>
    </w:p>
    <w:p w14:paraId="4FACF319" w14:textId="319375F9" w:rsidR="007256E6" w:rsidRPr="007256E6" w:rsidRDefault="007256E6" w:rsidP="0024173C">
      <w:pPr>
        <w:pStyle w:val="Akapitzlist"/>
        <w:numPr>
          <w:ilvl w:val="0"/>
          <w:numId w:val="1"/>
        </w:numPr>
        <w:jc w:val="both"/>
        <w:rPr>
          <w:rFonts w:eastAsia="Times New Roman" w:cs="Times New Roman"/>
          <w:sz w:val="22"/>
          <w:szCs w:val="22"/>
          <w:lang w:eastAsia="pl-PL"/>
        </w:rPr>
      </w:pPr>
      <w:r>
        <w:rPr>
          <w:rFonts w:eastAsia="Times New Roman" w:cs="Times New Roman"/>
          <w:sz w:val="22"/>
          <w:szCs w:val="22"/>
          <w:lang w:eastAsia="pl-PL"/>
        </w:rPr>
        <w:t xml:space="preserve">Zadanie 6 - </w:t>
      </w:r>
      <w:r w:rsidRPr="007256E6">
        <w:rPr>
          <w:rFonts w:eastAsia="Times New Roman" w:cs="Times New Roman"/>
          <w:sz w:val="22"/>
          <w:szCs w:val="22"/>
          <w:lang w:eastAsia="pl-PL"/>
        </w:rPr>
        <w:t xml:space="preserve">Czy Zamawiający dopuści zaoferowanie zestawu ze zgłębnikiem </w:t>
      </w:r>
      <w:proofErr w:type="spellStart"/>
      <w:r w:rsidRPr="007256E6">
        <w:rPr>
          <w:rFonts w:eastAsia="Times New Roman" w:cs="Times New Roman"/>
          <w:sz w:val="22"/>
          <w:szCs w:val="22"/>
          <w:lang w:eastAsia="pl-PL"/>
        </w:rPr>
        <w:t>gastrostomijnym</w:t>
      </w:r>
      <w:proofErr w:type="spellEnd"/>
      <w:r w:rsidRPr="007256E6">
        <w:rPr>
          <w:rFonts w:eastAsia="Times New Roman" w:cs="Times New Roman"/>
          <w:sz w:val="22"/>
          <w:szCs w:val="22"/>
          <w:lang w:eastAsia="pl-PL"/>
        </w:rPr>
        <w:t xml:space="preserve"> zakładanym techniką "</w:t>
      </w:r>
      <w:proofErr w:type="spellStart"/>
      <w:r w:rsidRPr="007256E6">
        <w:rPr>
          <w:rFonts w:eastAsia="Times New Roman" w:cs="Times New Roman"/>
          <w:sz w:val="22"/>
          <w:szCs w:val="22"/>
          <w:lang w:eastAsia="pl-PL"/>
        </w:rPr>
        <w:t>pull</w:t>
      </w:r>
      <w:proofErr w:type="spellEnd"/>
      <w:r w:rsidRPr="007256E6">
        <w:rPr>
          <w:rFonts w:eastAsia="Times New Roman" w:cs="Times New Roman"/>
          <w:sz w:val="22"/>
          <w:szCs w:val="22"/>
          <w:lang w:eastAsia="pl-PL"/>
        </w:rPr>
        <w:t xml:space="preserve">" pod kontrolą endoskopii, nie wymagający interwencji na otwartej jamie brzusznej. Rozmiary zgłębnika </w:t>
      </w:r>
      <w:proofErr w:type="spellStart"/>
      <w:r w:rsidRPr="007256E6">
        <w:rPr>
          <w:rFonts w:eastAsia="Times New Roman" w:cs="Times New Roman"/>
          <w:sz w:val="22"/>
          <w:szCs w:val="22"/>
          <w:lang w:eastAsia="pl-PL"/>
        </w:rPr>
        <w:t>Ch</w:t>
      </w:r>
      <w:proofErr w:type="spellEnd"/>
      <w:r w:rsidRPr="007256E6">
        <w:rPr>
          <w:rFonts w:eastAsia="Times New Roman" w:cs="Times New Roman"/>
          <w:sz w:val="22"/>
          <w:szCs w:val="22"/>
          <w:lang w:eastAsia="pl-PL"/>
        </w:rPr>
        <w:t xml:space="preserve"> 16, 18, 20, 24  dł. 60 cm. Zgłębnik wykonany z miękkiego, przezroczystego silikonu, nietwardniejącego przy dłuższym stosowaniu. Zgłębnik zapewnia pacjentowi komfort podczas długotrwałego żywienia. Posiada nadrukowany rozmiar, </w:t>
      </w:r>
      <w:proofErr w:type="spellStart"/>
      <w:r w:rsidRPr="007256E6">
        <w:rPr>
          <w:rFonts w:eastAsia="Times New Roman" w:cs="Times New Roman"/>
          <w:sz w:val="22"/>
          <w:szCs w:val="22"/>
          <w:lang w:eastAsia="pl-PL"/>
        </w:rPr>
        <w:t>cieniodajną</w:t>
      </w:r>
      <w:proofErr w:type="spellEnd"/>
      <w:r w:rsidRPr="007256E6">
        <w:rPr>
          <w:rFonts w:eastAsia="Times New Roman" w:cs="Times New Roman"/>
          <w:sz w:val="22"/>
          <w:szCs w:val="22"/>
          <w:lang w:eastAsia="pl-PL"/>
        </w:rPr>
        <w:t xml:space="preserve"> linię kontrastującą w promieniach RTG, </w:t>
      </w:r>
      <w:proofErr w:type="spellStart"/>
      <w:r w:rsidRPr="007256E6">
        <w:rPr>
          <w:rFonts w:eastAsia="Times New Roman" w:cs="Times New Roman"/>
          <w:sz w:val="22"/>
          <w:szCs w:val="22"/>
          <w:lang w:eastAsia="pl-PL"/>
        </w:rPr>
        <w:t>hydromerową</w:t>
      </w:r>
      <w:proofErr w:type="spellEnd"/>
      <w:r w:rsidRPr="007256E6">
        <w:rPr>
          <w:rFonts w:eastAsia="Times New Roman" w:cs="Times New Roman"/>
          <w:sz w:val="22"/>
          <w:szCs w:val="22"/>
          <w:lang w:eastAsia="pl-PL"/>
        </w:rPr>
        <w:t xml:space="preserve"> powłokę ułatwiającą wprowadzenie oraz oznakowanie centymetrową podziałką. Zestaw zawiera zewnętrzną płytkę mocującą wykonaną z silikonu, umożliwiającą trwałe umiejscowienie zgłębnika w stosunku do powłok brzusznych oraz odpowiedni jej kształt, który kieruje położenie zgłębnika na zewnątrz powłok brzusznych pod kątem około 90 stopni między osią zgłębnika a płaszczyzna brzucha, zapewniający pacjentowi komfort i ułatwiający pielęgnację skóry wokół przetoki. Zestaw zawiera: przezroczysty, silikonowy zgłębnik o długości 60 cm z wewnętrzną kopułką mocującą, jednorodną, silikonową, zacisk do regulacji przepływu i  zabezpieczający utrzymanie odpowiedniej pozycji zgłębnika, jednorazowy skalpel, igłę punkcyjną z trokarem i łącznikiem ułatwiającym wprowadzenie nici oraz nić trakcyjną do przeciągania zgłębnika. Bliższy koniec zgłębnika (po jego odcięciu) zakończony złączem ENFIT służącym do łączenia z zestawami do podaży diet lub strzykawkami E-Series ENFIT. Zgłębnik jednorazowego użytku, nie zawiera DEHP, nie zawiera lateksu, pakowany pojedynczo. </w:t>
      </w:r>
    </w:p>
    <w:p w14:paraId="00BBD546" w14:textId="0A9E930E" w:rsidR="00DD3864" w:rsidRPr="007256E6" w:rsidRDefault="007256E6" w:rsidP="00A20E60">
      <w:pPr>
        <w:jc w:val="both"/>
        <w:rPr>
          <w:rFonts w:eastAsia="Times New Roman" w:cs="Times New Roman"/>
          <w:b/>
          <w:sz w:val="22"/>
          <w:szCs w:val="22"/>
          <w:lang w:eastAsia="pl-PL"/>
        </w:rPr>
      </w:pPr>
      <w:r w:rsidRPr="007256E6">
        <w:rPr>
          <w:rFonts w:eastAsia="Times New Roman" w:cs="Times New Roman"/>
          <w:b/>
          <w:sz w:val="22"/>
          <w:szCs w:val="22"/>
          <w:lang w:eastAsia="pl-PL"/>
        </w:rPr>
        <w:t>Odp.:</w:t>
      </w:r>
      <w:r>
        <w:rPr>
          <w:rFonts w:eastAsia="Times New Roman" w:cs="Times New Roman"/>
          <w:b/>
          <w:sz w:val="22"/>
          <w:szCs w:val="22"/>
          <w:lang w:eastAsia="pl-PL"/>
        </w:rPr>
        <w:t xml:space="preserve"> Tak, Zamawiający dopuszcza proponowany asortyment, pod warunkiem spełnienia pozostałych zapisów SIWZ.</w:t>
      </w:r>
      <w:r w:rsidRPr="007256E6">
        <w:rPr>
          <w:rFonts w:eastAsia="Times New Roman" w:cs="Times New Roman"/>
          <w:b/>
          <w:sz w:val="22"/>
          <w:szCs w:val="22"/>
          <w:lang w:eastAsia="pl-PL"/>
        </w:rPr>
        <w:t xml:space="preserve"> </w:t>
      </w:r>
    </w:p>
    <w:p w14:paraId="513F6BE2" w14:textId="77777777" w:rsidR="001C134F" w:rsidRPr="001C134F" w:rsidRDefault="001C134F" w:rsidP="0024173C">
      <w:pPr>
        <w:pStyle w:val="Akapitzlist"/>
        <w:numPr>
          <w:ilvl w:val="0"/>
          <w:numId w:val="1"/>
        </w:numPr>
        <w:jc w:val="both"/>
        <w:rPr>
          <w:rFonts w:eastAsia="Times New Roman" w:cs="Times New Roman"/>
          <w:b/>
          <w:bCs/>
          <w:sz w:val="22"/>
          <w:szCs w:val="22"/>
          <w:lang w:eastAsia="pl-PL"/>
        </w:rPr>
      </w:pPr>
      <w:bookmarkStart w:id="1" w:name="_Hlk33553828"/>
      <w:r w:rsidRPr="001C134F">
        <w:rPr>
          <w:rFonts w:eastAsia="Times New Roman" w:cs="Times New Roman"/>
          <w:b/>
          <w:bCs/>
          <w:sz w:val="22"/>
          <w:szCs w:val="22"/>
          <w:lang w:eastAsia="pl-PL"/>
        </w:rPr>
        <w:t xml:space="preserve">Pakiet nr 26 poz. </w:t>
      </w:r>
      <w:bookmarkStart w:id="2" w:name="_Hlk41379796"/>
      <w:r w:rsidRPr="001C134F">
        <w:rPr>
          <w:rFonts w:eastAsia="Times New Roman" w:cs="Times New Roman"/>
          <w:b/>
          <w:bCs/>
          <w:sz w:val="22"/>
          <w:szCs w:val="22"/>
          <w:lang w:eastAsia="pl-PL"/>
        </w:rPr>
        <w:t>2:</w:t>
      </w:r>
      <w:bookmarkEnd w:id="2"/>
    </w:p>
    <w:bookmarkEnd w:id="1"/>
    <w:p w14:paraId="091AA03C" w14:textId="77777777" w:rsidR="001C134F" w:rsidRPr="001C134F" w:rsidRDefault="001C134F" w:rsidP="001C134F">
      <w:pPr>
        <w:ind w:left="360"/>
        <w:jc w:val="both"/>
        <w:rPr>
          <w:rFonts w:eastAsia="Times New Roman" w:cs="Times New Roman"/>
          <w:bCs/>
          <w:sz w:val="22"/>
          <w:szCs w:val="22"/>
          <w:lang w:eastAsia="pl-PL"/>
        </w:rPr>
      </w:pPr>
      <w:r w:rsidRPr="001C134F">
        <w:rPr>
          <w:rFonts w:eastAsia="Times New Roman" w:cs="Times New Roman"/>
          <w:bCs/>
          <w:sz w:val="22"/>
          <w:szCs w:val="22"/>
          <w:lang w:eastAsia="pl-PL"/>
        </w:rPr>
        <w:t>Czy Zamawiający wyrazi zgodę na dopuszczenie filtr bakteryjno-wirusowy z celulozowym wymiennikiem ciepła i wilgoci HME o korzystniejszych parametrach :</w:t>
      </w:r>
    </w:p>
    <w:p w14:paraId="5D81DD2F"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Skuteczność filtracji bakteryjnej &gt;99,9999%</w:t>
      </w:r>
    </w:p>
    <w:p w14:paraId="5A0F478A"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Skuteczność filtracji wirusowej &gt;99,999%</w:t>
      </w:r>
    </w:p>
    <w:p w14:paraId="17384F74"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Objętość oddechowa VT 150 - 1500 ml</w:t>
      </w:r>
    </w:p>
    <w:p w14:paraId="664CD235"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Przestrzeń martwa 55ml</w:t>
      </w:r>
    </w:p>
    <w:p w14:paraId="2C291685"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Masa 35,6 g</w:t>
      </w:r>
    </w:p>
    <w:p w14:paraId="3F51A8EF"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Hydrofobowa warstwa filtrująca</w:t>
      </w:r>
    </w:p>
    <w:p w14:paraId="3ACAB0A4"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xml:space="preserve">- Nawilżanie 37 mg/l H2O przy </w:t>
      </w:r>
      <w:proofErr w:type="spellStart"/>
      <w:r w:rsidRPr="001C134F">
        <w:rPr>
          <w:rFonts w:eastAsia="Times New Roman" w:cs="Times New Roman"/>
          <w:bCs/>
          <w:sz w:val="22"/>
          <w:szCs w:val="22"/>
          <w:lang w:eastAsia="pl-PL"/>
        </w:rPr>
        <w:t>Vt</w:t>
      </w:r>
      <w:proofErr w:type="spellEnd"/>
      <w:r w:rsidRPr="001C134F">
        <w:rPr>
          <w:rFonts w:eastAsia="Times New Roman" w:cs="Times New Roman"/>
          <w:bCs/>
          <w:sz w:val="22"/>
          <w:szCs w:val="22"/>
          <w:lang w:eastAsia="pl-PL"/>
        </w:rPr>
        <w:t>=500ml</w:t>
      </w:r>
    </w:p>
    <w:p w14:paraId="0CE758ED" w14:textId="77777777" w:rsid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Sterylny.</w:t>
      </w:r>
    </w:p>
    <w:p w14:paraId="6E6C7B0C" w14:textId="7B9422E3" w:rsidR="001C134F" w:rsidRPr="001C134F" w:rsidRDefault="001C134F" w:rsidP="001C134F">
      <w:pPr>
        <w:jc w:val="both"/>
        <w:rPr>
          <w:rFonts w:eastAsia="Times New Roman" w:cs="Times New Roman"/>
          <w:b/>
          <w:bCs/>
          <w:sz w:val="22"/>
          <w:szCs w:val="22"/>
          <w:lang w:eastAsia="pl-PL"/>
        </w:rPr>
      </w:pPr>
      <w:r w:rsidRPr="001C134F">
        <w:rPr>
          <w:rFonts w:eastAsia="Times New Roman" w:cs="Times New Roman"/>
          <w:b/>
          <w:bCs/>
          <w:sz w:val="22"/>
          <w:szCs w:val="22"/>
          <w:lang w:eastAsia="pl-PL"/>
        </w:rPr>
        <w:lastRenderedPageBreak/>
        <w:t xml:space="preserve">Odp.: </w:t>
      </w:r>
      <w:r w:rsidR="00FB0B1D">
        <w:rPr>
          <w:rFonts w:eastAsia="Times New Roman" w:cs="Times New Roman"/>
          <w:b/>
          <w:bCs/>
          <w:sz w:val="22"/>
          <w:szCs w:val="22"/>
          <w:lang w:eastAsia="pl-PL"/>
        </w:rPr>
        <w:t>Zamawiający dopuszcza</w:t>
      </w:r>
      <w:r w:rsidR="00FB0B1D" w:rsidRPr="00FB0B1D">
        <w:rPr>
          <w:rFonts w:eastAsia="Times New Roman" w:cs="Times New Roman"/>
          <w:b/>
          <w:sz w:val="22"/>
          <w:szCs w:val="22"/>
          <w:lang w:eastAsia="pl-PL"/>
        </w:rPr>
        <w:t xml:space="preserve"> </w:t>
      </w:r>
      <w:r w:rsidR="00FB0B1D" w:rsidRPr="00FB0B1D">
        <w:rPr>
          <w:rFonts w:eastAsia="Times New Roman" w:cs="Times New Roman"/>
          <w:b/>
          <w:bCs/>
          <w:sz w:val="22"/>
          <w:szCs w:val="22"/>
          <w:lang w:eastAsia="pl-PL"/>
        </w:rPr>
        <w:t>proponowany asortyment</w:t>
      </w:r>
      <w:r w:rsidR="00FB0B1D">
        <w:rPr>
          <w:rFonts w:eastAsia="Times New Roman" w:cs="Times New Roman"/>
          <w:b/>
          <w:bCs/>
          <w:sz w:val="22"/>
          <w:szCs w:val="22"/>
          <w:lang w:eastAsia="pl-PL"/>
        </w:rPr>
        <w:t>.</w:t>
      </w:r>
    </w:p>
    <w:p w14:paraId="38C91372" w14:textId="77777777" w:rsidR="001C134F" w:rsidRPr="001C134F" w:rsidRDefault="001C134F" w:rsidP="0024173C">
      <w:pPr>
        <w:pStyle w:val="Akapitzlist"/>
        <w:numPr>
          <w:ilvl w:val="0"/>
          <w:numId w:val="1"/>
        </w:numPr>
        <w:jc w:val="both"/>
        <w:rPr>
          <w:rFonts w:eastAsia="Times New Roman" w:cs="Times New Roman"/>
          <w:b/>
          <w:sz w:val="22"/>
          <w:szCs w:val="22"/>
          <w:lang w:eastAsia="pl-PL"/>
        </w:rPr>
      </w:pPr>
      <w:r w:rsidRPr="001C134F">
        <w:rPr>
          <w:rFonts w:eastAsia="Times New Roman" w:cs="Times New Roman"/>
          <w:b/>
          <w:sz w:val="22"/>
          <w:szCs w:val="22"/>
          <w:lang w:eastAsia="pl-PL"/>
        </w:rPr>
        <w:t>Pakiet nr 26 poz. 4:</w:t>
      </w:r>
    </w:p>
    <w:p w14:paraId="14FBDA87" w14:textId="09B48C06" w:rsidR="001C134F" w:rsidRPr="001C134F" w:rsidRDefault="001C134F" w:rsidP="001C134F">
      <w:pPr>
        <w:ind w:left="360"/>
        <w:jc w:val="both"/>
        <w:rPr>
          <w:rFonts w:eastAsia="Times New Roman" w:cs="Times New Roman"/>
          <w:bCs/>
          <w:sz w:val="22"/>
          <w:szCs w:val="22"/>
          <w:lang w:eastAsia="pl-PL"/>
        </w:rPr>
      </w:pPr>
      <w:r w:rsidRPr="001C134F">
        <w:rPr>
          <w:rFonts w:eastAsia="Times New Roman" w:cs="Times New Roman"/>
          <w:bCs/>
          <w:sz w:val="22"/>
          <w:szCs w:val="22"/>
          <w:lang w:eastAsia="pl-PL"/>
        </w:rPr>
        <w:t xml:space="preserve">Czy Zamawiający wyrazi zgodę na zaoferowanie filtra równoważnego o następujących </w:t>
      </w:r>
      <w:r>
        <w:rPr>
          <w:rFonts w:eastAsia="Times New Roman" w:cs="Times New Roman"/>
          <w:bCs/>
          <w:sz w:val="22"/>
          <w:szCs w:val="22"/>
          <w:lang w:eastAsia="pl-PL"/>
        </w:rPr>
        <w:t xml:space="preserve"> </w:t>
      </w:r>
      <w:r w:rsidRPr="001C134F">
        <w:rPr>
          <w:rFonts w:eastAsia="Times New Roman" w:cs="Times New Roman"/>
          <w:bCs/>
          <w:sz w:val="22"/>
          <w:szCs w:val="22"/>
          <w:lang w:eastAsia="pl-PL"/>
        </w:rPr>
        <w:t>parametrach :</w:t>
      </w:r>
    </w:p>
    <w:p w14:paraId="1CFB25EA"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Zastosowanie dorośli i dzieci</w:t>
      </w:r>
    </w:p>
    <w:p w14:paraId="69EA56AD"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Objętość oddechowa VT 150 - 1500 ml</w:t>
      </w:r>
    </w:p>
    <w:p w14:paraId="5E0C0E6D"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Masa 21 g</w:t>
      </w:r>
    </w:p>
    <w:p w14:paraId="0F9254CD"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Przestrzeń martwa 33 ml</w:t>
      </w:r>
    </w:p>
    <w:p w14:paraId="7BCBF0D8"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Skuteczność filtracji bakteryjnej &gt;99,9999%</w:t>
      </w:r>
    </w:p>
    <w:p w14:paraId="59E38D65"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Skuteczność filtracji wirusowej &gt;99,999%</w:t>
      </w:r>
    </w:p>
    <w:p w14:paraId="09B45082"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Złącza 22M/15F - 22F/15M</w:t>
      </w:r>
    </w:p>
    <w:p w14:paraId="65814585" w14:textId="77777777" w:rsidR="001C134F" w:rsidRPr="001C134F" w:rsidRDefault="001C134F" w:rsidP="001C134F">
      <w:pPr>
        <w:ind w:firstLine="360"/>
        <w:jc w:val="both"/>
        <w:rPr>
          <w:rFonts w:eastAsia="Times New Roman" w:cs="Times New Roman"/>
          <w:bCs/>
          <w:sz w:val="22"/>
          <w:szCs w:val="22"/>
          <w:lang w:eastAsia="pl-PL"/>
        </w:rPr>
      </w:pPr>
      <w:r w:rsidRPr="001C134F">
        <w:rPr>
          <w:rFonts w:eastAsia="Times New Roman" w:cs="Times New Roman"/>
          <w:bCs/>
          <w:sz w:val="22"/>
          <w:szCs w:val="22"/>
          <w:lang w:eastAsia="pl-PL"/>
        </w:rPr>
        <w:t>- Sterylny</w:t>
      </w:r>
    </w:p>
    <w:p w14:paraId="7A702156" w14:textId="77777777" w:rsidR="00FB0B1D" w:rsidRPr="001C134F" w:rsidRDefault="001C134F" w:rsidP="00FB0B1D">
      <w:pPr>
        <w:jc w:val="both"/>
        <w:rPr>
          <w:rFonts w:eastAsia="Times New Roman" w:cs="Times New Roman"/>
          <w:b/>
          <w:bCs/>
          <w:sz w:val="22"/>
          <w:szCs w:val="22"/>
          <w:lang w:eastAsia="pl-PL"/>
        </w:rPr>
      </w:pPr>
      <w:r w:rsidRPr="001C134F">
        <w:rPr>
          <w:rFonts w:eastAsia="Times New Roman" w:cs="Times New Roman"/>
          <w:b/>
          <w:bCs/>
          <w:sz w:val="22"/>
          <w:szCs w:val="22"/>
          <w:lang w:eastAsia="pl-PL"/>
        </w:rPr>
        <w:t xml:space="preserve">Odp.: </w:t>
      </w:r>
      <w:r w:rsidR="00FB0B1D">
        <w:rPr>
          <w:rFonts w:eastAsia="Times New Roman" w:cs="Times New Roman"/>
          <w:b/>
          <w:bCs/>
          <w:sz w:val="22"/>
          <w:szCs w:val="22"/>
          <w:lang w:eastAsia="pl-PL"/>
        </w:rPr>
        <w:t>Zamawiający dopuszcza</w:t>
      </w:r>
      <w:r w:rsidR="00FB0B1D" w:rsidRPr="00FB0B1D">
        <w:rPr>
          <w:rFonts w:eastAsia="Times New Roman" w:cs="Times New Roman"/>
          <w:b/>
          <w:sz w:val="22"/>
          <w:szCs w:val="22"/>
          <w:lang w:eastAsia="pl-PL"/>
        </w:rPr>
        <w:t xml:space="preserve"> </w:t>
      </w:r>
      <w:r w:rsidR="00FB0B1D" w:rsidRPr="00FB0B1D">
        <w:rPr>
          <w:rFonts w:eastAsia="Times New Roman" w:cs="Times New Roman"/>
          <w:b/>
          <w:bCs/>
          <w:sz w:val="22"/>
          <w:szCs w:val="22"/>
          <w:lang w:eastAsia="pl-PL"/>
        </w:rPr>
        <w:t>proponowany asortyment</w:t>
      </w:r>
      <w:r w:rsidR="00FB0B1D">
        <w:rPr>
          <w:rFonts w:eastAsia="Times New Roman" w:cs="Times New Roman"/>
          <w:b/>
          <w:bCs/>
          <w:sz w:val="22"/>
          <w:szCs w:val="22"/>
          <w:lang w:eastAsia="pl-PL"/>
        </w:rPr>
        <w:t>.</w:t>
      </w:r>
    </w:p>
    <w:p w14:paraId="447727A8" w14:textId="77777777" w:rsidR="00A1656F" w:rsidRDefault="00A1656F" w:rsidP="0024173C">
      <w:pPr>
        <w:pStyle w:val="Akapitzlist"/>
        <w:numPr>
          <w:ilvl w:val="0"/>
          <w:numId w:val="1"/>
        </w:numPr>
        <w:jc w:val="both"/>
        <w:rPr>
          <w:rFonts w:eastAsia="Times New Roman" w:cs="Times New Roman"/>
          <w:bCs/>
          <w:sz w:val="22"/>
          <w:szCs w:val="22"/>
          <w:lang w:eastAsia="pl-PL"/>
        </w:rPr>
      </w:pPr>
      <w:r w:rsidRPr="00A1656F">
        <w:rPr>
          <w:rFonts w:eastAsia="Times New Roman" w:cs="Times New Roman"/>
          <w:bCs/>
          <w:sz w:val="22"/>
          <w:szCs w:val="22"/>
          <w:lang w:eastAsia="pl-PL"/>
        </w:rPr>
        <w:t>Czy Zamawiający dopuści do postępowania tamponadę nosową ze sznureczkiem o niskiej gęstości i dużej porowatości z zawartością utlenionej celulozy utrzymująca wilgotne środowisko rany w rozmiarze: 2,5cmx0,6cmx2cm pakowaną po 10 lub 20 sztuk w opakowaniu w przeliczeniu na ilości wymagane przez Zamawiającego?</w:t>
      </w:r>
    </w:p>
    <w:p w14:paraId="62FAE5A9" w14:textId="7D6F7906" w:rsidR="00A1656F" w:rsidRPr="001453AA" w:rsidRDefault="00A1656F" w:rsidP="00A1656F">
      <w:pPr>
        <w:jc w:val="both"/>
        <w:rPr>
          <w:rFonts w:eastAsia="Times New Roman" w:cs="Times New Roman"/>
          <w:b/>
          <w:bCs/>
          <w:sz w:val="22"/>
          <w:szCs w:val="22"/>
          <w:lang w:eastAsia="pl-PL"/>
        </w:rPr>
      </w:pPr>
      <w:r w:rsidRPr="001453AA">
        <w:rPr>
          <w:rFonts w:eastAsia="Times New Roman" w:cs="Times New Roman"/>
          <w:b/>
          <w:bCs/>
          <w:sz w:val="22"/>
          <w:szCs w:val="22"/>
          <w:lang w:eastAsia="pl-PL"/>
        </w:rPr>
        <w:t>Odp.:</w:t>
      </w:r>
      <w:r w:rsidR="001453AA">
        <w:rPr>
          <w:rFonts w:eastAsia="Times New Roman" w:cs="Times New Roman"/>
          <w:b/>
          <w:bCs/>
          <w:sz w:val="22"/>
          <w:szCs w:val="22"/>
          <w:lang w:eastAsia="pl-PL"/>
        </w:rPr>
        <w:t xml:space="preserve"> </w:t>
      </w:r>
      <w:r w:rsidR="001453AA" w:rsidRPr="001453AA">
        <w:rPr>
          <w:rFonts w:eastAsia="Times New Roman" w:cs="Times New Roman"/>
          <w:b/>
          <w:bCs/>
          <w:sz w:val="22"/>
          <w:szCs w:val="22"/>
          <w:lang w:eastAsia="pl-PL"/>
        </w:rPr>
        <w:t>Zamawiający dopuszcza proponowany asortyment.</w:t>
      </w:r>
    </w:p>
    <w:p w14:paraId="2A3926C8" w14:textId="77777777" w:rsidR="00A1656F" w:rsidRPr="00A1656F" w:rsidRDefault="00A1656F" w:rsidP="0024173C">
      <w:pPr>
        <w:pStyle w:val="Akapitzlist"/>
        <w:numPr>
          <w:ilvl w:val="0"/>
          <w:numId w:val="1"/>
        </w:numPr>
        <w:jc w:val="both"/>
        <w:rPr>
          <w:rFonts w:eastAsia="Times New Roman" w:cs="Times New Roman"/>
          <w:bCs/>
          <w:sz w:val="22"/>
          <w:szCs w:val="22"/>
          <w:lang w:eastAsia="pl-PL"/>
        </w:rPr>
      </w:pPr>
      <w:r w:rsidRPr="00A1656F">
        <w:rPr>
          <w:rFonts w:eastAsia="Times New Roman" w:cs="Times New Roman"/>
          <w:bCs/>
          <w:sz w:val="22"/>
          <w:szCs w:val="22"/>
          <w:lang w:eastAsia="pl-PL"/>
        </w:rPr>
        <w:t>Czy Zamawiający dopuści do postępowania tamponadę nosową ze sznureczkiem o niskiej gęstości i dużej porowatości z zawartością utlenionej celulozy utrzymująca wilgotne środowisko rany w rozmiarze: 10cmx1,5cmx2,5cm pakowaną po 10 sztuk w opakowaniu w przeliczeniu na ilości wymagane przez Zamawiającego?</w:t>
      </w:r>
    </w:p>
    <w:p w14:paraId="41B7B335" w14:textId="4F9FF8FB" w:rsidR="001C134F" w:rsidRPr="001C134F" w:rsidRDefault="001453AA" w:rsidP="001C134F">
      <w:pPr>
        <w:jc w:val="both"/>
        <w:rPr>
          <w:rFonts w:eastAsia="Times New Roman" w:cs="Times New Roman"/>
          <w:b/>
          <w:bCs/>
          <w:sz w:val="22"/>
          <w:szCs w:val="22"/>
          <w:lang w:eastAsia="pl-PL"/>
        </w:rPr>
      </w:pPr>
      <w:r w:rsidRPr="001453AA">
        <w:rPr>
          <w:rFonts w:eastAsia="Times New Roman" w:cs="Times New Roman"/>
          <w:b/>
          <w:bCs/>
          <w:sz w:val="22"/>
          <w:szCs w:val="22"/>
          <w:lang w:eastAsia="pl-PL"/>
        </w:rPr>
        <w:t>Odp.: Zamawiający dopuszcza proponowany asortyment.</w:t>
      </w:r>
    </w:p>
    <w:p w14:paraId="215BDCF8" w14:textId="77777777" w:rsidR="001453AA" w:rsidRDefault="001453AA" w:rsidP="0024173C">
      <w:pPr>
        <w:pStyle w:val="Akapitzlist"/>
        <w:numPr>
          <w:ilvl w:val="0"/>
          <w:numId w:val="1"/>
        </w:numPr>
        <w:jc w:val="both"/>
        <w:rPr>
          <w:rFonts w:eastAsia="Times New Roman" w:cs="Times New Roman"/>
          <w:sz w:val="22"/>
          <w:szCs w:val="22"/>
          <w:lang w:eastAsia="pl-PL"/>
        </w:rPr>
      </w:pPr>
      <w:r w:rsidRPr="001453AA">
        <w:rPr>
          <w:rFonts w:eastAsia="Times New Roman" w:cs="Times New Roman"/>
          <w:sz w:val="22"/>
          <w:szCs w:val="22"/>
          <w:lang w:eastAsia="pl-PL"/>
        </w:rPr>
        <w:t xml:space="preserve">Zadanie 15: Ponieważ gramatura jest parametrem ocenianym czy Zamawiający może potwierdzić, że opisując gramaturę podkładu włókninowego miał na myśli min. 30g/m2? </w:t>
      </w:r>
    </w:p>
    <w:p w14:paraId="2E7D1E00" w14:textId="782FB5F0" w:rsidR="001453AA" w:rsidRPr="001453AA" w:rsidRDefault="001453AA" w:rsidP="001453AA">
      <w:pPr>
        <w:jc w:val="both"/>
        <w:rPr>
          <w:rFonts w:eastAsia="Times New Roman" w:cs="Times New Roman"/>
          <w:b/>
          <w:sz w:val="22"/>
          <w:szCs w:val="22"/>
          <w:lang w:eastAsia="pl-PL"/>
        </w:rPr>
      </w:pPr>
      <w:r w:rsidRPr="001453AA">
        <w:rPr>
          <w:rFonts w:eastAsia="Times New Roman" w:cs="Times New Roman"/>
          <w:b/>
          <w:sz w:val="22"/>
          <w:szCs w:val="22"/>
          <w:lang w:eastAsia="pl-PL"/>
        </w:rPr>
        <w:t>Odp.: Tak, zgodnie z SIWZ.</w:t>
      </w:r>
    </w:p>
    <w:p w14:paraId="5C38E704" w14:textId="77777777" w:rsidR="001453AA" w:rsidRDefault="001453AA" w:rsidP="0024173C">
      <w:pPr>
        <w:pStyle w:val="Akapitzlist"/>
        <w:numPr>
          <w:ilvl w:val="0"/>
          <w:numId w:val="1"/>
        </w:numPr>
        <w:jc w:val="both"/>
        <w:rPr>
          <w:rFonts w:eastAsia="Times New Roman" w:cs="Times New Roman"/>
          <w:sz w:val="22"/>
          <w:szCs w:val="22"/>
          <w:lang w:eastAsia="pl-PL"/>
        </w:rPr>
      </w:pPr>
      <w:r w:rsidRPr="001453AA">
        <w:rPr>
          <w:rFonts w:eastAsia="Times New Roman" w:cs="Times New Roman"/>
          <w:sz w:val="22"/>
          <w:szCs w:val="22"/>
          <w:lang w:eastAsia="pl-PL"/>
        </w:rPr>
        <w:t xml:space="preserve">Zadanie 15: Czy Zamawiający zgodzi się na zaoferowanie podkładu w rozmiarze 210cm x 160cm pakowanego a’20 szt.? </w:t>
      </w:r>
    </w:p>
    <w:p w14:paraId="6091B27D" w14:textId="5B8ECD6C" w:rsidR="001453AA" w:rsidRPr="001453AA" w:rsidRDefault="001453AA" w:rsidP="001453AA">
      <w:pPr>
        <w:jc w:val="both"/>
        <w:rPr>
          <w:rFonts w:eastAsia="Times New Roman" w:cs="Times New Roman"/>
          <w:sz w:val="22"/>
          <w:szCs w:val="22"/>
          <w:lang w:eastAsia="pl-PL"/>
        </w:rPr>
      </w:pPr>
      <w:r w:rsidRPr="001453AA">
        <w:rPr>
          <w:rFonts w:eastAsia="Times New Roman" w:cs="Times New Roman"/>
          <w:b/>
          <w:sz w:val="22"/>
          <w:szCs w:val="22"/>
          <w:lang w:eastAsia="pl-PL"/>
        </w:rPr>
        <w:t>Odp.:</w:t>
      </w:r>
      <w:r>
        <w:rPr>
          <w:rFonts w:eastAsia="Times New Roman" w:cs="Times New Roman"/>
          <w:sz w:val="22"/>
          <w:szCs w:val="22"/>
          <w:lang w:eastAsia="pl-PL"/>
        </w:rPr>
        <w:t xml:space="preserve"> </w:t>
      </w:r>
      <w:r w:rsidRPr="001453AA">
        <w:rPr>
          <w:rFonts w:eastAsia="Times New Roman" w:cs="Times New Roman"/>
          <w:b/>
          <w:sz w:val="22"/>
          <w:szCs w:val="22"/>
          <w:lang w:eastAsia="pl-PL"/>
        </w:rPr>
        <w:t>Tak, Zamawiający dopuszcza proponowany asortyment, pod warunkiem spełnienia pozostałych zapisów SIWZ.</w:t>
      </w:r>
    </w:p>
    <w:p w14:paraId="2A2E7F67" w14:textId="77777777" w:rsidR="001453AA" w:rsidRDefault="001453AA" w:rsidP="0024173C">
      <w:pPr>
        <w:pStyle w:val="Akapitzlist"/>
        <w:numPr>
          <w:ilvl w:val="0"/>
          <w:numId w:val="1"/>
        </w:numPr>
        <w:jc w:val="both"/>
        <w:rPr>
          <w:rFonts w:eastAsia="Times New Roman" w:cs="Times New Roman"/>
          <w:sz w:val="22"/>
          <w:szCs w:val="22"/>
          <w:lang w:eastAsia="pl-PL"/>
        </w:rPr>
      </w:pPr>
      <w:r w:rsidRPr="001453AA">
        <w:rPr>
          <w:rFonts w:eastAsia="Times New Roman" w:cs="Times New Roman"/>
          <w:sz w:val="22"/>
          <w:szCs w:val="22"/>
          <w:lang w:eastAsia="pl-PL"/>
        </w:rPr>
        <w:t>Czy Zamawiający wyrazi zgodę na obniżenie kary umownej, o której mowa w § 5 ust. 1 pkt 1) do wysokości 0,1% wartości brutto towarów niedostarczonych w terminie?</w:t>
      </w:r>
    </w:p>
    <w:p w14:paraId="3351850B" w14:textId="364A3A9C" w:rsidR="00D25369" w:rsidRPr="00D25369" w:rsidRDefault="00D25369" w:rsidP="00D25369">
      <w:pPr>
        <w:jc w:val="both"/>
        <w:rPr>
          <w:rFonts w:eastAsia="Times New Roman" w:cs="Times New Roman"/>
          <w:b/>
          <w:sz w:val="22"/>
          <w:szCs w:val="22"/>
          <w:lang w:eastAsia="pl-PL"/>
        </w:rPr>
      </w:pPr>
      <w:r w:rsidRPr="00D25369">
        <w:rPr>
          <w:rFonts w:eastAsia="Times New Roman" w:cs="Times New Roman"/>
          <w:b/>
          <w:sz w:val="22"/>
          <w:szCs w:val="22"/>
          <w:lang w:eastAsia="pl-PL"/>
        </w:rPr>
        <w:t>Odp.: Zgodnie z SIWZ.</w:t>
      </w:r>
    </w:p>
    <w:p w14:paraId="54DA5434" w14:textId="77777777" w:rsidR="001453AA" w:rsidRDefault="001453AA" w:rsidP="0024173C">
      <w:pPr>
        <w:pStyle w:val="Akapitzlist"/>
        <w:numPr>
          <w:ilvl w:val="0"/>
          <w:numId w:val="1"/>
        </w:numPr>
        <w:jc w:val="both"/>
        <w:rPr>
          <w:rFonts w:eastAsia="Times New Roman" w:cs="Times New Roman"/>
          <w:sz w:val="22"/>
          <w:szCs w:val="22"/>
          <w:lang w:eastAsia="pl-PL"/>
        </w:rPr>
      </w:pPr>
      <w:r w:rsidRPr="001453AA">
        <w:rPr>
          <w:rFonts w:eastAsia="Times New Roman" w:cs="Times New Roman"/>
          <w:sz w:val="22"/>
          <w:szCs w:val="22"/>
          <w:lang w:eastAsia="pl-PL"/>
        </w:rPr>
        <w:t>Czy Zamawiający przed rozwiązaniem umowy na mocy § 6 ust. 3 wzoru umowy wezwie uprzednio Wykonawcę do należytego wykonywania umowy?</w:t>
      </w:r>
    </w:p>
    <w:p w14:paraId="58B74A30" w14:textId="006FAC41" w:rsidR="00D25369" w:rsidRPr="00D25369" w:rsidRDefault="00D25369" w:rsidP="00D25369">
      <w:pPr>
        <w:jc w:val="both"/>
        <w:rPr>
          <w:rFonts w:eastAsia="Times New Roman" w:cs="Times New Roman"/>
          <w:b/>
          <w:sz w:val="22"/>
          <w:szCs w:val="22"/>
          <w:lang w:eastAsia="pl-PL"/>
        </w:rPr>
      </w:pPr>
      <w:r w:rsidRPr="00D25369">
        <w:rPr>
          <w:rFonts w:eastAsia="Times New Roman" w:cs="Times New Roman"/>
          <w:b/>
          <w:sz w:val="22"/>
          <w:szCs w:val="22"/>
          <w:lang w:eastAsia="pl-PL"/>
        </w:rPr>
        <w:t>Odp.: Zgodnie z SIWZ.</w:t>
      </w:r>
    </w:p>
    <w:p w14:paraId="7D29473C" w14:textId="77777777" w:rsidR="004A380F" w:rsidRPr="004A380F" w:rsidRDefault="004A380F" w:rsidP="0024173C">
      <w:pPr>
        <w:pStyle w:val="Akapitzlist"/>
        <w:numPr>
          <w:ilvl w:val="0"/>
          <w:numId w:val="1"/>
        </w:numPr>
        <w:jc w:val="both"/>
        <w:rPr>
          <w:rFonts w:eastAsia="Times New Roman" w:cs="Times New Roman"/>
          <w:sz w:val="22"/>
          <w:szCs w:val="22"/>
          <w:lang w:eastAsia="pl-PL"/>
        </w:rPr>
      </w:pPr>
      <w:r w:rsidRPr="004A380F">
        <w:rPr>
          <w:rFonts w:eastAsia="Times New Roman" w:cs="Times New Roman"/>
          <w:sz w:val="22"/>
          <w:szCs w:val="22"/>
          <w:lang w:eastAsia="pl-PL"/>
        </w:rPr>
        <w:t>Zadanie 1, poz. 1-2</w:t>
      </w:r>
    </w:p>
    <w:p w14:paraId="339EB7CE" w14:textId="77777777" w:rsidR="004A380F" w:rsidRDefault="004A380F" w:rsidP="004A380F">
      <w:pPr>
        <w:ind w:left="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dopuści IS / IS bursztynowy (odpowiednio do pozycji) z ostra igłą biorcza dwukanałową trójpłaszczyznową?</w:t>
      </w:r>
    </w:p>
    <w:p w14:paraId="7FBB3EED" w14:textId="77777777" w:rsidR="00B505B6" w:rsidRPr="001453AA" w:rsidRDefault="00B505B6" w:rsidP="00B505B6">
      <w:pPr>
        <w:jc w:val="both"/>
        <w:rPr>
          <w:rFonts w:eastAsia="Times New Roman" w:cs="Times New Roman"/>
          <w:sz w:val="22"/>
          <w:szCs w:val="22"/>
          <w:lang w:eastAsia="pl-PL"/>
        </w:rPr>
      </w:pPr>
      <w:r w:rsidRPr="001453AA">
        <w:rPr>
          <w:rFonts w:eastAsia="Times New Roman" w:cs="Times New Roman"/>
          <w:b/>
          <w:sz w:val="22"/>
          <w:szCs w:val="22"/>
          <w:lang w:eastAsia="pl-PL"/>
        </w:rPr>
        <w:t>Odp.:</w:t>
      </w:r>
      <w:r>
        <w:rPr>
          <w:rFonts w:eastAsia="Times New Roman" w:cs="Times New Roman"/>
          <w:sz w:val="22"/>
          <w:szCs w:val="22"/>
          <w:lang w:eastAsia="pl-PL"/>
        </w:rPr>
        <w:t xml:space="preserve"> </w:t>
      </w:r>
      <w:r w:rsidRPr="001453AA">
        <w:rPr>
          <w:rFonts w:eastAsia="Times New Roman" w:cs="Times New Roman"/>
          <w:b/>
          <w:sz w:val="22"/>
          <w:szCs w:val="22"/>
          <w:lang w:eastAsia="pl-PL"/>
        </w:rPr>
        <w:t>Tak, Zamawiający dopuszcza proponowany asortyment, pod warunkiem spełnienia pozostałych zapisów SIWZ.</w:t>
      </w:r>
    </w:p>
    <w:p w14:paraId="47EFEEC3" w14:textId="77777777" w:rsidR="004A380F" w:rsidRPr="004A380F" w:rsidRDefault="004A380F" w:rsidP="0024173C">
      <w:pPr>
        <w:pStyle w:val="Akapitzlist"/>
        <w:numPr>
          <w:ilvl w:val="0"/>
          <w:numId w:val="1"/>
        </w:numPr>
        <w:rPr>
          <w:rFonts w:eastAsia="Times New Roman" w:cs="Times New Roman"/>
          <w:iCs/>
          <w:sz w:val="22"/>
          <w:szCs w:val="22"/>
          <w:lang w:eastAsia="pl-PL"/>
        </w:rPr>
      </w:pPr>
      <w:r w:rsidRPr="004A380F">
        <w:rPr>
          <w:rFonts w:eastAsia="Times New Roman" w:cs="Times New Roman"/>
          <w:iCs/>
          <w:sz w:val="22"/>
          <w:szCs w:val="22"/>
          <w:lang w:eastAsia="pl-PL"/>
        </w:rPr>
        <w:t>Zadanie 1, poz. 1-2</w:t>
      </w:r>
    </w:p>
    <w:p w14:paraId="6AFE2463" w14:textId="77777777" w:rsidR="004A380F" w:rsidRPr="004A380F" w:rsidRDefault="004A380F" w:rsidP="004A380F">
      <w:pPr>
        <w:pStyle w:val="Akapitzlist"/>
        <w:ind w:left="360"/>
        <w:jc w:val="both"/>
        <w:rPr>
          <w:rFonts w:eastAsia="Times New Roman" w:cs="Times New Roman"/>
          <w:i/>
          <w:sz w:val="22"/>
          <w:szCs w:val="22"/>
          <w:lang w:eastAsia="pl-PL"/>
        </w:rPr>
      </w:pPr>
      <w:r w:rsidRPr="004A380F">
        <w:rPr>
          <w:rFonts w:eastAsia="Times New Roman" w:cs="Times New Roman"/>
          <w:iCs/>
          <w:sz w:val="22"/>
          <w:szCs w:val="22"/>
          <w:lang w:eastAsia="pl-PL"/>
        </w:rPr>
        <w:t>Czy Zamawiający dopuści przyrząd do przetaczania bez dodatkowego zaczepu na zacisku rolkowym i miejsca na umieszczenie igły biorczej, natomiast kolec igły biorczej posiada osłonę z tworzywa sztucznego?</w:t>
      </w:r>
    </w:p>
    <w:p w14:paraId="267FCFE2" w14:textId="6C6E2D3A"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3B41E916" w14:textId="77777777" w:rsidR="004A380F" w:rsidRPr="004A380F" w:rsidRDefault="004A380F" w:rsidP="0024173C">
      <w:pPr>
        <w:pStyle w:val="Akapitzlist"/>
        <w:numPr>
          <w:ilvl w:val="0"/>
          <w:numId w:val="1"/>
        </w:numPr>
        <w:rPr>
          <w:rFonts w:eastAsia="Times New Roman" w:cs="Times New Roman"/>
          <w:iCs/>
          <w:sz w:val="22"/>
          <w:szCs w:val="22"/>
          <w:lang w:eastAsia="pl-PL"/>
        </w:rPr>
      </w:pPr>
      <w:r w:rsidRPr="004A380F">
        <w:rPr>
          <w:rFonts w:eastAsia="Times New Roman" w:cs="Times New Roman"/>
          <w:iCs/>
          <w:sz w:val="22"/>
          <w:szCs w:val="22"/>
          <w:lang w:eastAsia="pl-PL"/>
        </w:rPr>
        <w:lastRenderedPageBreak/>
        <w:t>Zadanie 1, poz. 1-2</w:t>
      </w:r>
    </w:p>
    <w:p w14:paraId="32C6DFE7" w14:textId="77777777" w:rsidR="004A380F" w:rsidRPr="004A380F" w:rsidRDefault="004A380F" w:rsidP="004A380F">
      <w:pPr>
        <w:pStyle w:val="Akapitzlist"/>
        <w:ind w:left="360"/>
        <w:jc w:val="both"/>
        <w:rPr>
          <w:rFonts w:eastAsia="Times New Roman" w:cs="Times New Roman"/>
          <w:i/>
          <w:sz w:val="22"/>
          <w:szCs w:val="22"/>
          <w:lang w:eastAsia="pl-PL"/>
        </w:rPr>
      </w:pPr>
      <w:r w:rsidRPr="004A380F">
        <w:rPr>
          <w:rFonts w:eastAsia="Times New Roman" w:cs="Times New Roman"/>
          <w:iCs/>
          <w:sz w:val="22"/>
          <w:szCs w:val="22"/>
          <w:lang w:eastAsia="pl-PL"/>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14:paraId="165DE7A0"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18503C5C" w14:textId="77777777" w:rsidR="004A380F" w:rsidRPr="004A380F" w:rsidRDefault="004A380F" w:rsidP="0024173C">
      <w:pPr>
        <w:pStyle w:val="Akapitzlist"/>
        <w:numPr>
          <w:ilvl w:val="0"/>
          <w:numId w:val="1"/>
        </w:numPr>
        <w:jc w:val="both"/>
        <w:rPr>
          <w:rFonts w:eastAsia="Times New Roman" w:cs="Times New Roman"/>
          <w:iCs/>
          <w:sz w:val="22"/>
          <w:szCs w:val="22"/>
          <w:lang w:eastAsia="pl-PL"/>
        </w:rPr>
      </w:pPr>
      <w:r w:rsidRPr="004A380F">
        <w:rPr>
          <w:rFonts w:eastAsia="Times New Roman" w:cs="Times New Roman"/>
          <w:iCs/>
          <w:sz w:val="22"/>
          <w:szCs w:val="22"/>
          <w:lang w:eastAsia="pl-PL"/>
        </w:rPr>
        <w:t>Zadanie 1, poz. 3</w:t>
      </w:r>
    </w:p>
    <w:p w14:paraId="59284E71" w14:textId="77777777" w:rsidR="004A380F" w:rsidRDefault="004A380F" w:rsidP="004A380F">
      <w:pPr>
        <w:ind w:left="360"/>
        <w:jc w:val="both"/>
        <w:rPr>
          <w:rFonts w:eastAsia="Times New Roman" w:cs="Times New Roman"/>
          <w:iCs/>
          <w:sz w:val="22"/>
          <w:szCs w:val="22"/>
          <w:lang w:eastAsia="pl-PL"/>
        </w:rPr>
      </w:pPr>
      <w:r w:rsidRPr="004A380F">
        <w:rPr>
          <w:rFonts w:eastAsia="Times New Roman" w:cs="Times New Roman"/>
          <w:iCs/>
          <w:sz w:val="22"/>
          <w:szCs w:val="22"/>
          <w:lang w:eastAsia="pl-PL"/>
        </w:rPr>
        <w:t>Proszę o dopuszczenie przyrządów do przetaczania krwi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14:paraId="62EF63F4" w14:textId="77777777" w:rsidR="004A380F" w:rsidRPr="004A380F" w:rsidRDefault="004A380F" w:rsidP="004A380F">
      <w:pPr>
        <w:jc w:val="both"/>
        <w:rPr>
          <w:rFonts w:eastAsia="Times New Roman" w:cs="Times New Roman"/>
          <w:b/>
          <w:iCs/>
          <w:sz w:val="22"/>
          <w:szCs w:val="22"/>
          <w:lang w:eastAsia="pl-PL"/>
        </w:rPr>
      </w:pPr>
      <w:r w:rsidRPr="004A380F">
        <w:rPr>
          <w:rFonts w:eastAsia="Times New Roman" w:cs="Times New Roman"/>
          <w:b/>
          <w:iCs/>
          <w:sz w:val="22"/>
          <w:szCs w:val="22"/>
          <w:lang w:eastAsia="pl-PL"/>
        </w:rPr>
        <w:t>Odp.: Zgodnie z SIWZ.</w:t>
      </w:r>
    </w:p>
    <w:p w14:paraId="3380FB6C" w14:textId="77777777" w:rsidR="004A380F" w:rsidRPr="004A380F" w:rsidRDefault="004A380F" w:rsidP="0024173C">
      <w:pPr>
        <w:pStyle w:val="Akapitzlist"/>
        <w:numPr>
          <w:ilvl w:val="0"/>
          <w:numId w:val="1"/>
        </w:numPr>
        <w:rPr>
          <w:rFonts w:eastAsia="Times New Roman" w:cs="Times New Roman"/>
          <w:iCs/>
          <w:sz w:val="22"/>
          <w:szCs w:val="22"/>
          <w:lang w:eastAsia="pl-PL"/>
        </w:rPr>
      </w:pPr>
      <w:r w:rsidRPr="004A380F">
        <w:rPr>
          <w:rFonts w:eastAsia="Times New Roman" w:cs="Times New Roman"/>
          <w:iCs/>
          <w:sz w:val="22"/>
          <w:szCs w:val="22"/>
          <w:lang w:eastAsia="pl-PL"/>
        </w:rPr>
        <w:t>Zadanie 1, poz. 3</w:t>
      </w:r>
    </w:p>
    <w:p w14:paraId="7A5627A7" w14:textId="77777777" w:rsidR="004A380F" w:rsidRPr="004A380F" w:rsidRDefault="004A380F" w:rsidP="004A380F">
      <w:pPr>
        <w:pStyle w:val="Akapitzlist"/>
        <w:ind w:left="360"/>
        <w:jc w:val="both"/>
        <w:rPr>
          <w:rFonts w:eastAsia="Times New Roman" w:cs="Times New Roman"/>
          <w:sz w:val="22"/>
          <w:szCs w:val="22"/>
          <w:lang w:eastAsia="pl-PL"/>
        </w:rPr>
      </w:pPr>
      <w:r w:rsidRPr="004A380F">
        <w:rPr>
          <w:rFonts w:eastAsia="Times New Roman" w:cs="Times New Roman"/>
          <w:iCs/>
          <w:sz w:val="22"/>
          <w:szCs w:val="22"/>
          <w:lang w:eastAsia="pl-PL"/>
        </w:rPr>
        <w:t>Czy Zamawiający dopuści przyrząd do przetaczania krwi z zaczepem na zacisku rolkowym, bez miejsca na umieszczenie igły biorczej, natomiast kolec igły biorczej posiada osłonę z tworzywa sztucznego?</w:t>
      </w:r>
    </w:p>
    <w:p w14:paraId="72A113C0"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6E8B9B9E" w14:textId="77777777" w:rsidR="004A380F" w:rsidRPr="004A380F" w:rsidRDefault="004A380F" w:rsidP="0024173C">
      <w:pPr>
        <w:pStyle w:val="Akapitzlist"/>
        <w:numPr>
          <w:ilvl w:val="0"/>
          <w:numId w:val="1"/>
        </w:numPr>
        <w:rPr>
          <w:rFonts w:eastAsia="Times New Roman" w:cs="Times New Roman"/>
          <w:iCs/>
          <w:sz w:val="22"/>
          <w:szCs w:val="22"/>
          <w:lang w:eastAsia="pl-PL"/>
        </w:rPr>
      </w:pPr>
      <w:r w:rsidRPr="004A380F">
        <w:rPr>
          <w:rFonts w:eastAsia="Times New Roman" w:cs="Times New Roman"/>
          <w:iCs/>
          <w:sz w:val="22"/>
          <w:szCs w:val="22"/>
          <w:lang w:eastAsia="pl-PL"/>
        </w:rPr>
        <w:t>Zadanie 1, poz. 3</w:t>
      </w:r>
    </w:p>
    <w:p w14:paraId="563C335E" w14:textId="77777777" w:rsidR="004A380F" w:rsidRPr="004A380F" w:rsidRDefault="004A380F" w:rsidP="004A380F">
      <w:pPr>
        <w:pStyle w:val="Akapitzlist"/>
        <w:ind w:left="360"/>
        <w:jc w:val="both"/>
        <w:rPr>
          <w:rFonts w:eastAsia="Times New Roman" w:cs="Times New Roman"/>
          <w:sz w:val="22"/>
          <w:szCs w:val="22"/>
          <w:lang w:eastAsia="pl-PL"/>
        </w:rPr>
      </w:pPr>
      <w:r w:rsidRPr="004A380F">
        <w:rPr>
          <w:rFonts w:eastAsia="Times New Roman" w:cs="Times New Roman"/>
          <w:iCs/>
          <w:sz w:val="22"/>
          <w:szCs w:val="22"/>
          <w:lang w:eastAsia="pl-PL"/>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w:t>
      </w:r>
      <w:r w:rsidRPr="004A380F">
        <w:rPr>
          <w:rFonts w:eastAsia="Times New Roman" w:cs="Times New Roman"/>
          <w:i/>
          <w:iCs/>
          <w:sz w:val="22"/>
          <w:szCs w:val="22"/>
          <w:lang w:eastAsia="pl-PL"/>
        </w:rPr>
        <w:t xml:space="preserve"> użycia.</w:t>
      </w:r>
    </w:p>
    <w:p w14:paraId="2AE3AFAF"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751D100C" w14:textId="77777777" w:rsidR="004A380F" w:rsidRPr="004A380F" w:rsidRDefault="004A380F" w:rsidP="0024173C">
      <w:pPr>
        <w:pStyle w:val="Akapitzlist"/>
        <w:numPr>
          <w:ilvl w:val="0"/>
          <w:numId w:val="1"/>
        </w:numPr>
        <w:rPr>
          <w:rFonts w:eastAsia="Times New Roman" w:cs="Times New Roman"/>
          <w:sz w:val="22"/>
          <w:szCs w:val="22"/>
          <w:lang w:eastAsia="pl-PL"/>
        </w:rPr>
      </w:pPr>
      <w:r w:rsidRPr="004A380F">
        <w:rPr>
          <w:rFonts w:eastAsia="Times New Roman" w:cs="Times New Roman"/>
          <w:sz w:val="22"/>
          <w:szCs w:val="22"/>
          <w:lang w:eastAsia="pl-PL"/>
        </w:rPr>
        <w:t>Zadanie 1, poz. 3</w:t>
      </w:r>
    </w:p>
    <w:p w14:paraId="5E8B872C" w14:textId="77777777" w:rsidR="004A380F" w:rsidRPr="004A380F" w:rsidRDefault="004A380F" w:rsidP="004A380F">
      <w:pPr>
        <w:pStyle w:val="Akapitzlist"/>
        <w:ind w:left="360"/>
        <w:jc w:val="both"/>
        <w:rPr>
          <w:rFonts w:eastAsia="Times New Roman" w:cs="Times New Roman"/>
          <w:sz w:val="22"/>
          <w:szCs w:val="22"/>
          <w:lang w:eastAsia="pl-PL"/>
        </w:rPr>
      </w:pPr>
      <w:r w:rsidRPr="004A380F">
        <w:rPr>
          <w:rFonts w:eastAsia="Times New Roman" w:cs="Times New Roman"/>
          <w:sz w:val="22"/>
          <w:szCs w:val="22"/>
          <w:lang w:eastAsia="pl-PL"/>
        </w:rPr>
        <w:t>Czy  zamawiający dopuści przyrząd do przetaczania krwi o długości komory kroplowej 7,5 cm w części przeźroczystej, całkowita długość komory ok. 10 cm?</w:t>
      </w:r>
    </w:p>
    <w:p w14:paraId="7BD78C7C"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5AC6E256" w14:textId="77777777" w:rsidR="004A380F" w:rsidRPr="004A380F" w:rsidRDefault="004A380F" w:rsidP="0024173C">
      <w:pPr>
        <w:pStyle w:val="Akapitzlist"/>
        <w:numPr>
          <w:ilvl w:val="0"/>
          <w:numId w:val="1"/>
        </w:numPr>
        <w:jc w:val="both"/>
        <w:rPr>
          <w:rFonts w:eastAsia="Times New Roman" w:cs="Times New Roman"/>
          <w:sz w:val="22"/>
          <w:szCs w:val="22"/>
          <w:lang w:eastAsia="pl-PL"/>
        </w:rPr>
      </w:pPr>
      <w:r w:rsidRPr="004A380F">
        <w:rPr>
          <w:rFonts w:eastAsia="Times New Roman" w:cs="Times New Roman"/>
          <w:sz w:val="22"/>
          <w:szCs w:val="22"/>
          <w:lang w:eastAsia="pl-PL"/>
        </w:rPr>
        <w:t>Zadanie 1, poz. 1-3</w:t>
      </w:r>
    </w:p>
    <w:p w14:paraId="1AE5F5F4" w14:textId="77777777" w:rsidR="004A380F" w:rsidRPr="004A380F" w:rsidRDefault="004A380F" w:rsidP="004A380F">
      <w:pPr>
        <w:ind w:left="360"/>
        <w:jc w:val="both"/>
        <w:rPr>
          <w:rFonts w:eastAsia="Times New Roman" w:cs="Times New Roman"/>
          <w:sz w:val="22"/>
          <w:szCs w:val="22"/>
          <w:lang w:eastAsia="pl-PL"/>
        </w:rPr>
      </w:pPr>
      <w:r w:rsidRPr="004A380F">
        <w:rPr>
          <w:rFonts w:eastAsia="Times New Roman" w:cs="Times New Roman"/>
          <w:sz w:val="22"/>
          <w:szCs w:val="22"/>
          <w:lang w:eastAsia="pl-PL"/>
        </w:rPr>
        <w:t>Czy zamawiający wydzieli poz.1-3 do osobnego pakietu, takie rozwiązanie pozwoli nam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14:paraId="77C7C645"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7F125850" w14:textId="77777777" w:rsidR="004A380F" w:rsidRPr="004A380F" w:rsidRDefault="004A380F" w:rsidP="0024173C">
      <w:pPr>
        <w:pStyle w:val="Akapitzlist"/>
        <w:numPr>
          <w:ilvl w:val="0"/>
          <w:numId w:val="1"/>
        </w:numPr>
        <w:jc w:val="both"/>
        <w:rPr>
          <w:rFonts w:eastAsia="Times New Roman" w:cs="Times New Roman"/>
          <w:sz w:val="22"/>
          <w:szCs w:val="22"/>
          <w:lang w:eastAsia="pl-PL"/>
        </w:rPr>
      </w:pPr>
      <w:r w:rsidRPr="004A380F">
        <w:rPr>
          <w:rFonts w:eastAsia="Times New Roman" w:cs="Times New Roman"/>
          <w:sz w:val="22"/>
          <w:szCs w:val="22"/>
          <w:lang w:eastAsia="pl-PL"/>
        </w:rPr>
        <w:t>Zadanie 1, poz. 1-2</w:t>
      </w:r>
    </w:p>
    <w:p w14:paraId="7DD2EA8D" w14:textId="77777777" w:rsidR="004A380F" w:rsidRPr="004A380F" w:rsidRDefault="004A380F" w:rsidP="004A380F">
      <w:pPr>
        <w:ind w:left="360"/>
        <w:jc w:val="both"/>
        <w:rPr>
          <w:rFonts w:eastAsia="Times New Roman" w:cs="Times New Roman"/>
          <w:sz w:val="22"/>
          <w:szCs w:val="22"/>
          <w:lang w:eastAsia="pl-PL"/>
        </w:rPr>
      </w:pPr>
      <w:r w:rsidRPr="004A380F">
        <w:rPr>
          <w:rFonts w:eastAsia="Times New Roman" w:cs="Times New Roman"/>
          <w:sz w:val="22"/>
          <w:szCs w:val="22"/>
          <w:lang w:eastAsia="pl-PL"/>
        </w:rPr>
        <w:t xml:space="preserve">Prosimy o dopuszczenie przyrządu IS bez dodatkowego portu/łącznika iniekcji, gdyż po konsultacjach z pielęgniarkami z kilku placówek medycznych uzyskaliśmy opinię ,że </w:t>
      </w:r>
      <w:r w:rsidRPr="004A380F">
        <w:rPr>
          <w:rFonts w:eastAsia="Times New Roman" w:cs="Times New Roman"/>
          <w:i/>
          <w:iCs/>
          <w:sz w:val="22"/>
          <w:szCs w:val="22"/>
          <w:lang w:eastAsia="pl-PL"/>
        </w:rPr>
        <w:t xml:space="preserve"> </w:t>
      </w:r>
      <w:r w:rsidRPr="004A380F">
        <w:rPr>
          <w:rFonts w:eastAsia="Times New Roman" w:cs="Times New Roman"/>
          <w:sz w:val="22"/>
          <w:szCs w:val="22"/>
          <w:lang w:eastAsia="pl-PL"/>
        </w:rPr>
        <w:t xml:space="preserve">kroplówka to system zamknięty, a dodatkowy port do przerwanie ciągłości systemu zamkniętego a więc dodatkowe potencjalne źródło  zakażenia ; podawanie leku przez dodatkowy port w trakcie infuzji powoduje, że nie wiadomo w jakim stężeniu lek wnika do krwiobiegu; placówki służby zdrowia dążą do podawania gotowych roztworów płynów i leków w związku z czym  trudno przewidzieć jaka będzie reakcja w sytuacji kiedy zmieszamy ze sobą dwa leki ( podając lek przez dodatkowy port podajemy go do płynu znajdującego się w butelce ); nie wolno łączyć ze sobą leków ponieważ </w:t>
      </w:r>
      <w:r w:rsidRPr="004A380F">
        <w:rPr>
          <w:rFonts w:eastAsia="Times New Roman" w:cs="Times New Roman"/>
          <w:sz w:val="22"/>
          <w:szCs w:val="22"/>
          <w:lang w:eastAsia="pl-PL"/>
        </w:rPr>
        <w:lastRenderedPageBreak/>
        <w:t>w sytuacji wystąpienia reakcji alergicznej trudno ustalić na który z podanych produktów; natomiast dodatkowej podaży leków, można dokonać poprzez dodatkowy port kaniuli dożylnej. Ponadto zamieszczony opis znacznie ogranicza konkurencję, co stoi w sprzeczności z fundamentalną zasadą PZP tj. zasadą równego traktowania i uczciwej konkurencji. Pozostawiony wymóg w znaczny sposób (minimum dwukrotnie) podwyższa cenę jednostkową produktu oraz wartość całkowitą Zadania nr 1. W związku powyższym faktem oraz negatywną opinią środowiska medycznego pozostawienie aktualnego opisu przedmiotu zamówienia w zakresie Zadania 1  mogłoby  skutkować nieracjonalnym i niegospodarnym wydatkowaniem środków publicznych.</w:t>
      </w:r>
    </w:p>
    <w:p w14:paraId="453E81C4"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470E9F21" w14:textId="77777777" w:rsidR="004A380F" w:rsidRPr="004A380F" w:rsidRDefault="004A380F" w:rsidP="0024173C">
      <w:pPr>
        <w:pStyle w:val="Akapitzlist"/>
        <w:numPr>
          <w:ilvl w:val="0"/>
          <w:numId w:val="1"/>
        </w:numPr>
        <w:jc w:val="both"/>
        <w:rPr>
          <w:rFonts w:eastAsia="Times New Roman" w:cs="Times New Roman"/>
          <w:sz w:val="22"/>
          <w:szCs w:val="22"/>
          <w:lang w:eastAsia="pl-PL"/>
        </w:rPr>
      </w:pPr>
      <w:r w:rsidRPr="004A380F">
        <w:rPr>
          <w:rFonts w:eastAsia="Times New Roman" w:cs="Times New Roman"/>
          <w:sz w:val="22"/>
          <w:szCs w:val="22"/>
          <w:lang w:eastAsia="pl-PL"/>
        </w:rPr>
        <w:t>Zadanie 2, poz. 9-11</w:t>
      </w:r>
    </w:p>
    <w:p w14:paraId="16FB81CB" w14:textId="77777777" w:rsidR="004A380F" w:rsidRPr="004A380F" w:rsidRDefault="004A380F" w:rsidP="004A380F">
      <w:pPr>
        <w:ind w:left="360"/>
        <w:jc w:val="both"/>
        <w:rPr>
          <w:rFonts w:eastAsia="Times New Roman" w:cs="Times New Roman"/>
          <w:sz w:val="22"/>
          <w:szCs w:val="22"/>
          <w:lang w:eastAsia="pl-PL"/>
        </w:rPr>
      </w:pPr>
      <w:r w:rsidRPr="004A380F">
        <w:rPr>
          <w:rFonts w:eastAsia="Times New Roman" w:cs="Times New Roman"/>
          <w:sz w:val="22"/>
          <w:szCs w:val="22"/>
          <w:lang w:eastAsia="pl-PL"/>
        </w:rPr>
        <w:t>Czy zamawiający wydzieli poz.9-11 do osobnego pakietu, takie rozwiązanie pozwoli na złożenie konkurencyjnej oferty.</w:t>
      </w:r>
    </w:p>
    <w:p w14:paraId="312E0AC4" w14:textId="77777777" w:rsidR="004A380F" w:rsidRPr="004A380F" w:rsidRDefault="004A380F" w:rsidP="004A380F">
      <w:pPr>
        <w:jc w:val="both"/>
        <w:rPr>
          <w:rFonts w:eastAsia="Times New Roman" w:cs="Times New Roman"/>
          <w:b/>
          <w:sz w:val="22"/>
          <w:szCs w:val="22"/>
          <w:lang w:eastAsia="pl-PL"/>
        </w:rPr>
      </w:pPr>
      <w:r w:rsidRPr="004A380F">
        <w:rPr>
          <w:rFonts w:eastAsia="Times New Roman" w:cs="Times New Roman"/>
          <w:b/>
          <w:sz w:val="22"/>
          <w:szCs w:val="22"/>
          <w:lang w:eastAsia="pl-PL"/>
        </w:rPr>
        <w:t>Odp.: Zgodnie z SIWZ.</w:t>
      </w:r>
    </w:p>
    <w:p w14:paraId="5A1A3C5A" w14:textId="77777777" w:rsidR="004A380F" w:rsidRPr="004A380F" w:rsidRDefault="004A380F" w:rsidP="0024173C">
      <w:pPr>
        <w:pStyle w:val="Akapitzlist"/>
        <w:numPr>
          <w:ilvl w:val="0"/>
          <w:numId w:val="1"/>
        </w:numPr>
        <w:jc w:val="both"/>
        <w:rPr>
          <w:rFonts w:eastAsia="Times New Roman" w:cs="Times New Roman"/>
          <w:sz w:val="22"/>
          <w:szCs w:val="22"/>
          <w:lang w:eastAsia="pl-PL"/>
        </w:rPr>
      </w:pPr>
      <w:r w:rsidRPr="004A380F">
        <w:rPr>
          <w:rFonts w:eastAsia="Times New Roman" w:cs="Times New Roman"/>
          <w:sz w:val="22"/>
          <w:szCs w:val="22"/>
          <w:lang w:eastAsia="pl-PL"/>
        </w:rPr>
        <w:t>Zadanie 2, poz. 9-10</w:t>
      </w:r>
    </w:p>
    <w:p w14:paraId="3B8A2276" w14:textId="77777777" w:rsidR="004A380F" w:rsidRPr="004A380F" w:rsidRDefault="004A380F" w:rsidP="004A380F">
      <w:pPr>
        <w:ind w:left="360"/>
        <w:jc w:val="both"/>
        <w:rPr>
          <w:rFonts w:eastAsia="Times New Roman" w:cs="Times New Roman"/>
          <w:iCs/>
          <w:sz w:val="22"/>
          <w:szCs w:val="22"/>
          <w:lang w:eastAsia="pl-PL"/>
        </w:rPr>
      </w:pPr>
      <w:r w:rsidRPr="004A380F">
        <w:rPr>
          <w:rFonts w:eastAsia="Times New Roman" w:cs="Times New Roman"/>
          <w:iCs/>
          <w:sz w:val="22"/>
          <w:szCs w:val="22"/>
          <w:lang w:eastAsia="pl-PL"/>
        </w:rPr>
        <w:t>Prosimy aby zamawiający dopuścił strzykawki bez nazwy producenta występującej bezpośrednio na cylindrze oraz typu strzykawki. Takie rozwiązanie nie ma wpływu na jakość produktu oraz jego cechy użytkowe. Cylinder posiada naniesioną nazwę IMPORTERA/DYSTRYBUTORA. Natomiast pełną identyfikację zapewnia oznakowanie na opakowaniu indywidualnym, opakowanie posiada nazwę producenta, podstawowe dane techniczne. Typ strzykawki jest widoczny na opakowaniu indywidualnym, więc przy użytkowaniu ( z założenia) przez wykfalifikowaną kadrę pracowniczą nie ma potrzeby dodatkowo umieszczać nazwy strzykawki na produkcie. Wymóg tez znacząco ogranicza konkurencję , co prowadzi do uzyskania zawyżonej wyceny na dany produkt.</w:t>
      </w:r>
    </w:p>
    <w:p w14:paraId="41BB26A1" w14:textId="77777777" w:rsidR="004A380F" w:rsidRPr="004A380F" w:rsidRDefault="004A380F" w:rsidP="004A380F">
      <w:pPr>
        <w:jc w:val="both"/>
        <w:rPr>
          <w:rFonts w:eastAsia="Times New Roman" w:cs="Times New Roman"/>
          <w:b/>
          <w:iCs/>
          <w:sz w:val="22"/>
          <w:szCs w:val="22"/>
          <w:lang w:eastAsia="pl-PL"/>
        </w:rPr>
      </w:pPr>
      <w:r w:rsidRPr="004A380F">
        <w:rPr>
          <w:rFonts w:eastAsia="Times New Roman" w:cs="Times New Roman"/>
          <w:b/>
          <w:iCs/>
          <w:sz w:val="22"/>
          <w:szCs w:val="22"/>
          <w:lang w:eastAsia="pl-PL"/>
        </w:rPr>
        <w:t>Odp.: Zgodnie z SIWZ.</w:t>
      </w:r>
    </w:p>
    <w:p w14:paraId="13B9658D" w14:textId="77777777" w:rsidR="004A380F" w:rsidRPr="004A380F" w:rsidRDefault="004A380F" w:rsidP="0024173C">
      <w:pPr>
        <w:pStyle w:val="Akapitzlist"/>
        <w:numPr>
          <w:ilvl w:val="0"/>
          <w:numId w:val="1"/>
        </w:numPr>
        <w:jc w:val="both"/>
        <w:rPr>
          <w:rFonts w:eastAsia="Times New Roman" w:cs="Times New Roman"/>
          <w:iCs/>
          <w:sz w:val="22"/>
          <w:szCs w:val="22"/>
          <w:lang w:eastAsia="pl-PL"/>
        </w:rPr>
      </w:pPr>
      <w:r w:rsidRPr="004A380F">
        <w:rPr>
          <w:rFonts w:eastAsia="Times New Roman" w:cs="Times New Roman"/>
          <w:iCs/>
          <w:sz w:val="22"/>
          <w:szCs w:val="22"/>
          <w:lang w:eastAsia="pl-PL"/>
        </w:rPr>
        <w:t>Zadanie 2, poz. 11</w:t>
      </w:r>
    </w:p>
    <w:p w14:paraId="4A79A013" w14:textId="77777777" w:rsidR="004A380F" w:rsidRPr="004A380F" w:rsidRDefault="004A380F" w:rsidP="004A380F">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dopuści jednostronną skalę pomiarową?</w:t>
      </w:r>
    </w:p>
    <w:p w14:paraId="13FF4D2C" w14:textId="77777777" w:rsidR="004A380F" w:rsidRPr="004A380F" w:rsidRDefault="004A380F" w:rsidP="004A380F">
      <w:pPr>
        <w:jc w:val="both"/>
        <w:rPr>
          <w:rFonts w:eastAsia="Times New Roman" w:cs="Times New Roman"/>
          <w:b/>
          <w:iCs/>
          <w:sz w:val="22"/>
          <w:szCs w:val="22"/>
          <w:lang w:eastAsia="pl-PL"/>
        </w:rPr>
      </w:pPr>
      <w:r w:rsidRPr="004A380F">
        <w:rPr>
          <w:rFonts w:eastAsia="Times New Roman" w:cs="Times New Roman"/>
          <w:b/>
          <w:iCs/>
          <w:sz w:val="22"/>
          <w:szCs w:val="22"/>
          <w:lang w:eastAsia="pl-PL"/>
        </w:rPr>
        <w:t>Odp.: Zgodnie z SIWZ.</w:t>
      </w:r>
    </w:p>
    <w:p w14:paraId="675246EE" w14:textId="77777777" w:rsidR="004A380F" w:rsidRPr="004A380F" w:rsidRDefault="004A380F" w:rsidP="0024173C">
      <w:pPr>
        <w:pStyle w:val="Akapitzlist"/>
        <w:numPr>
          <w:ilvl w:val="0"/>
          <w:numId w:val="1"/>
        </w:numPr>
        <w:jc w:val="both"/>
        <w:rPr>
          <w:rFonts w:eastAsia="Times New Roman" w:cs="Times New Roman"/>
          <w:iCs/>
          <w:sz w:val="22"/>
          <w:szCs w:val="22"/>
          <w:lang w:eastAsia="pl-PL"/>
        </w:rPr>
      </w:pPr>
      <w:r w:rsidRPr="004A380F">
        <w:rPr>
          <w:rFonts w:eastAsia="Times New Roman" w:cs="Times New Roman"/>
          <w:iCs/>
          <w:sz w:val="22"/>
          <w:szCs w:val="22"/>
          <w:lang w:eastAsia="pl-PL"/>
        </w:rPr>
        <w:t>Zadanie 2, poz. 9-11</w:t>
      </w:r>
    </w:p>
    <w:p w14:paraId="5A77F778" w14:textId="77777777" w:rsidR="004A380F" w:rsidRPr="004A380F" w:rsidRDefault="004A380F" w:rsidP="004A380F">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dopuszcza sterylizację EO?</w:t>
      </w:r>
    </w:p>
    <w:p w14:paraId="475D9CB9" w14:textId="6FE23277" w:rsidR="004A380F" w:rsidRPr="004A380F" w:rsidRDefault="004A380F" w:rsidP="004A380F">
      <w:pPr>
        <w:jc w:val="both"/>
        <w:rPr>
          <w:rFonts w:eastAsia="Times New Roman" w:cs="Times New Roman"/>
          <w:b/>
          <w:iCs/>
          <w:sz w:val="22"/>
          <w:szCs w:val="22"/>
          <w:lang w:eastAsia="pl-PL"/>
        </w:rPr>
      </w:pPr>
      <w:r w:rsidRPr="004A380F">
        <w:rPr>
          <w:rFonts w:eastAsia="Times New Roman" w:cs="Times New Roman"/>
          <w:b/>
          <w:iCs/>
          <w:sz w:val="22"/>
          <w:szCs w:val="22"/>
          <w:lang w:eastAsia="pl-PL"/>
        </w:rPr>
        <w:t>Odp.: SIWZ nie wyklucza zaoferowania produktu sterylizowanego EO.</w:t>
      </w:r>
    </w:p>
    <w:p w14:paraId="6D522EC9" w14:textId="77777777" w:rsidR="004A380F" w:rsidRPr="004A380F" w:rsidRDefault="004A380F" w:rsidP="0024173C">
      <w:pPr>
        <w:pStyle w:val="Akapitzlist"/>
        <w:numPr>
          <w:ilvl w:val="0"/>
          <w:numId w:val="1"/>
        </w:numPr>
        <w:jc w:val="both"/>
        <w:rPr>
          <w:rFonts w:eastAsia="Times New Roman" w:cs="Times New Roman"/>
          <w:iCs/>
          <w:sz w:val="22"/>
          <w:szCs w:val="22"/>
          <w:lang w:eastAsia="pl-PL"/>
        </w:rPr>
      </w:pPr>
      <w:r w:rsidRPr="004A380F">
        <w:rPr>
          <w:rFonts w:eastAsia="Times New Roman" w:cs="Times New Roman"/>
          <w:iCs/>
          <w:sz w:val="22"/>
          <w:szCs w:val="22"/>
          <w:lang w:eastAsia="pl-PL"/>
        </w:rPr>
        <w:t>Zadanie 3, poz. 2-3</w:t>
      </w:r>
    </w:p>
    <w:p w14:paraId="04D9BD19" w14:textId="77777777" w:rsidR="004A380F" w:rsidRPr="004A380F" w:rsidRDefault="004A380F" w:rsidP="004A380F">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dopuszcza sterylizację EO?</w:t>
      </w:r>
    </w:p>
    <w:p w14:paraId="141BE674" w14:textId="77777777" w:rsidR="004A380F" w:rsidRPr="004A380F" w:rsidRDefault="004A380F" w:rsidP="004A380F">
      <w:pPr>
        <w:jc w:val="both"/>
        <w:rPr>
          <w:rFonts w:eastAsia="Times New Roman" w:cs="Times New Roman"/>
          <w:b/>
          <w:iCs/>
          <w:sz w:val="22"/>
          <w:szCs w:val="22"/>
          <w:lang w:eastAsia="pl-PL"/>
        </w:rPr>
      </w:pPr>
      <w:r w:rsidRPr="004A380F">
        <w:rPr>
          <w:rFonts w:eastAsia="Times New Roman" w:cs="Times New Roman"/>
          <w:b/>
          <w:iCs/>
          <w:sz w:val="22"/>
          <w:szCs w:val="22"/>
          <w:lang w:eastAsia="pl-PL"/>
        </w:rPr>
        <w:t>Odp.: SIWZ nie wyklucza zaoferowania produktu sterylizowanego EO.</w:t>
      </w:r>
    </w:p>
    <w:p w14:paraId="7540BAB4" w14:textId="77777777" w:rsidR="004A380F" w:rsidRPr="004A380F" w:rsidRDefault="004A380F" w:rsidP="0024173C">
      <w:pPr>
        <w:pStyle w:val="Akapitzlist"/>
        <w:numPr>
          <w:ilvl w:val="0"/>
          <w:numId w:val="1"/>
        </w:numPr>
        <w:jc w:val="both"/>
        <w:rPr>
          <w:rFonts w:eastAsia="Times New Roman" w:cs="Times New Roman"/>
          <w:iCs/>
          <w:sz w:val="22"/>
          <w:szCs w:val="22"/>
          <w:lang w:eastAsia="pl-PL"/>
        </w:rPr>
      </w:pPr>
      <w:r w:rsidRPr="004A380F">
        <w:rPr>
          <w:rFonts w:eastAsia="Times New Roman" w:cs="Times New Roman"/>
          <w:iCs/>
          <w:sz w:val="22"/>
          <w:szCs w:val="22"/>
          <w:lang w:eastAsia="pl-PL"/>
        </w:rPr>
        <w:t>Zadanie 3, poz. 1</w:t>
      </w:r>
    </w:p>
    <w:p w14:paraId="4F477650" w14:textId="77777777" w:rsidR="004A380F" w:rsidRPr="004A380F" w:rsidRDefault="004A380F" w:rsidP="004A380F">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dopuści opaski niesterylne?</w:t>
      </w:r>
    </w:p>
    <w:p w14:paraId="6E075F1C" w14:textId="77777777" w:rsidR="00871893" w:rsidRDefault="004A380F" w:rsidP="004A380F">
      <w:pPr>
        <w:jc w:val="both"/>
        <w:rPr>
          <w:rFonts w:eastAsia="Times New Roman" w:cs="Times New Roman"/>
          <w:b/>
          <w:iCs/>
          <w:sz w:val="22"/>
          <w:szCs w:val="22"/>
          <w:lang w:eastAsia="pl-PL"/>
        </w:rPr>
      </w:pPr>
      <w:r w:rsidRPr="004A380F">
        <w:rPr>
          <w:rFonts w:eastAsia="Times New Roman" w:cs="Times New Roman"/>
          <w:b/>
          <w:iCs/>
          <w:sz w:val="22"/>
          <w:szCs w:val="22"/>
          <w:lang w:eastAsia="pl-PL"/>
        </w:rPr>
        <w:t>Odp.:</w:t>
      </w:r>
      <w:r w:rsidRPr="004A380F">
        <w:rPr>
          <w:rFonts w:eastAsia="Times New Roman" w:cs="Times New Roman"/>
          <w:iCs/>
          <w:sz w:val="22"/>
          <w:szCs w:val="22"/>
          <w:lang w:eastAsia="pl-PL"/>
        </w:rPr>
        <w:t xml:space="preserve"> </w:t>
      </w:r>
      <w:r w:rsidRPr="004A380F">
        <w:rPr>
          <w:rFonts w:eastAsia="Times New Roman" w:cs="Times New Roman"/>
          <w:b/>
          <w:iCs/>
          <w:sz w:val="22"/>
          <w:szCs w:val="22"/>
          <w:lang w:eastAsia="pl-PL"/>
        </w:rPr>
        <w:t>Tak, Zamawiający dopuszcza proponowany asortyment, pod warunkiem spełnienia pozostałych zapisów SIWZ.</w:t>
      </w:r>
    </w:p>
    <w:p w14:paraId="2F5DC624" w14:textId="2BD8A258" w:rsidR="004A380F" w:rsidRPr="00871893" w:rsidRDefault="004A380F" w:rsidP="0024173C">
      <w:pPr>
        <w:pStyle w:val="Akapitzlist"/>
        <w:numPr>
          <w:ilvl w:val="0"/>
          <w:numId w:val="1"/>
        </w:numPr>
        <w:jc w:val="both"/>
        <w:rPr>
          <w:rFonts w:eastAsia="Times New Roman" w:cs="Times New Roman"/>
          <w:iCs/>
          <w:sz w:val="22"/>
          <w:szCs w:val="22"/>
          <w:lang w:eastAsia="pl-PL"/>
        </w:rPr>
      </w:pPr>
      <w:r w:rsidRPr="00871893">
        <w:rPr>
          <w:rFonts w:eastAsia="Times New Roman" w:cs="Times New Roman"/>
          <w:iCs/>
          <w:sz w:val="22"/>
          <w:szCs w:val="22"/>
          <w:lang w:eastAsia="pl-PL"/>
        </w:rPr>
        <w:t>Zadanie 3, poz. 1</w:t>
      </w:r>
    </w:p>
    <w:p w14:paraId="3B8725E0" w14:textId="77777777" w:rsidR="004A380F" w:rsidRPr="004A380F" w:rsidRDefault="004A380F" w:rsidP="00871893">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dopuści opaski pakowane po 100 szt. w kartonik?</w:t>
      </w:r>
    </w:p>
    <w:p w14:paraId="4AC4D133" w14:textId="4356A4EC" w:rsidR="004A380F" w:rsidRPr="004A380F" w:rsidRDefault="00871893" w:rsidP="004A380F">
      <w:pPr>
        <w:jc w:val="both"/>
        <w:rPr>
          <w:rFonts w:eastAsia="Times New Roman" w:cs="Times New Roman"/>
          <w:iCs/>
          <w:sz w:val="22"/>
          <w:szCs w:val="22"/>
          <w:lang w:eastAsia="pl-PL"/>
        </w:rPr>
      </w:pPr>
      <w:r w:rsidRPr="00871893">
        <w:rPr>
          <w:rFonts w:eastAsia="Times New Roman" w:cs="Times New Roman"/>
          <w:b/>
          <w:iCs/>
          <w:sz w:val="22"/>
          <w:szCs w:val="22"/>
          <w:lang w:eastAsia="pl-PL"/>
        </w:rPr>
        <w:t>Odp.:</w:t>
      </w:r>
      <w:r w:rsidRPr="00871893">
        <w:rPr>
          <w:rFonts w:eastAsia="Times New Roman" w:cs="Times New Roman"/>
          <w:iCs/>
          <w:sz w:val="22"/>
          <w:szCs w:val="22"/>
          <w:lang w:eastAsia="pl-PL"/>
        </w:rPr>
        <w:t xml:space="preserve"> </w:t>
      </w:r>
      <w:r w:rsidRPr="00871893">
        <w:rPr>
          <w:rFonts w:eastAsia="Times New Roman" w:cs="Times New Roman"/>
          <w:b/>
          <w:iCs/>
          <w:sz w:val="22"/>
          <w:szCs w:val="22"/>
          <w:lang w:eastAsia="pl-PL"/>
        </w:rPr>
        <w:t>Tak, Zamawiający dopuszcza proponowany asortyment, pod warunkiem spełnienia pozostałych zapisów SIWZ.</w:t>
      </w:r>
    </w:p>
    <w:p w14:paraId="7B9A6EA9" w14:textId="77777777" w:rsidR="004A380F" w:rsidRPr="00871893" w:rsidRDefault="004A380F" w:rsidP="0024173C">
      <w:pPr>
        <w:pStyle w:val="Akapitzlist"/>
        <w:numPr>
          <w:ilvl w:val="0"/>
          <w:numId w:val="1"/>
        </w:numPr>
        <w:jc w:val="both"/>
        <w:rPr>
          <w:rFonts w:eastAsia="Times New Roman" w:cs="Times New Roman"/>
          <w:iCs/>
          <w:sz w:val="22"/>
          <w:szCs w:val="22"/>
          <w:lang w:eastAsia="pl-PL"/>
        </w:rPr>
      </w:pPr>
      <w:r w:rsidRPr="00871893">
        <w:rPr>
          <w:rFonts w:eastAsia="Times New Roman" w:cs="Times New Roman"/>
          <w:iCs/>
          <w:sz w:val="22"/>
          <w:szCs w:val="22"/>
          <w:lang w:eastAsia="pl-PL"/>
        </w:rPr>
        <w:t>Zadanie 4, poz.1</w:t>
      </w:r>
    </w:p>
    <w:p w14:paraId="6E944121" w14:textId="77777777" w:rsidR="004A380F" w:rsidRPr="004A380F" w:rsidRDefault="004A380F" w:rsidP="00871893">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dopuści pojemność 100 ml?</w:t>
      </w:r>
    </w:p>
    <w:p w14:paraId="1C49E718" w14:textId="77777777" w:rsidR="00871893" w:rsidRPr="00871893" w:rsidRDefault="00871893" w:rsidP="00871893">
      <w:pPr>
        <w:jc w:val="both"/>
        <w:rPr>
          <w:rFonts w:eastAsia="Times New Roman" w:cs="Times New Roman"/>
          <w:b/>
          <w:iCs/>
          <w:sz w:val="22"/>
          <w:szCs w:val="22"/>
          <w:lang w:eastAsia="pl-PL"/>
        </w:rPr>
      </w:pPr>
      <w:r w:rsidRPr="00871893">
        <w:rPr>
          <w:rFonts w:eastAsia="Times New Roman" w:cs="Times New Roman"/>
          <w:b/>
          <w:iCs/>
          <w:sz w:val="22"/>
          <w:szCs w:val="22"/>
          <w:lang w:eastAsia="pl-PL"/>
        </w:rPr>
        <w:t>Odp.: Zgodnie z SIWZ.</w:t>
      </w:r>
    </w:p>
    <w:p w14:paraId="5BB04D2C" w14:textId="77777777" w:rsidR="004A380F" w:rsidRPr="00871893" w:rsidRDefault="004A380F" w:rsidP="0024173C">
      <w:pPr>
        <w:pStyle w:val="Akapitzlist"/>
        <w:numPr>
          <w:ilvl w:val="0"/>
          <w:numId w:val="1"/>
        </w:numPr>
        <w:jc w:val="both"/>
        <w:rPr>
          <w:rFonts w:eastAsia="Times New Roman" w:cs="Times New Roman"/>
          <w:iCs/>
          <w:sz w:val="22"/>
          <w:szCs w:val="22"/>
          <w:lang w:eastAsia="pl-PL"/>
        </w:rPr>
      </w:pPr>
      <w:r w:rsidRPr="00871893">
        <w:rPr>
          <w:rFonts w:eastAsia="Times New Roman" w:cs="Times New Roman"/>
          <w:iCs/>
          <w:sz w:val="22"/>
          <w:szCs w:val="22"/>
          <w:lang w:eastAsia="pl-PL"/>
        </w:rPr>
        <w:t>Zadanie 4, poz. 2</w:t>
      </w:r>
    </w:p>
    <w:p w14:paraId="158D8055" w14:textId="77777777" w:rsidR="004A380F" w:rsidRPr="004A380F" w:rsidRDefault="004A380F" w:rsidP="00871893">
      <w:pPr>
        <w:ind w:firstLine="360"/>
        <w:jc w:val="both"/>
        <w:rPr>
          <w:rFonts w:eastAsia="Times New Roman" w:cs="Times New Roman"/>
          <w:iCs/>
          <w:sz w:val="22"/>
          <w:szCs w:val="22"/>
          <w:lang w:eastAsia="pl-PL"/>
        </w:rPr>
      </w:pPr>
      <w:r w:rsidRPr="004A380F">
        <w:rPr>
          <w:rFonts w:eastAsia="Times New Roman" w:cs="Times New Roman"/>
          <w:iCs/>
          <w:sz w:val="22"/>
          <w:szCs w:val="22"/>
          <w:lang w:eastAsia="pl-PL"/>
        </w:rPr>
        <w:t>Czy zamawiający dopuści skalę co 1 ml?</w:t>
      </w:r>
    </w:p>
    <w:p w14:paraId="02A2BD9B" w14:textId="77777777" w:rsidR="00871893" w:rsidRPr="00871893" w:rsidRDefault="00871893" w:rsidP="00871893">
      <w:pPr>
        <w:jc w:val="both"/>
        <w:rPr>
          <w:rFonts w:eastAsia="Times New Roman" w:cs="Times New Roman"/>
          <w:b/>
          <w:iCs/>
          <w:sz w:val="22"/>
          <w:szCs w:val="22"/>
          <w:lang w:eastAsia="pl-PL"/>
        </w:rPr>
      </w:pPr>
      <w:r w:rsidRPr="00871893">
        <w:rPr>
          <w:rFonts w:eastAsia="Times New Roman" w:cs="Times New Roman"/>
          <w:b/>
          <w:iCs/>
          <w:sz w:val="22"/>
          <w:szCs w:val="22"/>
          <w:lang w:eastAsia="pl-PL"/>
        </w:rPr>
        <w:t>Odp.: Zgodnie z SIWZ.</w:t>
      </w:r>
    </w:p>
    <w:p w14:paraId="7080ED34" w14:textId="77777777" w:rsidR="004A380F" w:rsidRPr="004A380F" w:rsidRDefault="004A380F" w:rsidP="004A380F">
      <w:pPr>
        <w:jc w:val="both"/>
        <w:rPr>
          <w:rFonts w:eastAsia="Times New Roman" w:cs="Times New Roman"/>
          <w:iCs/>
          <w:sz w:val="22"/>
          <w:szCs w:val="22"/>
          <w:lang w:eastAsia="pl-PL"/>
        </w:rPr>
      </w:pPr>
    </w:p>
    <w:p w14:paraId="1D18EA2A" w14:textId="77777777" w:rsidR="004A380F" w:rsidRPr="00871893" w:rsidRDefault="004A380F" w:rsidP="0024173C">
      <w:pPr>
        <w:pStyle w:val="Akapitzlist"/>
        <w:numPr>
          <w:ilvl w:val="0"/>
          <w:numId w:val="1"/>
        </w:numPr>
        <w:jc w:val="both"/>
        <w:rPr>
          <w:rFonts w:eastAsia="Times New Roman" w:cs="Times New Roman"/>
          <w:iCs/>
          <w:sz w:val="22"/>
          <w:szCs w:val="22"/>
          <w:lang w:eastAsia="pl-PL"/>
        </w:rPr>
      </w:pPr>
      <w:r w:rsidRPr="00871893">
        <w:rPr>
          <w:rFonts w:eastAsia="Times New Roman" w:cs="Times New Roman"/>
          <w:iCs/>
          <w:sz w:val="22"/>
          <w:szCs w:val="22"/>
          <w:lang w:eastAsia="pl-PL"/>
        </w:rPr>
        <w:t>Zadanie 4, poz. 2</w:t>
      </w:r>
    </w:p>
    <w:p w14:paraId="5FDC13EA" w14:textId="77777777" w:rsidR="004A380F" w:rsidRPr="004A380F" w:rsidRDefault="004A380F" w:rsidP="00871893">
      <w:pPr>
        <w:ind w:left="360"/>
        <w:jc w:val="both"/>
        <w:rPr>
          <w:rFonts w:eastAsia="Times New Roman" w:cs="Times New Roman"/>
          <w:sz w:val="22"/>
          <w:szCs w:val="22"/>
          <w:lang w:eastAsia="pl-PL"/>
        </w:rPr>
      </w:pPr>
      <w:r w:rsidRPr="004A380F">
        <w:rPr>
          <w:rFonts w:eastAsia="Times New Roman" w:cs="Times New Roman"/>
          <w:sz w:val="22"/>
          <w:szCs w:val="22"/>
          <w:lang w:eastAsia="pl-PL"/>
        </w:rPr>
        <w:t>Prosimy Zamawiającego  o dopuszczenie wyceny za najmniejsze opakowanie  handlowe 75 szt. z przeliczeniem ilości z zaokrągleniem w górę do pełnych opakowań.</w:t>
      </w:r>
    </w:p>
    <w:p w14:paraId="18D10D5C" w14:textId="77777777" w:rsidR="00871893" w:rsidRPr="00871893" w:rsidRDefault="00871893" w:rsidP="00871893">
      <w:pPr>
        <w:jc w:val="both"/>
        <w:rPr>
          <w:rFonts w:eastAsia="Times New Roman" w:cs="Times New Roman"/>
          <w:b/>
          <w:iCs/>
          <w:sz w:val="22"/>
          <w:szCs w:val="22"/>
          <w:lang w:eastAsia="pl-PL"/>
        </w:rPr>
      </w:pPr>
      <w:r w:rsidRPr="00871893">
        <w:rPr>
          <w:rFonts w:eastAsia="Times New Roman" w:cs="Times New Roman"/>
          <w:b/>
          <w:iCs/>
          <w:sz w:val="22"/>
          <w:szCs w:val="22"/>
          <w:lang w:eastAsia="pl-PL"/>
        </w:rPr>
        <w:t>Odp.: Zgodnie z SIWZ.</w:t>
      </w:r>
    </w:p>
    <w:p w14:paraId="4D50532E" w14:textId="77777777" w:rsidR="004A380F" w:rsidRPr="00871893" w:rsidRDefault="004A380F" w:rsidP="0024173C">
      <w:pPr>
        <w:pStyle w:val="Akapitzlist"/>
        <w:numPr>
          <w:ilvl w:val="0"/>
          <w:numId w:val="1"/>
        </w:numPr>
        <w:jc w:val="both"/>
        <w:rPr>
          <w:rFonts w:eastAsia="Times New Roman" w:cs="Times New Roman"/>
          <w:sz w:val="22"/>
          <w:szCs w:val="22"/>
          <w:lang w:eastAsia="pl-PL"/>
        </w:rPr>
      </w:pPr>
      <w:r w:rsidRPr="00871893">
        <w:rPr>
          <w:rFonts w:eastAsia="Times New Roman" w:cs="Times New Roman"/>
          <w:sz w:val="22"/>
          <w:szCs w:val="22"/>
          <w:lang w:eastAsia="pl-PL"/>
        </w:rPr>
        <w:t>Zadanie 9, poz. 1-2</w:t>
      </w:r>
    </w:p>
    <w:p w14:paraId="1D93EAA6" w14:textId="77777777" w:rsidR="004A380F" w:rsidRPr="004A380F" w:rsidRDefault="004A380F" w:rsidP="00871893">
      <w:pPr>
        <w:ind w:firstLine="360"/>
        <w:jc w:val="both"/>
        <w:rPr>
          <w:rFonts w:eastAsia="Times New Roman" w:cs="Times New Roman"/>
          <w:sz w:val="22"/>
          <w:szCs w:val="22"/>
          <w:lang w:eastAsia="pl-PL"/>
        </w:rPr>
      </w:pPr>
      <w:r w:rsidRPr="004A380F">
        <w:rPr>
          <w:rFonts w:eastAsia="Times New Roman" w:cs="Times New Roman"/>
          <w:sz w:val="22"/>
          <w:szCs w:val="22"/>
          <w:lang w:eastAsia="pl-PL"/>
        </w:rPr>
        <w:t xml:space="preserve">Czy zamawiający dopuści </w:t>
      </w:r>
      <w:proofErr w:type="spellStart"/>
      <w:r w:rsidRPr="004A380F">
        <w:rPr>
          <w:rFonts w:eastAsia="Times New Roman" w:cs="Times New Roman"/>
          <w:sz w:val="22"/>
          <w:szCs w:val="22"/>
          <w:lang w:eastAsia="pl-PL"/>
        </w:rPr>
        <w:t>cytobraszkę</w:t>
      </w:r>
      <w:proofErr w:type="spellEnd"/>
      <w:r w:rsidRPr="004A380F">
        <w:rPr>
          <w:rFonts w:eastAsia="Times New Roman" w:cs="Times New Roman"/>
          <w:sz w:val="22"/>
          <w:szCs w:val="22"/>
          <w:lang w:eastAsia="pl-PL"/>
        </w:rPr>
        <w:t xml:space="preserve"> w jednym rozmiarze?</w:t>
      </w:r>
    </w:p>
    <w:p w14:paraId="03090F61" w14:textId="77777777" w:rsidR="00871893" w:rsidRPr="00871893" w:rsidRDefault="00871893" w:rsidP="00871893">
      <w:pPr>
        <w:jc w:val="both"/>
        <w:rPr>
          <w:rFonts w:eastAsia="Times New Roman" w:cs="Times New Roman"/>
          <w:b/>
          <w:iCs/>
          <w:sz w:val="22"/>
          <w:szCs w:val="22"/>
          <w:lang w:eastAsia="pl-PL"/>
        </w:rPr>
      </w:pPr>
      <w:r w:rsidRPr="00871893">
        <w:rPr>
          <w:rFonts w:eastAsia="Times New Roman" w:cs="Times New Roman"/>
          <w:b/>
          <w:iCs/>
          <w:sz w:val="22"/>
          <w:szCs w:val="22"/>
          <w:lang w:eastAsia="pl-PL"/>
        </w:rPr>
        <w:t>Odp.: Zgodnie z SIWZ.</w:t>
      </w:r>
    </w:p>
    <w:p w14:paraId="0F540226" w14:textId="77777777" w:rsidR="004A380F" w:rsidRPr="00871893" w:rsidRDefault="004A380F" w:rsidP="0024173C">
      <w:pPr>
        <w:pStyle w:val="Akapitzlist"/>
        <w:numPr>
          <w:ilvl w:val="0"/>
          <w:numId w:val="1"/>
        </w:numPr>
        <w:jc w:val="both"/>
        <w:rPr>
          <w:rFonts w:eastAsia="Times New Roman" w:cs="Times New Roman"/>
          <w:sz w:val="22"/>
          <w:szCs w:val="22"/>
          <w:lang w:eastAsia="pl-PL"/>
        </w:rPr>
      </w:pPr>
      <w:r w:rsidRPr="00871893">
        <w:rPr>
          <w:rFonts w:eastAsia="Times New Roman" w:cs="Times New Roman"/>
          <w:sz w:val="22"/>
          <w:szCs w:val="22"/>
          <w:lang w:eastAsia="pl-PL"/>
        </w:rPr>
        <w:t>Zadanie 9, poz. 1-2</w:t>
      </w:r>
    </w:p>
    <w:p w14:paraId="24E32D25" w14:textId="77777777" w:rsidR="004A380F" w:rsidRPr="004A380F" w:rsidRDefault="004A380F" w:rsidP="00871893">
      <w:pPr>
        <w:ind w:left="360"/>
        <w:jc w:val="both"/>
        <w:rPr>
          <w:rFonts w:eastAsia="Times New Roman" w:cs="Times New Roman"/>
          <w:sz w:val="22"/>
          <w:szCs w:val="22"/>
          <w:lang w:eastAsia="pl-PL"/>
        </w:rPr>
      </w:pPr>
      <w:r w:rsidRPr="004A380F">
        <w:rPr>
          <w:rFonts w:eastAsia="Times New Roman" w:cs="Times New Roman"/>
          <w:iCs/>
          <w:sz w:val="22"/>
          <w:szCs w:val="22"/>
          <w:lang w:eastAsia="pl-PL"/>
        </w:rPr>
        <w:t xml:space="preserve">Czy zamawiający dopuści </w:t>
      </w:r>
      <w:proofErr w:type="spellStart"/>
      <w:r w:rsidRPr="004A380F">
        <w:rPr>
          <w:rFonts w:eastAsia="Times New Roman" w:cs="Times New Roman"/>
          <w:iCs/>
          <w:sz w:val="22"/>
          <w:szCs w:val="22"/>
          <w:lang w:eastAsia="pl-PL"/>
        </w:rPr>
        <w:t>cytobraszkę</w:t>
      </w:r>
      <w:proofErr w:type="spellEnd"/>
      <w:r w:rsidRPr="004A380F">
        <w:rPr>
          <w:rFonts w:eastAsia="Times New Roman" w:cs="Times New Roman"/>
          <w:iCs/>
          <w:sz w:val="22"/>
          <w:szCs w:val="22"/>
          <w:lang w:eastAsia="pl-PL"/>
        </w:rPr>
        <w:t xml:space="preserve">, </w:t>
      </w:r>
      <w:proofErr w:type="spellStart"/>
      <w:r w:rsidRPr="004A380F">
        <w:rPr>
          <w:rFonts w:eastAsia="Times New Roman" w:cs="Times New Roman"/>
          <w:iCs/>
          <w:sz w:val="22"/>
          <w:szCs w:val="22"/>
          <w:lang w:eastAsia="pl-PL"/>
        </w:rPr>
        <w:t>sztoteczkę</w:t>
      </w:r>
      <w:proofErr w:type="spellEnd"/>
      <w:r w:rsidRPr="004A380F">
        <w:rPr>
          <w:rFonts w:eastAsia="Times New Roman" w:cs="Times New Roman"/>
          <w:iCs/>
          <w:sz w:val="22"/>
          <w:szCs w:val="22"/>
          <w:lang w:eastAsia="pl-PL"/>
        </w:rPr>
        <w:t xml:space="preserve"> typu prostego o całkowitej długości 190 mm, sama szczoteczka długości ok 20 mm?</w:t>
      </w:r>
    </w:p>
    <w:p w14:paraId="6C1EA55D" w14:textId="77777777" w:rsidR="00871893" w:rsidRPr="00871893" w:rsidRDefault="00871893" w:rsidP="00871893">
      <w:pPr>
        <w:jc w:val="both"/>
        <w:rPr>
          <w:rFonts w:eastAsia="Times New Roman" w:cs="Times New Roman"/>
          <w:b/>
          <w:iCs/>
          <w:sz w:val="22"/>
          <w:szCs w:val="22"/>
          <w:lang w:eastAsia="pl-PL"/>
        </w:rPr>
      </w:pPr>
      <w:r w:rsidRPr="00871893">
        <w:rPr>
          <w:rFonts w:eastAsia="Times New Roman" w:cs="Times New Roman"/>
          <w:b/>
          <w:iCs/>
          <w:sz w:val="22"/>
          <w:szCs w:val="22"/>
          <w:lang w:eastAsia="pl-PL"/>
        </w:rPr>
        <w:t>Odp.: Zgodnie z SIWZ.</w:t>
      </w:r>
    </w:p>
    <w:p w14:paraId="69DACA2D" w14:textId="77777777" w:rsidR="004A380F" w:rsidRPr="00871893" w:rsidRDefault="004A380F" w:rsidP="0024173C">
      <w:pPr>
        <w:pStyle w:val="Akapitzlist"/>
        <w:numPr>
          <w:ilvl w:val="0"/>
          <w:numId w:val="1"/>
        </w:numPr>
        <w:jc w:val="both"/>
        <w:rPr>
          <w:rFonts w:eastAsia="Times New Roman" w:cs="Times New Roman"/>
          <w:sz w:val="22"/>
          <w:szCs w:val="22"/>
          <w:lang w:eastAsia="pl-PL"/>
        </w:rPr>
      </w:pPr>
      <w:r w:rsidRPr="00871893">
        <w:rPr>
          <w:rFonts w:eastAsia="Times New Roman" w:cs="Times New Roman"/>
          <w:sz w:val="22"/>
          <w:szCs w:val="22"/>
          <w:lang w:eastAsia="pl-PL"/>
        </w:rPr>
        <w:t>Zadanie 16</w:t>
      </w:r>
    </w:p>
    <w:p w14:paraId="098B0D86" w14:textId="77777777" w:rsidR="004A380F" w:rsidRDefault="004A380F" w:rsidP="00871893">
      <w:pPr>
        <w:ind w:firstLine="360"/>
        <w:jc w:val="both"/>
        <w:rPr>
          <w:rFonts w:eastAsia="Times New Roman" w:cs="Times New Roman"/>
          <w:sz w:val="22"/>
          <w:szCs w:val="22"/>
          <w:lang w:eastAsia="pl-PL"/>
        </w:rPr>
      </w:pPr>
      <w:r w:rsidRPr="004A380F">
        <w:rPr>
          <w:rFonts w:eastAsia="Times New Roman" w:cs="Times New Roman"/>
          <w:sz w:val="22"/>
          <w:szCs w:val="22"/>
          <w:lang w:eastAsia="pl-PL"/>
        </w:rPr>
        <w:t>Czy zamawiający dopuści fartuch pakowany zbiorczo po 100 sz., bez opakowania indywidualnego?</w:t>
      </w:r>
    </w:p>
    <w:p w14:paraId="196B97BD" w14:textId="77777777" w:rsidR="00871893" w:rsidRPr="00871893" w:rsidRDefault="00871893" w:rsidP="00871893">
      <w:pPr>
        <w:jc w:val="both"/>
        <w:rPr>
          <w:rFonts w:eastAsia="Times New Roman" w:cs="Times New Roman"/>
          <w:b/>
          <w:iCs/>
          <w:sz w:val="22"/>
          <w:szCs w:val="22"/>
          <w:lang w:eastAsia="pl-PL"/>
        </w:rPr>
      </w:pPr>
      <w:r w:rsidRPr="00871893">
        <w:rPr>
          <w:rFonts w:eastAsia="Times New Roman" w:cs="Times New Roman"/>
          <w:b/>
          <w:iCs/>
          <w:sz w:val="22"/>
          <w:szCs w:val="22"/>
          <w:lang w:eastAsia="pl-PL"/>
        </w:rPr>
        <w:t>Odp.: Zgodnie z SIWZ.</w:t>
      </w:r>
    </w:p>
    <w:p w14:paraId="009E1933" w14:textId="77777777" w:rsidR="00871893" w:rsidRPr="00871893" w:rsidRDefault="00871893" w:rsidP="0024173C">
      <w:pPr>
        <w:pStyle w:val="Akapitzlist"/>
        <w:numPr>
          <w:ilvl w:val="0"/>
          <w:numId w:val="1"/>
        </w:numPr>
        <w:rPr>
          <w:rFonts w:eastAsia="Times New Roman" w:cs="Times New Roman"/>
          <w:sz w:val="22"/>
          <w:szCs w:val="22"/>
          <w:lang w:eastAsia="pl-PL"/>
        </w:rPr>
      </w:pPr>
      <w:r w:rsidRPr="00871893">
        <w:rPr>
          <w:rFonts w:eastAsia="Times New Roman" w:cs="Times New Roman"/>
          <w:sz w:val="22"/>
          <w:szCs w:val="22"/>
          <w:lang w:eastAsia="pl-PL"/>
        </w:rPr>
        <w:t>Zadanie 16</w:t>
      </w:r>
    </w:p>
    <w:p w14:paraId="369273BF" w14:textId="77777777" w:rsidR="004A380F" w:rsidRPr="00871893" w:rsidRDefault="004A380F" w:rsidP="00871893">
      <w:pPr>
        <w:pStyle w:val="Akapitzlist"/>
        <w:ind w:left="360"/>
        <w:jc w:val="both"/>
        <w:rPr>
          <w:rFonts w:eastAsia="Times New Roman" w:cs="Times New Roman"/>
          <w:sz w:val="22"/>
          <w:szCs w:val="22"/>
          <w:lang w:eastAsia="pl-PL"/>
        </w:rPr>
      </w:pPr>
      <w:r w:rsidRPr="00871893">
        <w:rPr>
          <w:rFonts w:eastAsia="Times New Roman" w:cs="Times New Roman"/>
          <w:sz w:val="22"/>
          <w:szCs w:val="22"/>
          <w:lang w:eastAsia="pl-PL"/>
        </w:rPr>
        <w:t xml:space="preserve">Czy zamawiający dopuści fartuch </w:t>
      </w:r>
      <w:proofErr w:type="spellStart"/>
      <w:r w:rsidRPr="00871893">
        <w:rPr>
          <w:rFonts w:eastAsia="Times New Roman" w:cs="Times New Roman"/>
          <w:sz w:val="22"/>
          <w:szCs w:val="22"/>
          <w:lang w:eastAsia="pl-PL"/>
        </w:rPr>
        <w:t>przedniak</w:t>
      </w:r>
      <w:proofErr w:type="spellEnd"/>
      <w:r w:rsidRPr="00871893">
        <w:rPr>
          <w:rFonts w:eastAsia="Times New Roman" w:cs="Times New Roman"/>
          <w:sz w:val="22"/>
          <w:szCs w:val="22"/>
          <w:lang w:eastAsia="pl-PL"/>
        </w:rPr>
        <w:t xml:space="preserve"> w kolorze mlecznym?</w:t>
      </w:r>
    </w:p>
    <w:p w14:paraId="40F19760" w14:textId="0137203F" w:rsidR="00DD3864" w:rsidRDefault="00871893" w:rsidP="00A20E60">
      <w:pPr>
        <w:jc w:val="both"/>
        <w:rPr>
          <w:rFonts w:eastAsia="Times New Roman" w:cs="Times New Roman"/>
          <w:sz w:val="22"/>
          <w:szCs w:val="22"/>
          <w:lang w:eastAsia="pl-PL"/>
        </w:rPr>
      </w:pPr>
      <w:r w:rsidRPr="00871893">
        <w:rPr>
          <w:rFonts w:eastAsia="Times New Roman" w:cs="Times New Roman"/>
          <w:b/>
          <w:iCs/>
          <w:sz w:val="22"/>
          <w:szCs w:val="22"/>
          <w:lang w:eastAsia="pl-PL"/>
        </w:rPr>
        <w:t>Odp.: Tak, Zamawiający dopuszcza proponowany asortyment, pod warunkiem spełnienia pozostałych zapisów SIWZ.</w:t>
      </w:r>
    </w:p>
    <w:p w14:paraId="501345B1" w14:textId="77777777" w:rsidR="001A7B56" w:rsidRPr="001A7B56" w:rsidRDefault="001A7B56" w:rsidP="0024173C">
      <w:pPr>
        <w:pStyle w:val="Akapitzlist"/>
        <w:numPr>
          <w:ilvl w:val="0"/>
          <w:numId w:val="1"/>
        </w:numPr>
        <w:jc w:val="both"/>
        <w:rPr>
          <w:rFonts w:eastAsia="Times New Roman" w:cs="Times New Roman"/>
          <w:sz w:val="22"/>
          <w:szCs w:val="22"/>
          <w:lang w:eastAsia="pl-PL"/>
        </w:rPr>
      </w:pPr>
      <w:r w:rsidRPr="001A7B56">
        <w:rPr>
          <w:rFonts w:eastAsia="Times New Roman" w:cs="Times New Roman"/>
          <w:sz w:val="22"/>
          <w:szCs w:val="22"/>
          <w:lang w:eastAsia="pl-PL"/>
        </w:rPr>
        <w:t>Umowa: kary – par. 5</w:t>
      </w:r>
    </w:p>
    <w:p w14:paraId="0E6569CD" w14:textId="77777777" w:rsidR="001A7B56" w:rsidRDefault="001A7B56" w:rsidP="001A7B56">
      <w:pPr>
        <w:ind w:firstLine="360"/>
        <w:jc w:val="both"/>
        <w:rPr>
          <w:rFonts w:eastAsia="Times New Roman" w:cs="Times New Roman"/>
          <w:sz w:val="22"/>
          <w:szCs w:val="22"/>
          <w:lang w:eastAsia="pl-PL"/>
        </w:rPr>
      </w:pPr>
      <w:r w:rsidRPr="001A7B56">
        <w:rPr>
          <w:rFonts w:eastAsia="Times New Roman" w:cs="Times New Roman"/>
          <w:sz w:val="22"/>
          <w:szCs w:val="22"/>
          <w:lang w:eastAsia="pl-PL"/>
        </w:rPr>
        <w:t>Prosimy o obniżenie kar do 0,5 % - dot. par 5 pkt 1,a) oraz 1,c).</w:t>
      </w:r>
    </w:p>
    <w:p w14:paraId="31A79A4A" w14:textId="77777777" w:rsidR="001A7B56" w:rsidRPr="001A7B56" w:rsidRDefault="001A7B56" w:rsidP="001A7B56">
      <w:pPr>
        <w:jc w:val="both"/>
        <w:rPr>
          <w:rFonts w:eastAsia="Times New Roman" w:cs="Times New Roman"/>
          <w:b/>
          <w:iCs/>
          <w:sz w:val="22"/>
          <w:szCs w:val="22"/>
          <w:lang w:eastAsia="pl-PL"/>
        </w:rPr>
      </w:pPr>
      <w:r w:rsidRPr="001A7B56">
        <w:rPr>
          <w:rFonts w:eastAsia="Times New Roman" w:cs="Times New Roman"/>
          <w:b/>
          <w:iCs/>
          <w:sz w:val="22"/>
          <w:szCs w:val="22"/>
          <w:lang w:eastAsia="pl-PL"/>
        </w:rPr>
        <w:t>Odp.: Zgodnie z SIWZ.</w:t>
      </w:r>
    </w:p>
    <w:p w14:paraId="07D63FDA" w14:textId="77777777" w:rsidR="00012AC9" w:rsidRPr="00012AC9" w:rsidRDefault="00012AC9" w:rsidP="0024173C">
      <w:pPr>
        <w:pStyle w:val="Akapitzlist"/>
        <w:numPr>
          <w:ilvl w:val="0"/>
          <w:numId w:val="1"/>
        </w:numPr>
        <w:jc w:val="both"/>
        <w:rPr>
          <w:rFonts w:eastAsia="Times New Roman" w:cs="Times New Roman"/>
          <w:sz w:val="22"/>
          <w:szCs w:val="22"/>
          <w:lang w:eastAsia="pl-PL"/>
        </w:rPr>
      </w:pPr>
      <w:r w:rsidRPr="00012AC9">
        <w:rPr>
          <w:rFonts w:eastAsia="Times New Roman" w:cs="Times New Roman"/>
          <w:sz w:val="22"/>
          <w:szCs w:val="22"/>
          <w:lang w:eastAsia="pl-PL"/>
        </w:rPr>
        <w:t xml:space="preserve">PYTANIE Nr 1 do Zadania nr 11 – Czujnik </w:t>
      </w:r>
      <w:proofErr w:type="spellStart"/>
      <w:r w:rsidRPr="00012AC9">
        <w:rPr>
          <w:rFonts w:eastAsia="Times New Roman" w:cs="Times New Roman"/>
          <w:sz w:val="22"/>
          <w:szCs w:val="22"/>
          <w:lang w:eastAsia="pl-PL"/>
        </w:rPr>
        <w:t>ProAQT</w:t>
      </w:r>
      <w:proofErr w:type="spellEnd"/>
    </w:p>
    <w:p w14:paraId="415C409F" w14:textId="77777777" w:rsidR="00012AC9" w:rsidRPr="00012AC9" w:rsidRDefault="00012AC9" w:rsidP="00012AC9">
      <w:pPr>
        <w:ind w:firstLine="360"/>
        <w:jc w:val="both"/>
        <w:rPr>
          <w:rFonts w:eastAsia="Times New Roman" w:cs="Times New Roman"/>
          <w:sz w:val="22"/>
          <w:szCs w:val="22"/>
          <w:lang w:eastAsia="pl-PL"/>
        </w:rPr>
      </w:pPr>
      <w:r w:rsidRPr="00012AC9">
        <w:rPr>
          <w:rFonts w:eastAsia="Times New Roman" w:cs="Times New Roman"/>
          <w:sz w:val="22"/>
          <w:szCs w:val="22"/>
          <w:lang w:eastAsia="pl-PL"/>
        </w:rPr>
        <w:t xml:space="preserve">Czy  Zamawiający  w  zadaniu  nr  11  w  pozycji  „j.m.”  -  jednostka  miary  miał  na  myśli </w:t>
      </w:r>
    </w:p>
    <w:p w14:paraId="6C882C41" w14:textId="0B27F6F8" w:rsidR="001A7B56" w:rsidRPr="001A7B56" w:rsidRDefault="00012AC9" w:rsidP="00012AC9">
      <w:pPr>
        <w:ind w:firstLine="360"/>
        <w:jc w:val="both"/>
        <w:rPr>
          <w:rFonts w:eastAsia="Times New Roman" w:cs="Times New Roman"/>
          <w:sz w:val="22"/>
          <w:szCs w:val="22"/>
          <w:lang w:eastAsia="pl-PL"/>
        </w:rPr>
      </w:pPr>
      <w:r w:rsidRPr="00012AC9">
        <w:rPr>
          <w:rFonts w:eastAsia="Times New Roman" w:cs="Times New Roman"/>
          <w:sz w:val="22"/>
          <w:szCs w:val="22"/>
          <w:lang w:eastAsia="pl-PL"/>
        </w:rPr>
        <w:t>opakowanie handlowe np. pakowane po 5 szt., czy pojedynczą sztukę?</w:t>
      </w:r>
    </w:p>
    <w:p w14:paraId="2FFFBE0F" w14:textId="53F03160" w:rsidR="001C134F" w:rsidRPr="00012AC9" w:rsidRDefault="00012AC9" w:rsidP="00A20E60">
      <w:pPr>
        <w:jc w:val="both"/>
        <w:rPr>
          <w:rFonts w:eastAsia="Times New Roman" w:cs="Times New Roman"/>
          <w:b/>
          <w:sz w:val="22"/>
          <w:szCs w:val="22"/>
          <w:lang w:eastAsia="pl-PL"/>
        </w:rPr>
      </w:pPr>
      <w:r w:rsidRPr="00012AC9">
        <w:rPr>
          <w:rFonts w:eastAsia="Times New Roman" w:cs="Times New Roman"/>
          <w:b/>
          <w:sz w:val="22"/>
          <w:szCs w:val="22"/>
          <w:lang w:eastAsia="pl-PL"/>
        </w:rPr>
        <w:t>Odp.: Zamawiający pisząc opakowanie miał na myśli pojedynczą sztukę. Zamawiający wymaga 110 sztuk poj.</w:t>
      </w:r>
    </w:p>
    <w:p w14:paraId="2A408558" w14:textId="77777777" w:rsidR="00A04CED" w:rsidRPr="00A04CED" w:rsidRDefault="00A04CED" w:rsidP="0024173C">
      <w:pPr>
        <w:pStyle w:val="Akapitzlist"/>
        <w:numPr>
          <w:ilvl w:val="0"/>
          <w:numId w:val="1"/>
        </w:numPr>
        <w:jc w:val="both"/>
        <w:rPr>
          <w:rFonts w:eastAsia="Times New Roman" w:cs="Times New Roman"/>
          <w:b/>
          <w:bCs/>
          <w:sz w:val="22"/>
          <w:szCs w:val="22"/>
          <w:u w:val="single"/>
          <w:lang w:eastAsia="pl-PL"/>
        </w:rPr>
      </w:pPr>
      <w:r w:rsidRPr="00A04CED">
        <w:rPr>
          <w:rFonts w:eastAsia="Times New Roman" w:cs="Times New Roman"/>
          <w:b/>
          <w:bCs/>
          <w:sz w:val="22"/>
          <w:szCs w:val="22"/>
          <w:u w:val="single"/>
          <w:lang w:eastAsia="pl-PL"/>
        </w:rPr>
        <w:t>Pytania dotyczące SIWZ</w:t>
      </w:r>
    </w:p>
    <w:p w14:paraId="5801E934" w14:textId="77777777" w:rsidR="00A04CED" w:rsidRPr="00A04CED" w:rsidRDefault="00A04CED" w:rsidP="00A04CED">
      <w:pPr>
        <w:ind w:firstLine="360"/>
        <w:jc w:val="both"/>
        <w:rPr>
          <w:rFonts w:eastAsia="Times New Roman" w:cs="Times New Roman"/>
          <w:b/>
          <w:sz w:val="22"/>
          <w:szCs w:val="22"/>
          <w:lang w:eastAsia="pl-PL"/>
        </w:rPr>
      </w:pPr>
      <w:r w:rsidRPr="00A04CED">
        <w:rPr>
          <w:rFonts w:eastAsia="Times New Roman" w:cs="Times New Roman"/>
          <w:b/>
          <w:sz w:val="22"/>
          <w:szCs w:val="22"/>
          <w:lang w:eastAsia="pl-PL"/>
        </w:rPr>
        <w:t xml:space="preserve">Pytanie 1 – dotyczy rozdziału X pkt 1 </w:t>
      </w:r>
      <w:proofErr w:type="spellStart"/>
      <w:r w:rsidRPr="00A04CED">
        <w:rPr>
          <w:rFonts w:eastAsia="Times New Roman" w:cs="Times New Roman"/>
          <w:b/>
          <w:sz w:val="22"/>
          <w:szCs w:val="22"/>
          <w:lang w:eastAsia="pl-PL"/>
        </w:rPr>
        <w:t>ppkt</w:t>
      </w:r>
      <w:proofErr w:type="spellEnd"/>
      <w:r w:rsidRPr="00A04CED">
        <w:rPr>
          <w:rFonts w:eastAsia="Times New Roman" w:cs="Times New Roman"/>
          <w:b/>
          <w:sz w:val="22"/>
          <w:szCs w:val="22"/>
          <w:lang w:eastAsia="pl-PL"/>
        </w:rPr>
        <w:t xml:space="preserve"> 6</w:t>
      </w:r>
    </w:p>
    <w:p w14:paraId="5C5C43BC" w14:textId="77777777" w:rsidR="00A04CED" w:rsidRPr="00A04CED" w:rsidRDefault="00A04CED" w:rsidP="00A04CED">
      <w:pPr>
        <w:ind w:left="360"/>
        <w:jc w:val="both"/>
        <w:rPr>
          <w:rFonts w:eastAsia="Times New Roman" w:cs="Times New Roman"/>
          <w:bCs/>
          <w:sz w:val="22"/>
          <w:szCs w:val="22"/>
          <w:lang w:eastAsia="pl-PL"/>
        </w:rPr>
      </w:pPr>
      <w:r w:rsidRPr="00A04CED">
        <w:rPr>
          <w:rFonts w:eastAsia="Times New Roman" w:cs="Times New Roman"/>
          <w:bCs/>
          <w:sz w:val="22"/>
          <w:szCs w:val="22"/>
          <w:lang w:eastAsia="pl-PL"/>
        </w:rPr>
        <w:t>Prosimy o wykreślenie wymogu złożenia charakterystyki produktu leczniczego. Przedmiotem zamówienia nie są produkty lecznicze.</w:t>
      </w:r>
    </w:p>
    <w:p w14:paraId="5A9F66F3" w14:textId="040C2FE0" w:rsidR="00A04CED" w:rsidRPr="0028474B" w:rsidRDefault="00A04CED" w:rsidP="00A04CED">
      <w:pPr>
        <w:jc w:val="both"/>
        <w:rPr>
          <w:rFonts w:eastAsia="Times New Roman" w:cs="Times New Roman"/>
          <w:b/>
          <w:sz w:val="22"/>
          <w:szCs w:val="22"/>
          <w:lang w:eastAsia="pl-PL"/>
        </w:rPr>
      </w:pPr>
      <w:r w:rsidRPr="0028474B">
        <w:rPr>
          <w:rFonts w:eastAsia="Times New Roman" w:cs="Times New Roman"/>
          <w:b/>
          <w:sz w:val="22"/>
          <w:szCs w:val="22"/>
          <w:lang w:eastAsia="pl-PL"/>
        </w:rPr>
        <w:t>Odp.:</w:t>
      </w:r>
      <w:r w:rsidR="0028474B" w:rsidRPr="0028474B">
        <w:rPr>
          <w:rFonts w:eastAsia="Times New Roman" w:cs="Times New Roman"/>
          <w:b/>
          <w:sz w:val="22"/>
          <w:szCs w:val="22"/>
          <w:lang w:eastAsia="pl-PL"/>
        </w:rPr>
        <w:t xml:space="preserve"> Zgodnie z SIWZ.</w:t>
      </w:r>
      <w:r w:rsidR="0028474B">
        <w:rPr>
          <w:rFonts w:eastAsia="Times New Roman" w:cs="Times New Roman"/>
          <w:b/>
          <w:sz w:val="22"/>
          <w:szCs w:val="22"/>
          <w:lang w:eastAsia="pl-PL"/>
        </w:rPr>
        <w:t xml:space="preserve"> Jeżeli proponowany asortyment nie jest produktem leczniczym, należy do oferty załączyć informacje o tym fakcie.</w:t>
      </w:r>
    </w:p>
    <w:p w14:paraId="303D6872" w14:textId="77777777" w:rsidR="00A04CED" w:rsidRPr="00A04CED" w:rsidRDefault="00A04CED" w:rsidP="0024173C">
      <w:pPr>
        <w:pStyle w:val="Akapitzlist"/>
        <w:numPr>
          <w:ilvl w:val="0"/>
          <w:numId w:val="1"/>
        </w:numPr>
        <w:jc w:val="both"/>
        <w:rPr>
          <w:rFonts w:eastAsia="Times New Roman" w:cs="Times New Roman"/>
          <w:b/>
          <w:sz w:val="22"/>
          <w:szCs w:val="22"/>
          <w:lang w:eastAsia="pl-PL"/>
        </w:rPr>
      </w:pPr>
      <w:r w:rsidRPr="00A04CED">
        <w:rPr>
          <w:rFonts w:eastAsia="Times New Roman" w:cs="Times New Roman"/>
          <w:b/>
          <w:sz w:val="22"/>
          <w:szCs w:val="22"/>
          <w:lang w:eastAsia="pl-PL"/>
        </w:rPr>
        <w:t xml:space="preserve">Pytanie 2 – dotyczy rozdziału X pkt 1 </w:t>
      </w:r>
      <w:proofErr w:type="spellStart"/>
      <w:r w:rsidRPr="00A04CED">
        <w:rPr>
          <w:rFonts w:eastAsia="Times New Roman" w:cs="Times New Roman"/>
          <w:b/>
          <w:sz w:val="22"/>
          <w:szCs w:val="22"/>
          <w:lang w:eastAsia="pl-PL"/>
        </w:rPr>
        <w:t>ppkt</w:t>
      </w:r>
      <w:proofErr w:type="spellEnd"/>
      <w:r w:rsidRPr="00A04CED">
        <w:rPr>
          <w:rFonts w:eastAsia="Times New Roman" w:cs="Times New Roman"/>
          <w:b/>
          <w:sz w:val="22"/>
          <w:szCs w:val="22"/>
          <w:lang w:eastAsia="pl-PL"/>
        </w:rPr>
        <w:t xml:space="preserve"> 6</w:t>
      </w:r>
    </w:p>
    <w:p w14:paraId="3EDCB408" w14:textId="77777777" w:rsidR="00A04CED" w:rsidRPr="00A04CED" w:rsidRDefault="00A04CED" w:rsidP="00A04CED">
      <w:pPr>
        <w:ind w:left="360"/>
        <w:jc w:val="both"/>
        <w:rPr>
          <w:rFonts w:eastAsia="Times New Roman" w:cs="Times New Roman"/>
          <w:bCs/>
          <w:sz w:val="22"/>
          <w:szCs w:val="22"/>
          <w:lang w:eastAsia="pl-PL"/>
        </w:rPr>
      </w:pPr>
      <w:r w:rsidRPr="00A04CED">
        <w:rPr>
          <w:rFonts w:eastAsia="Times New Roman" w:cs="Times New Roman"/>
          <w:sz w:val="22"/>
          <w:szCs w:val="22"/>
          <w:lang w:eastAsia="pl-PL"/>
        </w:rPr>
        <w:t xml:space="preserve">Prosimy o dostosowania zapisów do nowej ustawy o wyrobach medycznych poprzez modyfikację </w:t>
      </w:r>
      <w:r w:rsidRPr="00A04CED">
        <w:rPr>
          <w:rFonts w:eastAsia="Times New Roman" w:cs="Times New Roman"/>
          <w:sz w:val="22"/>
          <w:szCs w:val="22"/>
          <w:lang w:eastAsia="pl-PL"/>
        </w:rPr>
        <w:br/>
        <w:t xml:space="preserve">w sposób następujący: </w:t>
      </w:r>
      <w:r w:rsidRPr="00A04CED">
        <w:rPr>
          <w:rFonts w:eastAsia="Times New Roman" w:cs="Times New Roman"/>
          <w:i/>
          <w:sz w:val="22"/>
          <w:szCs w:val="22"/>
          <w:lang w:eastAsia="pl-PL"/>
        </w:rPr>
        <w:t xml:space="preserve">„Oferowane towary muszą spełniać wymagania określone w Ustawie o wyrobach medycznych </w:t>
      </w:r>
      <w:r w:rsidRPr="00A04CED">
        <w:rPr>
          <w:rFonts w:eastAsia="Times New Roman" w:cs="Times New Roman"/>
          <w:b/>
          <w:i/>
          <w:sz w:val="22"/>
          <w:szCs w:val="22"/>
          <w:lang w:eastAsia="pl-PL"/>
        </w:rPr>
        <w:t>z dnia 20 maja 2010r.</w:t>
      </w:r>
      <w:r w:rsidRPr="00A04CED">
        <w:rPr>
          <w:rFonts w:eastAsia="Times New Roman" w:cs="Times New Roman"/>
          <w:i/>
          <w:sz w:val="22"/>
          <w:szCs w:val="22"/>
          <w:lang w:eastAsia="pl-PL"/>
        </w:rPr>
        <w:t xml:space="preserve"> </w:t>
      </w:r>
      <w:r w:rsidRPr="00A04CED">
        <w:rPr>
          <w:rFonts w:eastAsia="Times New Roman" w:cs="Times New Roman"/>
          <w:b/>
          <w:i/>
          <w:sz w:val="22"/>
          <w:szCs w:val="22"/>
          <w:lang w:eastAsia="pl-PL"/>
        </w:rPr>
        <w:t>(Dz. U. z 2015r. poz. 876.)</w:t>
      </w:r>
      <w:r w:rsidRPr="00A04CED">
        <w:rPr>
          <w:rFonts w:eastAsia="Times New Roman" w:cs="Times New Roman"/>
          <w:i/>
          <w:sz w:val="22"/>
          <w:szCs w:val="22"/>
          <w:lang w:eastAsia="pl-PL"/>
        </w:rPr>
        <w:t xml:space="preserve"> oraz posiadać znak CE.”</w:t>
      </w:r>
    </w:p>
    <w:p w14:paraId="33F36FD9" w14:textId="198931E7" w:rsidR="00A04CED" w:rsidRPr="00A04CED" w:rsidRDefault="00A04CED" w:rsidP="00A04CED">
      <w:pPr>
        <w:jc w:val="both"/>
        <w:rPr>
          <w:rFonts w:eastAsia="Times New Roman" w:cs="Times New Roman"/>
          <w:b/>
          <w:bCs/>
          <w:sz w:val="22"/>
          <w:szCs w:val="22"/>
          <w:lang w:eastAsia="pl-PL"/>
        </w:rPr>
      </w:pPr>
      <w:r w:rsidRPr="00A04CED">
        <w:rPr>
          <w:rFonts w:eastAsia="Times New Roman" w:cs="Times New Roman"/>
          <w:b/>
          <w:bCs/>
          <w:sz w:val="22"/>
          <w:szCs w:val="22"/>
          <w:lang w:eastAsia="pl-PL"/>
        </w:rPr>
        <w:t>Odp.: Zamawiający modyfikuje zapis w sposób następujący: „Oferowane towary muszą spełniać wymagania określone w Ustawie o wyrobach medycznych z dnia 20 maja 2010r. (Dz. U. z 20</w:t>
      </w:r>
      <w:r>
        <w:rPr>
          <w:rFonts w:eastAsia="Times New Roman" w:cs="Times New Roman"/>
          <w:b/>
          <w:bCs/>
          <w:sz w:val="22"/>
          <w:szCs w:val="22"/>
          <w:lang w:eastAsia="pl-PL"/>
        </w:rPr>
        <w:t>20</w:t>
      </w:r>
      <w:r w:rsidRPr="00A04CED">
        <w:rPr>
          <w:rFonts w:eastAsia="Times New Roman" w:cs="Times New Roman"/>
          <w:b/>
          <w:bCs/>
          <w:sz w:val="22"/>
          <w:szCs w:val="22"/>
          <w:lang w:eastAsia="pl-PL"/>
        </w:rPr>
        <w:t xml:space="preserve">r. poz. </w:t>
      </w:r>
      <w:r>
        <w:rPr>
          <w:rFonts w:eastAsia="Times New Roman" w:cs="Times New Roman"/>
          <w:b/>
          <w:bCs/>
          <w:sz w:val="22"/>
          <w:szCs w:val="22"/>
          <w:lang w:eastAsia="pl-PL"/>
        </w:rPr>
        <w:t>186, 1493</w:t>
      </w:r>
      <w:r w:rsidRPr="00A04CED">
        <w:rPr>
          <w:rFonts w:eastAsia="Times New Roman" w:cs="Times New Roman"/>
          <w:b/>
          <w:bCs/>
          <w:sz w:val="22"/>
          <w:szCs w:val="22"/>
          <w:lang w:eastAsia="pl-PL"/>
        </w:rPr>
        <w:t>) oraz posiadać znak CE.”</w:t>
      </w:r>
    </w:p>
    <w:p w14:paraId="0C461B35" w14:textId="77777777" w:rsidR="00A04CED" w:rsidRPr="0028474B" w:rsidRDefault="00A04CED" w:rsidP="0024173C">
      <w:pPr>
        <w:pStyle w:val="Akapitzlist"/>
        <w:numPr>
          <w:ilvl w:val="0"/>
          <w:numId w:val="1"/>
        </w:numPr>
        <w:jc w:val="both"/>
        <w:rPr>
          <w:rFonts w:eastAsia="Times New Roman" w:cs="Times New Roman"/>
          <w:b/>
          <w:sz w:val="22"/>
          <w:szCs w:val="22"/>
          <w:lang w:eastAsia="pl-PL"/>
        </w:rPr>
      </w:pPr>
      <w:r w:rsidRPr="0028474B">
        <w:rPr>
          <w:rFonts w:eastAsia="Times New Roman" w:cs="Times New Roman"/>
          <w:b/>
          <w:sz w:val="22"/>
          <w:szCs w:val="22"/>
          <w:lang w:eastAsia="pl-PL"/>
        </w:rPr>
        <w:t>Pytanie 1 – dotyczy pakietu 14</w:t>
      </w:r>
    </w:p>
    <w:p w14:paraId="788E76F3" w14:textId="77777777" w:rsidR="00A04CED" w:rsidRDefault="00A04CED" w:rsidP="0028474B">
      <w:pPr>
        <w:ind w:left="360"/>
        <w:jc w:val="both"/>
        <w:rPr>
          <w:rFonts w:eastAsia="Times New Roman" w:cs="Times New Roman"/>
          <w:sz w:val="22"/>
          <w:szCs w:val="22"/>
          <w:lang w:eastAsia="pl-PL"/>
        </w:rPr>
      </w:pPr>
      <w:r w:rsidRPr="00A04CED">
        <w:rPr>
          <w:rFonts w:eastAsia="Times New Roman" w:cs="Times New Roman"/>
          <w:sz w:val="22"/>
          <w:szCs w:val="22"/>
          <w:lang w:eastAsia="pl-PL"/>
        </w:rPr>
        <w:t xml:space="preserve">Czy Zamawiający wymaga wysokiej klasy przetwornik amerykańskiego producenta; linia do krwawego pomiaru ciśnienia, pojedyncza, zawierająca podwójny system przepłukiwania </w:t>
      </w:r>
      <w:proofErr w:type="spellStart"/>
      <w:r w:rsidRPr="00A04CED">
        <w:rPr>
          <w:rFonts w:eastAsia="Times New Roman" w:cs="Times New Roman"/>
          <w:sz w:val="22"/>
          <w:szCs w:val="22"/>
          <w:lang w:eastAsia="pl-PL"/>
        </w:rPr>
        <w:t>IntraFlo</w:t>
      </w:r>
      <w:proofErr w:type="spellEnd"/>
      <w:r w:rsidRPr="00A04CED">
        <w:rPr>
          <w:rFonts w:eastAsia="Times New Roman" w:cs="Times New Roman"/>
          <w:sz w:val="22"/>
          <w:szCs w:val="22"/>
          <w:lang w:eastAsia="pl-PL"/>
        </w:rPr>
        <w:t xml:space="preserve"> (3 ml/h) obsługiwany jedna ręką, uruchamiany przez ściśnięcie skrzydełek lub pociągnięcie wypustki. Stałe płukanie z szybkością 3ml/h przy 300 mmHg, szybkie płukanie z szybkością &gt;70 ml/h. Częstotliwość własna przetwornika &gt;200 </w:t>
      </w:r>
      <w:proofErr w:type="spellStart"/>
      <w:r w:rsidRPr="00A04CED">
        <w:rPr>
          <w:rFonts w:eastAsia="Times New Roman" w:cs="Times New Roman"/>
          <w:sz w:val="22"/>
          <w:szCs w:val="22"/>
          <w:lang w:eastAsia="pl-PL"/>
        </w:rPr>
        <w:t>Hz</w:t>
      </w:r>
      <w:proofErr w:type="spellEnd"/>
      <w:r w:rsidRPr="00A04CED">
        <w:rPr>
          <w:rFonts w:eastAsia="Times New Roman" w:cs="Times New Roman"/>
          <w:sz w:val="22"/>
          <w:szCs w:val="22"/>
          <w:lang w:eastAsia="pl-PL"/>
        </w:rPr>
        <w:t xml:space="preserve">. Linie ciśnieniowe grubościenne, bez barwnych </w:t>
      </w:r>
      <w:r w:rsidRPr="00A04CED">
        <w:rPr>
          <w:rFonts w:eastAsia="Times New Roman" w:cs="Times New Roman"/>
          <w:sz w:val="22"/>
          <w:szCs w:val="22"/>
          <w:lang w:eastAsia="pl-PL"/>
        </w:rPr>
        <w:lastRenderedPageBreak/>
        <w:t xml:space="preserve">pasków, z dodatkowymi oznaczeniami kolorystycznymi w formie naklejek, dodatkowy komplet koreczków w kolorze żółtym w celu ułatwienia przepłukiwania systemu. Połączenie przetwornika z kablami interfejsowymi monitora wodoszczelnymi, </w:t>
      </w:r>
      <w:proofErr w:type="spellStart"/>
      <w:r w:rsidRPr="00A04CED">
        <w:rPr>
          <w:rFonts w:eastAsia="Times New Roman" w:cs="Times New Roman"/>
          <w:sz w:val="22"/>
          <w:szCs w:val="22"/>
          <w:lang w:eastAsia="pl-PL"/>
        </w:rPr>
        <w:t>bezpinowymi</w:t>
      </w:r>
      <w:proofErr w:type="spellEnd"/>
      <w:r w:rsidRPr="00A04CED">
        <w:rPr>
          <w:rFonts w:eastAsia="Times New Roman" w:cs="Times New Roman"/>
          <w:sz w:val="22"/>
          <w:szCs w:val="22"/>
          <w:lang w:eastAsia="pl-PL"/>
        </w:rPr>
        <w:t>, kablami. Dł. linii 152 cm (122 + 30 cm). Łatwość wyjęcia z opakowania fabrycznego i wypełnienia. Linie infuzyjne spięte taśmami papierowymi w celu łatwego wypełnienia linii. Produkt jednorazowy, sterylny, pakowany pojedynczo..</w:t>
      </w:r>
    </w:p>
    <w:p w14:paraId="08C95BBB" w14:textId="75778EE7" w:rsidR="0028474B" w:rsidRPr="0028474B" w:rsidRDefault="0028474B" w:rsidP="0028474B">
      <w:pPr>
        <w:jc w:val="both"/>
        <w:rPr>
          <w:rFonts w:eastAsia="Times New Roman" w:cs="Times New Roman"/>
          <w:b/>
          <w:sz w:val="22"/>
          <w:szCs w:val="22"/>
          <w:lang w:eastAsia="pl-PL"/>
        </w:rPr>
      </w:pPr>
      <w:r w:rsidRPr="0028474B">
        <w:rPr>
          <w:rFonts w:eastAsia="Times New Roman" w:cs="Times New Roman"/>
          <w:b/>
          <w:sz w:val="22"/>
          <w:szCs w:val="22"/>
          <w:lang w:eastAsia="pl-PL"/>
        </w:rPr>
        <w:t>Odp.: Tak.</w:t>
      </w:r>
    </w:p>
    <w:p w14:paraId="66CDFA4E" w14:textId="77777777" w:rsidR="00A04CED" w:rsidRPr="0028474B" w:rsidRDefault="00A04CED" w:rsidP="0024173C">
      <w:pPr>
        <w:pStyle w:val="Akapitzlist"/>
        <w:numPr>
          <w:ilvl w:val="0"/>
          <w:numId w:val="1"/>
        </w:numPr>
        <w:jc w:val="both"/>
        <w:rPr>
          <w:rFonts w:eastAsia="Times New Roman" w:cs="Times New Roman"/>
          <w:b/>
          <w:sz w:val="22"/>
          <w:szCs w:val="22"/>
          <w:lang w:eastAsia="pl-PL"/>
        </w:rPr>
      </w:pPr>
      <w:r w:rsidRPr="0028474B">
        <w:rPr>
          <w:rFonts w:eastAsia="Times New Roman" w:cs="Times New Roman"/>
          <w:b/>
          <w:sz w:val="22"/>
          <w:szCs w:val="22"/>
          <w:lang w:eastAsia="pl-PL"/>
        </w:rPr>
        <w:t>Pytanie 1 – dotyczy §5 ust. 1 pkt. a)</w:t>
      </w:r>
    </w:p>
    <w:p w14:paraId="07086386" w14:textId="77777777" w:rsidR="00A04CED" w:rsidRPr="00A04CED" w:rsidRDefault="00A04CED" w:rsidP="0028474B">
      <w:pPr>
        <w:ind w:firstLine="360"/>
        <w:jc w:val="both"/>
        <w:rPr>
          <w:rFonts w:eastAsia="Times New Roman" w:cs="Times New Roman"/>
          <w:sz w:val="22"/>
          <w:szCs w:val="22"/>
          <w:lang w:eastAsia="pl-PL"/>
        </w:rPr>
      </w:pPr>
      <w:r w:rsidRPr="00A04CED">
        <w:rPr>
          <w:rFonts w:eastAsia="Times New Roman" w:cs="Times New Roman"/>
          <w:sz w:val="22"/>
          <w:szCs w:val="22"/>
          <w:lang w:eastAsia="pl-PL"/>
        </w:rPr>
        <w:t>Prosimy o modyfikację w/w ustępu na następujący:</w:t>
      </w:r>
    </w:p>
    <w:p w14:paraId="67DEAF58" w14:textId="77777777" w:rsidR="00A04CED" w:rsidRPr="00A04CED" w:rsidRDefault="00A04CED" w:rsidP="0028474B">
      <w:pPr>
        <w:ind w:left="360"/>
        <w:jc w:val="both"/>
        <w:rPr>
          <w:rFonts w:eastAsia="Times New Roman" w:cs="Times New Roman"/>
          <w:i/>
          <w:sz w:val="22"/>
          <w:szCs w:val="22"/>
          <w:lang w:eastAsia="pl-PL"/>
        </w:rPr>
      </w:pPr>
      <w:r w:rsidRPr="00A04CED">
        <w:rPr>
          <w:rFonts w:eastAsia="Times New Roman" w:cs="Times New Roman"/>
          <w:i/>
          <w:sz w:val="22"/>
          <w:szCs w:val="22"/>
          <w:lang w:eastAsia="pl-PL"/>
        </w:rPr>
        <w:t xml:space="preserve">„za zwłokę w dostawie przedmiotu umowy Wykonawca zapłaci Zamawiającemu karę </w:t>
      </w:r>
      <w:r w:rsidRPr="00A04CED">
        <w:rPr>
          <w:rFonts w:eastAsia="Times New Roman" w:cs="Times New Roman"/>
          <w:i/>
          <w:sz w:val="22"/>
          <w:szCs w:val="22"/>
          <w:lang w:eastAsia="pl-PL"/>
        </w:rPr>
        <w:br/>
        <w:t xml:space="preserve">w wysokości </w:t>
      </w:r>
      <w:r w:rsidRPr="00A04CED">
        <w:rPr>
          <w:rFonts w:eastAsia="Times New Roman" w:cs="Times New Roman"/>
          <w:b/>
          <w:i/>
          <w:sz w:val="22"/>
          <w:szCs w:val="22"/>
          <w:lang w:eastAsia="pl-PL"/>
        </w:rPr>
        <w:t>0,5% wartości brutto niedostarczonego towaru za każdy dzień zwłoki.</w:t>
      </w:r>
      <w:r w:rsidRPr="00A04CED">
        <w:rPr>
          <w:rFonts w:eastAsia="Times New Roman" w:cs="Times New Roman"/>
          <w:i/>
          <w:sz w:val="22"/>
          <w:szCs w:val="22"/>
          <w:lang w:eastAsia="pl-PL"/>
        </w:rPr>
        <w:t>”</w:t>
      </w:r>
    </w:p>
    <w:p w14:paraId="64F9AE7D" w14:textId="39DE52BE" w:rsidR="00A04CED" w:rsidRPr="00A04CED" w:rsidRDefault="0028474B" w:rsidP="00A04CED">
      <w:pPr>
        <w:jc w:val="both"/>
        <w:rPr>
          <w:rFonts w:eastAsia="Times New Roman" w:cs="Times New Roman"/>
          <w:b/>
          <w:sz w:val="22"/>
          <w:szCs w:val="22"/>
          <w:lang w:eastAsia="pl-PL"/>
        </w:rPr>
      </w:pPr>
      <w:r>
        <w:rPr>
          <w:rFonts w:eastAsia="Times New Roman" w:cs="Times New Roman"/>
          <w:b/>
          <w:sz w:val="22"/>
          <w:szCs w:val="22"/>
          <w:lang w:eastAsia="pl-PL"/>
        </w:rPr>
        <w:t>Odp.: Zgodnie z SIWZ.</w:t>
      </w:r>
    </w:p>
    <w:p w14:paraId="59A7E459" w14:textId="77777777" w:rsidR="00A04CED" w:rsidRPr="0028474B" w:rsidRDefault="00A04CED" w:rsidP="0024173C">
      <w:pPr>
        <w:pStyle w:val="Akapitzlist"/>
        <w:numPr>
          <w:ilvl w:val="0"/>
          <w:numId w:val="1"/>
        </w:numPr>
        <w:jc w:val="both"/>
        <w:rPr>
          <w:rFonts w:eastAsia="Times New Roman" w:cs="Times New Roman"/>
          <w:b/>
          <w:sz w:val="22"/>
          <w:szCs w:val="22"/>
          <w:lang w:eastAsia="pl-PL"/>
        </w:rPr>
      </w:pPr>
      <w:r w:rsidRPr="0028474B">
        <w:rPr>
          <w:rFonts w:eastAsia="Times New Roman" w:cs="Times New Roman"/>
          <w:b/>
          <w:sz w:val="22"/>
          <w:szCs w:val="22"/>
          <w:lang w:eastAsia="pl-PL"/>
        </w:rPr>
        <w:t>Pytanie 2 – dotyczy §5 ust. 1 pkt. c)</w:t>
      </w:r>
    </w:p>
    <w:p w14:paraId="18F01C9A" w14:textId="77777777" w:rsidR="00A04CED" w:rsidRPr="00A04CED" w:rsidRDefault="00A04CED" w:rsidP="0028474B">
      <w:pPr>
        <w:ind w:firstLine="360"/>
        <w:jc w:val="both"/>
        <w:rPr>
          <w:rFonts w:eastAsia="Times New Roman" w:cs="Times New Roman"/>
          <w:sz w:val="22"/>
          <w:szCs w:val="22"/>
          <w:lang w:eastAsia="pl-PL"/>
        </w:rPr>
      </w:pPr>
      <w:r w:rsidRPr="00A04CED">
        <w:rPr>
          <w:rFonts w:eastAsia="Times New Roman" w:cs="Times New Roman"/>
          <w:sz w:val="22"/>
          <w:szCs w:val="22"/>
          <w:lang w:eastAsia="pl-PL"/>
        </w:rPr>
        <w:t>Prosimy o modyfikację w/w ustępu na następujący:</w:t>
      </w:r>
    </w:p>
    <w:p w14:paraId="4E85F37F" w14:textId="77777777" w:rsidR="00A04CED" w:rsidRDefault="00A04CED" w:rsidP="0028474B">
      <w:pPr>
        <w:ind w:left="360"/>
        <w:jc w:val="both"/>
        <w:rPr>
          <w:rFonts w:eastAsia="Times New Roman" w:cs="Times New Roman"/>
          <w:i/>
          <w:sz w:val="22"/>
          <w:szCs w:val="22"/>
          <w:lang w:eastAsia="pl-PL"/>
        </w:rPr>
      </w:pPr>
      <w:r w:rsidRPr="00A04CED">
        <w:rPr>
          <w:rFonts w:eastAsia="Times New Roman" w:cs="Times New Roman"/>
          <w:i/>
          <w:sz w:val="22"/>
          <w:szCs w:val="22"/>
          <w:lang w:eastAsia="pl-PL"/>
        </w:rPr>
        <w:t xml:space="preserve">„w przypadku zwłoki w realizacji obowiązków wynikających z rękojmi lub gwarancji Wykonawca zapłaci Zamawiającemu karę w wysokości </w:t>
      </w:r>
      <w:r w:rsidRPr="00A04CED">
        <w:rPr>
          <w:rFonts w:eastAsia="Times New Roman" w:cs="Times New Roman"/>
          <w:b/>
          <w:i/>
          <w:sz w:val="22"/>
          <w:szCs w:val="22"/>
          <w:lang w:eastAsia="pl-PL"/>
        </w:rPr>
        <w:t xml:space="preserve">0,5% wartości </w:t>
      </w:r>
      <w:r w:rsidRPr="00A04CED">
        <w:rPr>
          <w:rFonts w:eastAsia="Times New Roman" w:cs="Times New Roman"/>
          <w:i/>
          <w:sz w:val="22"/>
          <w:szCs w:val="22"/>
          <w:lang w:eastAsia="pl-PL"/>
        </w:rPr>
        <w:t>brutto przedmiotu zamówienia podlegającego reklamacji, za każdy dzień zwłoki”.</w:t>
      </w:r>
    </w:p>
    <w:p w14:paraId="06B22D88" w14:textId="7C896663" w:rsidR="0028474B" w:rsidRPr="0028474B" w:rsidRDefault="0028474B" w:rsidP="0028474B">
      <w:pPr>
        <w:jc w:val="both"/>
        <w:rPr>
          <w:rFonts w:eastAsia="Times New Roman" w:cs="Times New Roman"/>
          <w:b/>
          <w:sz w:val="22"/>
          <w:szCs w:val="22"/>
          <w:lang w:eastAsia="pl-PL"/>
        </w:rPr>
      </w:pPr>
      <w:r w:rsidRPr="0028474B">
        <w:rPr>
          <w:rFonts w:eastAsia="Times New Roman" w:cs="Times New Roman"/>
          <w:b/>
          <w:sz w:val="22"/>
          <w:szCs w:val="22"/>
          <w:lang w:eastAsia="pl-PL"/>
        </w:rPr>
        <w:t>Odp.: Zgodnie z SIWZ.</w:t>
      </w:r>
    </w:p>
    <w:p w14:paraId="0FA2B20D"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Zadanie 10 poz. 1</w:t>
      </w:r>
    </w:p>
    <w:p w14:paraId="6F955F2E" w14:textId="77777777" w:rsidR="00A83374" w:rsidRP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 xml:space="preserve">Czy Zamawiający w ww. poz. dopuści elektrody do badań </w:t>
      </w:r>
      <w:proofErr w:type="spellStart"/>
      <w:r w:rsidRPr="00A83374">
        <w:rPr>
          <w:rFonts w:eastAsia="Times New Roman" w:cs="Times New Roman"/>
          <w:sz w:val="22"/>
          <w:szCs w:val="22"/>
          <w:lang w:eastAsia="pl-PL"/>
        </w:rPr>
        <w:t>Holtera</w:t>
      </w:r>
      <w:proofErr w:type="spellEnd"/>
      <w:r w:rsidRPr="00A83374">
        <w:rPr>
          <w:rFonts w:eastAsia="Times New Roman" w:cs="Times New Roman"/>
          <w:sz w:val="22"/>
          <w:szCs w:val="22"/>
          <w:lang w:eastAsia="pl-PL"/>
        </w:rPr>
        <w:t xml:space="preserve"> o wymiarze 40x55 , pozostałe parametry bez zmian.</w:t>
      </w:r>
    </w:p>
    <w:p w14:paraId="61C1BA78" w14:textId="77777777" w:rsidR="00A83374" w:rsidRPr="00A83374" w:rsidRDefault="00A83374" w:rsidP="00A83374">
      <w:pPr>
        <w:jc w:val="both"/>
        <w:rPr>
          <w:rFonts w:eastAsia="Times New Roman" w:cs="Times New Roman"/>
          <w:b/>
          <w:sz w:val="22"/>
          <w:szCs w:val="22"/>
          <w:lang w:eastAsia="pl-PL"/>
        </w:rPr>
      </w:pPr>
      <w:r w:rsidRPr="00A83374">
        <w:rPr>
          <w:rFonts w:eastAsia="Times New Roman" w:cs="Times New Roman"/>
          <w:b/>
          <w:iCs/>
          <w:sz w:val="22"/>
          <w:szCs w:val="22"/>
          <w:lang w:eastAsia="pl-PL"/>
        </w:rPr>
        <w:t>Odp.: Tak, Zamawiający dopuszcza proponowany asortyment, pod warunkiem spełnienia pozostałych zapisów SIWZ.</w:t>
      </w:r>
    </w:p>
    <w:p w14:paraId="2A55E633"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Zadanie 10 poz. 1,2 i Zadanie 22 poz. 1 i 2</w:t>
      </w:r>
    </w:p>
    <w:p w14:paraId="3C6D0CE4" w14:textId="77777777" w:rsidR="00A83374" w:rsidRP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Zwracamy się z prośbą o dopuszczenie elektrod pakowanych po 3, 4 lub 5 sztuk na pasku w wymaganych opakowaniach a’50 sztuk.</w:t>
      </w:r>
    </w:p>
    <w:p w14:paraId="346277BC" w14:textId="77777777" w:rsidR="00A83374" w:rsidRDefault="00A83374" w:rsidP="00A83374">
      <w:pPr>
        <w:jc w:val="both"/>
        <w:rPr>
          <w:rFonts w:eastAsia="Times New Roman" w:cs="Times New Roman"/>
          <w:sz w:val="22"/>
          <w:szCs w:val="22"/>
          <w:lang w:eastAsia="pl-PL"/>
        </w:rPr>
      </w:pPr>
      <w:r w:rsidRPr="00871893">
        <w:rPr>
          <w:rFonts w:eastAsia="Times New Roman" w:cs="Times New Roman"/>
          <w:b/>
          <w:iCs/>
          <w:sz w:val="22"/>
          <w:szCs w:val="22"/>
          <w:lang w:eastAsia="pl-PL"/>
        </w:rPr>
        <w:t>Odp.: Tak, Zamawiający dopuszcza proponowany asortyment, pod warunkiem spełnienia pozostałych zapisów SIWZ.</w:t>
      </w:r>
    </w:p>
    <w:p w14:paraId="5DA38DE9"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Zadanie 22 Ocena jakości</w:t>
      </w:r>
    </w:p>
    <w:p w14:paraId="66881ADA" w14:textId="77777777" w:rsidR="00A83374" w:rsidRP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Prosimy o potwierdzenie iż 5 z kolei ocena jakości dotyczy wyłącznie poz. 1 z zadania 22 ( wymiar elektrody 50mm)</w:t>
      </w:r>
    </w:p>
    <w:p w14:paraId="32A4D73E" w14:textId="77777777" w:rsidR="00A83374" w:rsidRPr="00A83374" w:rsidRDefault="00A83374" w:rsidP="00A83374">
      <w:pPr>
        <w:jc w:val="both"/>
        <w:rPr>
          <w:rFonts w:eastAsia="Times New Roman" w:cs="Times New Roman"/>
          <w:b/>
          <w:sz w:val="22"/>
          <w:szCs w:val="22"/>
          <w:lang w:eastAsia="pl-PL"/>
        </w:rPr>
      </w:pPr>
      <w:r w:rsidRPr="00A83374">
        <w:rPr>
          <w:rFonts w:eastAsia="Times New Roman" w:cs="Times New Roman"/>
          <w:b/>
          <w:sz w:val="22"/>
          <w:szCs w:val="22"/>
          <w:lang w:eastAsia="pl-PL"/>
        </w:rPr>
        <w:t>Odp.: Zgodnie z SIWZ.</w:t>
      </w:r>
    </w:p>
    <w:p w14:paraId="24154460"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 xml:space="preserve">Umowa par 2 ust. 4 </w:t>
      </w:r>
    </w:p>
    <w:p w14:paraId="5EECDE81" w14:textId="77777777" w:rsid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 xml:space="preserve">Zwracamy się do Zamawiającego o doprecyzowanie czy dopuszczając zmianę stawki podatku VAT ma na myśli stałość cen netto i zmienność ceny brutto </w:t>
      </w:r>
    </w:p>
    <w:p w14:paraId="6B051704" w14:textId="6E9C05B4" w:rsidR="00A83374" w:rsidRPr="00A83374" w:rsidRDefault="00A83374" w:rsidP="00A83374">
      <w:pPr>
        <w:jc w:val="both"/>
        <w:rPr>
          <w:rFonts w:eastAsia="Times New Roman" w:cs="Times New Roman"/>
          <w:b/>
          <w:sz w:val="22"/>
          <w:szCs w:val="22"/>
          <w:lang w:eastAsia="pl-PL"/>
        </w:rPr>
      </w:pPr>
      <w:r w:rsidRPr="00A83374">
        <w:rPr>
          <w:rFonts w:eastAsia="Times New Roman" w:cs="Times New Roman"/>
          <w:b/>
          <w:sz w:val="22"/>
          <w:szCs w:val="22"/>
          <w:lang w:eastAsia="pl-PL"/>
        </w:rPr>
        <w:t xml:space="preserve">Odp.: </w:t>
      </w:r>
      <w:r>
        <w:rPr>
          <w:rFonts w:eastAsia="Times New Roman" w:cs="Times New Roman"/>
          <w:b/>
          <w:sz w:val="22"/>
          <w:szCs w:val="22"/>
          <w:lang w:eastAsia="pl-PL"/>
        </w:rPr>
        <w:t>Tak, Zamawiający ma na myśli stałość ceny netto, do której doliczany jest VAT.</w:t>
      </w:r>
    </w:p>
    <w:p w14:paraId="4020ED94"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 xml:space="preserve">Umowa par 4 ust. 4 </w:t>
      </w:r>
    </w:p>
    <w:p w14:paraId="4A472420" w14:textId="77777777" w:rsid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Zwracamy się z prośbą o podanie częstotliwości składanych miesięcznie zamówień. Pozwoli to oszacować koszty dostaw a tym samym zaoferować odpowiednią cenę sprzedaży.</w:t>
      </w:r>
    </w:p>
    <w:p w14:paraId="7CB4284B" w14:textId="568EAC78" w:rsidR="00A83374" w:rsidRPr="00B505B6" w:rsidRDefault="00A83374" w:rsidP="00A83374">
      <w:pPr>
        <w:jc w:val="both"/>
        <w:rPr>
          <w:rFonts w:eastAsia="Times New Roman" w:cs="Times New Roman"/>
          <w:b/>
          <w:sz w:val="22"/>
          <w:szCs w:val="22"/>
          <w:lang w:eastAsia="pl-PL"/>
        </w:rPr>
      </w:pPr>
      <w:r w:rsidRPr="00B505B6">
        <w:rPr>
          <w:rFonts w:eastAsia="Times New Roman" w:cs="Times New Roman"/>
          <w:b/>
          <w:sz w:val="22"/>
          <w:szCs w:val="22"/>
          <w:lang w:eastAsia="pl-PL"/>
        </w:rPr>
        <w:t>Odp.:</w:t>
      </w:r>
      <w:r w:rsidR="001913DB" w:rsidRPr="00B505B6">
        <w:rPr>
          <w:rFonts w:eastAsia="Times New Roman" w:cs="Times New Roman"/>
          <w:b/>
          <w:sz w:val="22"/>
          <w:szCs w:val="22"/>
          <w:lang w:eastAsia="pl-PL"/>
        </w:rPr>
        <w:t xml:space="preserve"> </w:t>
      </w:r>
      <w:r w:rsidR="009F77C0" w:rsidRPr="00B505B6">
        <w:rPr>
          <w:rFonts w:eastAsia="Times New Roman" w:cs="Times New Roman"/>
          <w:b/>
          <w:sz w:val="22"/>
          <w:szCs w:val="22"/>
          <w:lang w:eastAsia="pl-PL"/>
        </w:rPr>
        <w:t>Zamówienia składane są 1-raz w miesiącu.</w:t>
      </w:r>
    </w:p>
    <w:p w14:paraId="2641C5E7"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Umowa par 4 ust. 6</w:t>
      </w:r>
    </w:p>
    <w:p w14:paraId="4452066F" w14:textId="77777777" w:rsid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 xml:space="preserve">Prosimy o określenie minimalnego zakresu zamówienia, to znaczy takiego, do realizacji którego Zamawiający będzie zobowiązany, np. w procencie wartości pełnego zakresu zamówienia. Niedopuszczalnym jest opisywanie zamówienia bez wskazania tej jego części, której realizacja będzie pewna, a nie opcjonalna. Takie stanowisko znajduje potwierdzenie w orzecznictwie Krajowej Izby Odwoławczej (sygn. akt KIO/UZP 22/07, KIO/UZP 1447/10, KIO/UZP 2376/10) oraz </w:t>
      </w:r>
      <w:r w:rsidRPr="00A83374">
        <w:rPr>
          <w:rFonts w:eastAsia="Times New Roman" w:cs="Times New Roman"/>
          <w:sz w:val="22"/>
          <w:szCs w:val="22"/>
          <w:lang w:eastAsia="pl-PL"/>
        </w:rPr>
        <w:lastRenderedPageBreak/>
        <w:t xml:space="preserve">jest zgodne ze stanowiskiem Urzędu Zamówień Publicznych (Opinia prawna: "Prawo opcji" w ustawie Prawo zamówień publicznych - Informator Urzędu zamówień publicznych Nr 4/2011, str. 16-19 - dostępny do pobrania w wersji elektronicznej na stronie UZP). </w:t>
      </w:r>
    </w:p>
    <w:p w14:paraId="22874C4F" w14:textId="75DDF761" w:rsidR="00A83374" w:rsidRPr="00B505B6" w:rsidRDefault="00A83374" w:rsidP="00A83374">
      <w:pPr>
        <w:jc w:val="both"/>
        <w:rPr>
          <w:rFonts w:eastAsia="Times New Roman" w:cs="Times New Roman"/>
          <w:b/>
          <w:sz w:val="22"/>
          <w:szCs w:val="22"/>
          <w:lang w:eastAsia="pl-PL"/>
        </w:rPr>
      </w:pPr>
      <w:r w:rsidRPr="00B505B6">
        <w:rPr>
          <w:rFonts w:eastAsia="Times New Roman" w:cs="Times New Roman"/>
          <w:b/>
          <w:sz w:val="22"/>
          <w:szCs w:val="22"/>
          <w:lang w:eastAsia="pl-PL"/>
        </w:rPr>
        <w:t>Odp.:</w:t>
      </w:r>
      <w:r w:rsidR="009F77C0" w:rsidRPr="00B505B6">
        <w:rPr>
          <w:rFonts w:eastAsia="Times New Roman" w:cs="Times New Roman"/>
          <w:b/>
          <w:sz w:val="22"/>
          <w:szCs w:val="22"/>
          <w:lang w:eastAsia="pl-PL"/>
        </w:rPr>
        <w:t xml:space="preserve"> </w:t>
      </w:r>
      <w:r w:rsidR="00B505B6">
        <w:rPr>
          <w:rFonts w:eastAsia="Times New Roman" w:cs="Times New Roman"/>
          <w:b/>
          <w:sz w:val="22"/>
          <w:szCs w:val="22"/>
          <w:lang w:eastAsia="pl-PL"/>
        </w:rPr>
        <w:t>Zgodnie z SIWZ</w:t>
      </w:r>
      <w:r w:rsidR="009F77C0" w:rsidRPr="00B505B6">
        <w:rPr>
          <w:rFonts w:eastAsia="Times New Roman" w:cs="Times New Roman"/>
          <w:b/>
          <w:sz w:val="22"/>
          <w:szCs w:val="22"/>
          <w:lang w:eastAsia="pl-PL"/>
        </w:rPr>
        <w:t>.</w:t>
      </w:r>
    </w:p>
    <w:p w14:paraId="19CDB029" w14:textId="77777777" w:rsidR="00A83374" w:rsidRPr="00A83374" w:rsidRDefault="00A83374" w:rsidP="0024173C">
      <w:pPr>
        <w:pStyle w:val="Akapitzlist"/>
        <w:numPr>
          <w:ilvl w:val="0"/>
          <w:numId w:val="1"/>
        </w:numPr>
        <w:jc w:val="both"/>
        <w:rPr>
          <w:rFonts w:eastAsia="Times New Roman" w:cs="Times New Roman"/>
          <w:b/>
          <w:sz w:val="22"/>
          <w:szCs w:val="22"/>
          <w:u w:val="single"/>
          <w:lang w:eastAsia="pl-PL"/>
        </w:rPr>
      </w:pPr>
      <w:r w:rsidRPr="00A83374">
        <w:rPr>
          <w:rFonts w:eastAsia="Times New Roman" w:cs="Times New Roman"/>
          <w:b/>
          <w:sz w:val="22"/>
          <w:szCs w:val="22"/>
          <w:u w:val="single"/>
          <w:lang w:eastAsia="pl-PL"/>
        </w:rPr>
        <w:t>Umowa par 9 ust. 2.3)</w:t>
      </w:r>
    </w:p>
    <w:p w14:paraId="02EBD496" w14:textId="77777777" w:rsidR="00A83374" w:rsidRPr="00A83374" w:rsidRDefault="00A83374" w:rsidP="00A83374">
      <w:pPr>
        <w:ind w:left="360"/>
        <w:jc w:val="both"/>
        <w:rPr>
          <w:rFonts w:eastAsia="Times New Roman" w:cs="Times New Roman"/>
          <w:sz w:val="22"/>
          <w:szCs w:val="22"/>
          <w:lang w:eastAsia="pl-PL"/>
        </w:rPr>
      </w:pPr>
      <w:r w:rsidRPr="00A83374">
        <w:rPr>
          <w:rFonts w:eastAsia="Times New Roman" w:cs="Times New Roman"/>
          <w:sz w:val="22"/>
          <w:szCs w:val="22"/>
          <w:lang w:eastAsia="pl-PL"/>
        </w:rPr>
        <w:t xml:space="preserve">Prosimy o uzależnienie możliwości przedłużenia czasu obowiązywania umowy, w przypadku niezrealizowania całości zamówienia w okresie 12 miesięcy, od wyrażenia zgody przez wykonawcę. W przypadku odpowiedzi odmownej na ww. pytanie, prosimy o ustalenie czasu, o który może zostać przedłużona umowa na maksymalnie 6 miesięcy. Byłby to termin wystarczający do przeprowadzenia </w:t>
      </w:r>
    </w:p>
    <w:p w14:paraId="1684B0D8" w14:textId="77777777" w:rsidR="00A83374" w:rsidRPr="00A83374" w:rsidRDefault="00A83374" w:rsidP="00A83374">
      <w:pPr>
        <w:jc w:val="both"/>
        <w:rPr>
          <w:rFonts w:eastAsia="Times New Roman" w:cs="Times New Roman"/>
          <w:b/>
          <w:sz w:val="22"/>
          <w:szCs w:val="22"/>
          <w:lang w:eastAsia="pl-PL"/>
        </w:rPr>
      </w:pPr>
      <w:r w:rsidRPr="00A83374">
        <w:rPr>
          <w:rFonts w:eastAsia="Times New Roman" w:cs="Times New Roman"/>
          <w:b/>
          <w:sz w:val="22"/>
          <w:szCs w:val="22"/>
          <w:lang w:eastAsia="pl-PL"/>
        </w:rPr>
        <w:t>Odp.: Zgodnie z SIWZ.</w:t>
      </w:r>
    </w:p>
    <w:p w14:paraId="3A42F14C"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 pozycja 1-2</w:t>
      </w:r>
    </w:p>
    <w:p w14:paraId="352FD3D1" w14:textId="77777777" w:rsidR="00DE244C" w:rsidRDefault="00DE244C" w:rsidP="00DE244C">
      <w:pPr>
        <w:ind w:left="360"/>
        <w:jc w:val="both"/>
        <w:rPr>
          <w:rFonts w:eastAsia="Times New Roman" w:cs="Times New Roman"/>
          <w:sz w:val="22"/>
          <w:szCs w:val="22"/>
          <w:lang w:eastAsia="pl-PL"/>
        </w:rPr>
      </w:pPr>
      <w:r w:rsidRPr="00DE244C">
        <w:rPr>
          <w:rFonts w:eastAsia="Times New Roman" w:cs="Times New Roman"/>
          <w:sz w:val="22"/>
          <w:szCs w:val="22"/>
          <w:lang w:eastAsia="pl-PL"/>
        </w:rPr>
        <w:t xml:space="preserve">Czy Zamawiający dopuści wycenę przyrządów z komorą kroplową wykonaną z PCV bez </w:t>
      </w:r>
      <w:proofErr w:type="spellStart"/>
      <w:r w:rsidRPr="00DE244C">
        <w:rPr>
          <w:rFonts w:eastAsia="Times New Roman" w:cs="Times New Roman"/>
          <w:sz w:val="22"/>
          <w:szCs w:val="22"/>
          <w:lang w:eastAsia="pl-PL"/>
        </w:rPr>
        <w:t>ftalanów</w:t>
      </w:r>
      <w:proofErr w:type="spellEnd"/>
      <w:r w:rsidRPr="00DE244C">
        <w:rPr>
          <w:rFonts w:eastAsia="Times New Roman" w:cs="Times New Roman"/>
          <w:sz w:val="22"/>
          <w:szCs w:val="22"/>
          <w:lang w:eastAsia="pl-PL"/>
        </w:rPr>
        <w:t xml:space="preserve"> o długości 55mm?</w:t>
      </w:r>
    </w:p>
    <w:p w14:paraId="2B2D9AFB" w14:textId="7451015B" w:rsidR="00DE244C" w:rsidRPr="00DE244C" w:rsidRDefault="00DE244C" w:rsidP="00DE244C">
      <w:pPr>
        <w:jc w:val="both"/>
        <w:rPr>
          <w:rFonts w:eastAsia="Times New Roman" w:cs="Times New Roman"/>
          <w:b/>
          <w:sz w:val="22"/>
          <w:szCs w:val="22"/>
          <w:lang w:eastAsia="pl-PL"/>
        </w:rPr>
      </w:pPr>
      <w:r w:rsidRPr="00DE244C">
        <w:rPr>
          <w:rFonts w:eastAsia="Times New Roman" w:cs="Times New Roman"/>
          <w:b/>
          <w:sz w:val="22"/>
          <w:szCs w:val="22"/>
          <w:lang w:eastAsia="pl-PL"/>
        </w:rPr>
        <w:t>Odp.:</w:t>
      </w:r>
      <w:r>
        <w:rPr>
          <w:rFonts w:eastAsia="Times New Roman" w:cs="Times New Roman"/>
          <w:b/>
          <w:sz w:val="22"/>
          <w:szCs w:val="22"/>
          <w:lang w:eastAsia="pl-PL"/>
        </w:rPr>
        <w:t xml:space="preserve"> </w:t>
      </w:r>
      <w:r w:rsidRPr="00DE244C">
        <w:rPr>
          <w:rFonts w:eastAsia="Times New Roman" w:cs="Times New Roman"/>
          <w:b/>
          <w:sz w:val="22"/>
          <w:szCs w:val="22"/>
          <w:lang w:eastAsia="pl-PL"/>
        </w:rPr>
        <w:t xml:space="preserve">Zamawiający dopuści wycenę przyrządów z komorą kroplową bez </w:t>
      </w:r>
      <w:proofErr w:type="spellStart"/>
      <w:r w:rsidRPr="00DE244C">
        <w:rPr>
          <w:rFonts w:eastAsia="Times New Roman" w:cs="Times New Roman"/>
          <w:b/>
          <w:sz w:val="22"/>
          <w:szCs w:val="22"/>
          <w:lang w:eastAsia="pl-PL"/>
        </w:rPr>
        <w:t>ftalanów</w:t>
      </w:r>
      <w:proofErr w:type="spellEnd"/>
      <w:r w:rsidRPr="00DE244C">
        <w:rPr>
          <w:rFonts w:eastAsia="Times New Roman" w:cs="Times New Roman"/>
          <w:b/>
          <w:sz w:val="22"/>
          <w:szCs w:val="22"/>
          <w:lang w:eastAsia="pl-PL"/>
        </w:rPr>
        <w:t xml:space="preserve"> o długości 55mm</w:t>
      </w:r>
      <w:r>
        <w:rPr>
          <w:rFonts w:eastAsia="Times New Roman" w:cs="Times New Roman"/>
          <w:b/>
          <w:sz w:val="22"/>
          <w:szCs w:val="22"/>
          <w:lang w:eastAsia="pl-PL"/>
        </w:rPr>
        <w:t>, pod warunkiem spełnienia przez produkt wszystkich pozostałych wymagań zawartych w SIWZ.</w:t>
      </w:r>
    </w:p>
    <w:p w14:paraId="06DDBF4A"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 xml:space="preserve">Zadanie 2, pozycja 5-8 </w:t>
      </w:r>
    </w:p>
    <w:p w14:paraId="04001C81" w14:textId="77777777" w:rsidR="00DE244C" w:rsidRDefault="00DE244C" w:rsidP="00DE244C">
      <w:pPr>
        <w:ind w:left="360"/>
        <w:jc w:val="both"/>
        <w:rPr>
          <w:rFonts w:eastAsia="Times New Roman" w:cs="Times New Roman"/>
          <w:sz w:val="22"/>
          <w:szCs w:val="22"/>
          <w:lang w:eastAsia="pl-PL"/>
        </w:rPr>
      </w:pPr>
      <w:r w:rsidRPr="00DE244C">
        <w:rPr>
          <w:rFonts w:eastAsia="Times New Roman" w:cs="Times New Roman"/>
          <w:sz w:val="22"/>
          <w:szCs w:val="22"/>
          <w:lang w:eastAsia="pl-PL"/>
        </w:rPr>
        <w:t xml:space="preserve">Czy Zamawiający dopuści wycenę strzykawki  posiadająca pojedynczą  kryzę ograniczającą,  zabezpieczającą przed wypadnięciem tłoka? </w:t>
      </w:r>
    </w:p>
    <w:p w14:paraId="62AE091A" w14:textId="15C062A0" w:rsidR="00DE244C" w:rsidRPr="00DE244C" w:rsidRDefault="00DE244C" w:rsidP="00DE244C">
      <w:pPr>
        <w:jc w:val="both"/>
        <w:rPr>
          <w:rFonts w:eastAsia="Times New Roman" w:cs="Times New Roman"/>
          <w:sz w:val="22"/>
          <w:szCs w:val="22"/>
          <w:lang w:eastAsia="pl-PL"/>
        </w:rPr>
      </w:pPr>
      <w:r w:rsidRPr="00DE244C">
        <w:rPr>
          <w:rFonts w:eastAsia="Times New Roman" w:cs="Times New Roman"/>
          <w:b/>
          <w:sz w:val="22"/>
          <w:szCs w:val="22"/>
          <w:lang w:eastAsia="pl-PL"/>
        </w:rPr>
        <w:t>Odp.:</w:t>
      </w:r>
      <w:r>
        <w:rPr>
          <w:rFonts w:eastAsia="Times New Roman" w:cs="Times New Roman"/>
          <w:sz w:val="22"/>
          <w:szCs w:val="22"/>
          <w:lang w:eastAsia="pl-PL"/>
        </w:rPr>
        <w:t xml:space="preserve"> </w:t>
      </w:r>
      <w:r w:rsidR="002221BA">
        <w:rPr>
          <w:rFonts w:eastAsia="Times New Roman" w:cs="Times New Roman"/>
          <w:b/>
          <w:sz w:val="22"/>
          <w:szCs w:val="22"/>
          <w:lang w:eastAsia="pl-PL"/>
        </w:rPr>
        <w:t xml:space="preserve">Tak, </w:t>
      </w:r>
      <w:r w:rsidRPr="00DE244C">
        <w:rPr>
          <w:rFonts w:eastAsia="Times New Roman" w:cs="Times New Roman"/>
          <w:b/>
          <w:sz w:val="22"/>
          <w:szCs w:val="22"/>
          <w:lang w:eastAsia="pl-PL"/>
        </w:rPr>
        <w:t>pod warunkiem spełnienia przez produkt wszystkich pozostałych wymagań zawartych w SIWZ.</w:t>
      </w:r>
    </w:p>
    <w:p w14:paraId="13523132"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3, pozycja 1</w:t>
      </w:r>
    </w:p>
    <w:p w14:paraId="533604B5"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wycenę opaski identyfikacyjnej niesterylnej?</w:t>
      </w:r>
    </w:p>
    <w:p w14:paraId="52E38958"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5A5F80C6"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4, pozycja 1</w:t>
      </w:r>
    </w:p>
    <w:p w14:paraId="1CDC10C9"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wycenę jednorazowych pojemników na mocz o pojemności 100ml?</w:t>
      </w:r>
    </w:p>
    <w:p w14:paraId="41E7F6DD"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417CB53A"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4, pozycja 2</w:t>
      </w:r>
    </w:p>
    <w:p w14:paraId="6841537A" w14:textId="77777777" w:rsidR="00DE244C" w:rsidRDefault="00DE244C" w:rsidP="00DE244C">
      <w:pPr>
        <w:ind w:left="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wycenę kieliszków w opakowaniu zbiorczym a’90 szt. z odpowiednim przeliczeniem ilości do pełnych opakowań?</w:t>
      </w:r>
    </w:p>
    <w:p w14:paraId="6176A2C3"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2D2C4E42"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9, pozycja 1,2</w:t>
      </w:r>
    </w:p>
    <w:p w14:paraId="17C2F2C6" w14:textId="77777777" w:rsidR="00DE244C" w:rsidRDefault="00DE244C" w:rsidP="00DE244C">
      <w:pPr>
        <w:ind w:left="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wycenę pałeczek pakowanych pojedynczo w opakowaniu zbiorczym a’100 szt. z odpowiednim przeliczeniem ilości?</w:t>
      </w:r>
    </w:p>
    <w:p w14:paraId="372763D8" w14:textId="7D2E13E1" w:rsidR="002221BA" w:rsidRPr="002221BA" w:rsidRDefault="002221BA" w:rsidP="002221BA">
      <w:pPr>
        <w:jc w:val="both"/>
        <w:rPr>
          <w:rFonts w:eastAsia="Times New Roman" w:cs="Times New Roman"/>
          <w:b/>
          <w:sz w:val="22"/>
          <w:szCs w:val="22"/>
          <w:lang w:eastAsia="pl-PL"/>
        </w:rPr>
      </w:pPr>
      <w:r w:rsidRPr="002221BA">
        <w:rPr>
          <w:rFonts w:eastAsia="Times New Roman" w:cs="Times New Roman"/>
          <w:b/>
          <w:sz w:val="22"/>
          <w:szCs w:val="22"/>
          <w:lang w:eastAsia="pl-PL"/>
        </w:rPr>
        <w:t>Odp.: Zgodnie z SIWZ.</w:t>
      </w:r>
    </w:p>
    <w:p w14:paraId="2CE863A2"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 xml:space="preserve">Zadanie 12, pozycja 1  </w:t>
      </w:r>
    </w:p>
    <w:p w14:paraId="6A42FF30"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 xml:space="preserve">Czy Zamawiający dopuści cewniki </w:t>
      </w:r>
      <w:proofErr w:type="spellStart"/>
      <w:r w:rsidRPr="00DE244C">
        <w:rPr>
          <w:rFonts w:eastAsia="Times New Roman" w:cs="Times New Roman"/>
          <w:sz w:val="22"/>
          <w:szCs w:val="22"/>
          <w:lang w:eastAsia="pl-PL"/>
        </w:rPr>
        <w:t>Tiemana</w:t>
      </w:r>
      <w:proofErr w:type="spellEnd"/>
      <w:r w:rsidRPr="00DE244C">
        <w:rPr>
          <w:rFonts w:eastAsia="Times New Roman" w:cs="Times New Roman"/>
          <w:sz w:val="22"/>
          <w:szCs w:val="22"/>
          <w:lang w:eastAsia="pl-PL"/>
        </w:rPr>
        <w:t xml:space="preserve"> wykonane z medycznego PCV?</w:t>
      </w:r>
    </w:p>
    <w:p w14:paraId="7F726EA1"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2744BD44"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 xml:space="preserve">Zadanie 12, pozycja 2 </w:t>
      </w:r>
    </w:p>
    <w:p w14:paraId="131D919A"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cewnik do drenażu klatki piersiowej z trokarem o długości 37cm?</w:t>
      </w:r>
    </w:p>
    <w:p w14:paraId="72B061D6"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170DE616" w14:textId="77777777" w:rsidR="002221BA" w:rsidRPr="00DE244C" w:rsidRDefault="002221BA" w:rsidP="002221BA">
      <w:pPr>
        <w:jc w:val="both"/>
        <w:rPr>
          <w:rFonts w:eastAsia="Times New Roman" w:cs="Times New Roman"/>
          <w:sz w:val="22"/>
          <w:szCs w:val="22"/>
          <w:lang w:eastAsia="pl-PL"/>
        </w:rPr>
      </w:pPr>
    </w:p>
    <w:p w14:paraId="706787C0"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13, pozycja 2</w:t>
      </w:r>
    </w:p>
    <w:p w14:paraId="4ECFC38A" w14:textId="77777777" w:rsidR="00DE244C" w:rsidRDefault="00DE244C" w:rsidP="00DE244C">
      <w:pPr>
        <w:ind w:left="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wycenę za opakowanie handlowe a’10szt z przeliczeniem podanych ilości?</w:t>
      </w:r>
    </w:p>
    <w:p w14:paraId="04C87F8E"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138D6977"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13, pozycja 2</w:t>
      </w:r>
    </w:p>
    <w:p w14:paraId="3313B606"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 xml:space="preserve">Czy Zamawiający dopuści spodenki do </w:t>
      </w:r>
      <w:proofErr w:type="spellStart"/>
      <w:r w:rsidRPr="00DE244C">
        <w:rPr>
          <w:rFonts w:eastAsia="Times New Roman" w:cs="Times New Roman"/>
          <w:sz w:val="22"/>
          <w:szCs w:val="22"/>
          <w:lang w:eastAsia="pl-PL"/>
        </w:rPr>
        <w:t>kolonoskopii</w:t>
      </w:r>
      <w:proofErr w:type="spellEnd"/>
      <w:r w:rsidRPr="00DE244C">
        <w:rPr>
          <w:rFonts w:eastAsia="Times New Roman" w:cs="Times New Roman"/>
          <w:sz w:val="22"/>
          <w:szCs w:val="22"/>
          <w:lang w:eastAsia="pl-PL"/>
        </w:rPr>
        <w:t xml:space="preserve"> jednorazowe niesterylne?</w:t>
      </w:r>
    </w:p>
    <w:p w14:paraId="69BD18DF"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163ADC13"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15, pozycja 1</w:t>
      </w:r>
    </w:p>
    <w:p w14:paraId="6B197AD9" w14:textId="77777777" w:rsidR="00DE244C" w:rsidRDefault="00DE244C" w:rsidP="00DE244C">
      <w:pPr>
        <w:ind w:left="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wycenę za opakowanie handlowe a’10szt z przeliczeniem podanych ilości?</w:t>
      </w:r>
    </w:p>
    <w:p w14:paraId="1A48CD6F"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4B8ACEA4"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15, pozycja 1</w:t>
      </w:r>
    </w:p>
    <w:p w14:paraId="27265481"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prześcieradło w rozmiarze 160x210cm?</w:t>
      </w:r>
    </w:p>
    <w:p w14:paraId="592F0D7A"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p>
    <w:p w14:paraId="04849410"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17, pozycja 1</w:t>
      </w:r>
    </w:p>
    <w:p w14:paraId="6D30C9F4"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pokrowiec na kamerę w rozmiarze 16x250cm?</w:t>
      </w:r>
    </w:p>
    <w:p w14:paraId="25BE9254" w14:textId="58F20B0C"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w:t>
      </w:r>
      <w:r>
        <w:rPr>
          <w:rFonts w:eastAsia="Times New Roman" w:cs="Times New Roman"/>
          <w:b/>
          <w:sz w:val="22"/>
          <w:szCs w:val="22"/>
          <w:lang w:eastAsia="pl-PL"/>
        </w:rPr>
        <w:t xml:space="preserve"> Z zastrzeżeniem, że jeżeli wyrób nie będzie pasował na kamery stosowane w szpitalu oferta zostanie odrzucona.</w:t>
      </w:r>
    </w:p>
    <w:p w14:paraId="03C092ED"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17, pozycja 2</w:t>
      </w:r>
    </w:p>
    <w:p w14:paraId="0DD13630" w14:textId="77777777" w:rsid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pokrowiec na uchwyt lampy w rozmiarze 8,5x13cm?</w:t>
      </w:r>
    </w:p>
    <w:p w14:paraId="65944A83" w14:textId="2F08AB35"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 xml:space="preserve">Tak, pod warunkiem spełnienia przez produkt wszystkich pozostałych wymagań zawartych w SIWZ. Z zastrzeżeniem, że jeżeli wyrób nie będzie pasował na </w:t>
      </w:r>
      <w:r>
        <w:rPr>
          <w:rFonts w:eastAsia="Times New Roman" w:cs="Times New Roman"/>
          <w:b/>
          <w:sz w:val="22"/>
          <w:szCs w:val="22"/>
          <w:lang w:eastAsia="pl-PL"/>
        </w:rPr>
        <w:t>uchwyty lamp</w:t>
      </w:r>
      <w:r w:rsidRPr="002221BA">
        <w:rPr>
          <w:rFonts w:eastAsia="Times New Roman" w:cs="Times New Roman"/>
          <w:b/>
          <w:sz w:val="22"/>
          <w:szCs w:val="22"/>
          <w:lang w:eastAsia="pl-PL"/>
        </w:rPr>
        <w:t xml:space="preserve"> stosowan</w:t>
      </w:r>
      <w:r>
        <w:rPr>
          <w:rFonts w:eastAsia="Times New Roman" w:cs="Times New Roman"/>
          <w:b/>
          <w:sz w:val="22"/>
          <w:szCs w:val="22"/>
          <w:lang w:eastAsia="pl-PL"/>
        </w:rPr>
        <w:t>ych</w:t>
      </w:r>
      <w:r w:rsidRPr="002221BA">
        <w:rPr>
          <w:rFonts w:eastAsia="Times New Roman" w:cs="Times New Roman"/>
          <w:b/>
          <w:sz w:val="22"/>
          <w:szCs w:val="22"/>
          <w:lang w:eastAsia="pl-PL"/>
        </w:rPr>
        <w:t xml:space="preserve"> w szpitalu oferta zostanie odrzucona.</w:t>
      </w:r>
    </w:p>
    <w:p w14:paraId="2E1889BC" w14:textId="77777777" w:rsidR="00DE244C" w:rsidRPr="00DE244C" w:rsidRDefault="00DE244C" w:rsidP="0024173C">
      <w:pPr>
        <w:pStyle w:val="Akapitzlist"/>
        <w:numPr>
          <w:ilvl w:val="0"/>
          <w:numId w:val="1"/>
        </w:numPr>
        <w:jc w:val="both"/>
        <w:rPr>
          <w:rFonts w:eastAsia="Times New Roman" w:cs="Times New Roman"/>
          <w:b/>
          <w:bCs/>
          <w:sz w:val="22"/>
          <w:szCs w:val="22"/>
          <w:lang w:eastAsia="pl-PL"/>
        </w:rPr>
      </w:pPr>
      <w:r w:rsidRPr="00DE244C">
        <w:rPr>
          <w:rFonts w:eastAsia="Times New Roman" w:cs="Times New Roman"/>
          <w:b/>
          <w:bCs/>
          <w:sz w:val="22"/>
          <w:szCs w:val="22"/>
          <w:lang w:eastAsia="pl-PL"/>
        </w:rPr>
        <w:t>Zadanie 17, pozycja 2</w:t>
      </w:r>
    </w:p>
    <w:p w14:paraId="7E68B0E8" w14:textId="77777777" w:rsidR="00DE244C" w:rsidRPr="00DE244C" w:rsidRDefault="00DE244C" w:rsidP="00DE244C">
      <w:pPr>
        <w:ind w:firstLine="360"/>
        <w:jc w:val="both"/>
        <w:rPr>
          <w:rFonts w:eastAsia="Times New Roman" w:cs="Times New Roman"/>
          <w:sz w:val="22"/>
          <w:szCs w:val="22"/>
          <w:lang w:eastAsia="pl-PL"/>
        </w:rPr>
      </w:pPr>
      <w:r w:rsidRPr="00DE244C">
        <w:rPr>
          <w:rFonts w:eastAsia="Times New Roman" w:cs="Times New Roman"/>
          <w:sz w:val="22"/>
          <w:szCs w:val="22"/>
          <w:lang w:eastAsia="pl-PL"/>
        </w:rPr>
        <w:t>Czy Zamawiający dopuści pokrowiec na uchwyt lampy w rozmiarze 10,2x12,7cm?</w:t>
      </w:r>
    </w:p>
    <w:p w14:paraId="47811B84" w14:textId="77777777" w:rsidR="002221BA" w:rsidRPr="002221BA" w:rsidRDefault="002221BA" w:rsidP="002221BA">
      <w:pPr>
        <w:jc w:val="both"/>
        <w:rPr>
          <w:rFonts w:eastAsia="Times New Roman" w:cs="Times New Roman"/>
          <w:sz w:val="22"/>
          <w:szCs w:val="22"/>
          <w:lang w:eastAsia="pl-PL"/>
        </w:rPr>
      </w:pPr>
      <w:r w:rsidRPr="002221BA">
        <w:rPr>
          <w:rFonts w:eastAsia="Times New Roman" w:cs="Times New Roman"/>
          <w:b/>
          <w:sz w:val="22"/>
          <w:szCs w:val="22"/>
          <w:lang w:eastAsia="pl-PL"/>
        </w:rPr>
        <w:t>Odp.:</w:t>
      </w:r>
      <w:r w:rsidRPr="002221BA">
        <w:rPr>
          <w:rFonts w:eastAsia="Times New Roman" w:cs="Times New Roman"/>
          <w:sz w:val="22"/>
          <w:szCs w:val="22"/>
          <w:lang w:eastAsia="pl-PL"/>
        </w:rPr>
        <w:t xml:space="preserve"> </w:t>
      </w:r>
      <w:r w:rsidRPr="002221BA">
        <w:rPr>
          <w:rFonts w:eastAsia="Times New Roman" w:cs="Times New Roman"/>
          <w:b/>
          <w:sz w:val="22"/>
          <w:szCs w:val="22"/>
          <w:lang w:eastAsia="pl-PL"/>
        </w:rPr>
        <w:t>Tak, pod warunkiem spełnienia przez produkt wszystkich pozostałych wymagań zawartych w SIWZ. Z zastrzeżeniem, że jeżeli wyrób nie będzie pasował na uchwyty lamp stosowanych w szpitalu oferta zostanie odrzucona.</w:t>
      </w:r>
    </w:p>
    <w:p w14:paraId="79AA7D65" w14:textId="77777777" w:rsidR="006D1D0E" w:rsidRPr="006D1D0E" w:rsidRDefault="006D1D0E" w:rsidP="0024173C">
      <w:pPr>
        <w:pStyle w:val="Akapitzlist"/>
        <w:numPr>
          <w:ilvl w:val="0"/>
          <w:numId w:val="1"/>
        </w:numPr>
        <w:jc w:val="both"/>
        <w:rPr>
          <w:rFonts w:eastAsia="Times New Roman" w:cs="Times New Roman"/>
          <w:sz w:val="22"/>
          <w:szCs w:val="22"/>
          <w:lang w:eastAsia="pl-PL"/>
        </w:rPr>
      </w:pPr>
      <w:r w:rsidRPr="006D1D0E">
        <w:rPr>
          <w:rFonts w:eastAsia="Times New Roman" w:cs="Times New Roman"/>
          <w:sz w:val="22"/>
          <w:szCs w:val="22"/>
          <w:lang w:eastAsia="pl-PL"/>
        </w:rPr>
        <w:t xml:space="preserve">Zadanie 17 </w:t>
      </w:r>
      <w:proofErr w:type="spellStart"/>
      <w:r w:rsidRPr="006D1D0E">
        <w:rPr>
          <w:rFonts w:eastAsia="Times New Roman" w:cs="Times New Roman"/>
          <w:sz w:val="22"/>
          <w:szCs w:val="22"/>
          <w:lang w:eastAsia="pl-PL"/>
        </w:rPr>
        <w:t>poz</w:t>
      </w:r>
      <w:proofErr w:type="spellEnd"/>
      <w:r w:rsidRPr="006D1D0E">
        <w:rPr>
          <w:rFonts w:eastAsia="Times New Roman" w:cs="Times New Roman"/>
          <w:sz w:val="22"/>
          <w:szCs w:val="22"/>
          <w:lang w:eastAsia="pl-PL"/>
        </w:rPr>
        <w:t xml:space="preserve"> 1 </w:t>
      </w:r>
    </w:p>
    <w:p w14:paraId="1C9996E9" w14:textId="29B178AA" w:rsidR="006D1D0E" w:rsidRP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Zwracamy się</w:t>
      </w:r>
      <w:r>
        <w:rPr>
          <w:rFonts w:eastAsia="Times New Roman" w:cs="Times New Roman"/>
          <w:sz w:val="22"/>
          <w:szCs w:val="22"/>
          <w:lang w:eastAsia="pl-PL"/>
        </w:rPr>
        <w:t xml:space="preserve"> </w:t>
      </w:r>
      <w:r w:rsidRPr="006D1D0E">
        <w:rPr>
          <w:rFonts w:eastAsia="Times New Roman" w:cs="Times New Roman"/>
          <w:sz w:val="22"/>
          <w:szCs w:val="22"/>
          <w:lang w:eastAsia="pl-PL"/>
        </w:rPr>
        <w:t>z prośbą</w:t>
      </w:r>
      <w:r>
        <w:rPr>
          <w:rFonts w:eastAsia="Times New Roman" w:cs="Times New Roman"/>
          <w:sz w:val="22"/>
          <w:szCs w:val="22"/>
          <w:lang w:eastAsia="pl-PL"/>
        </w:rPr>
        <w:t xml:space="preserve"> </w:t>
      </w:r>
      <w:r w:rsidRPr="006D1D0E">
        <w:rPr>
          <w:rFonts w:eastAsia="Times New Roman" w:cs="Times New Roman"/>
          <w:sz w:val="22"/>
          <w:szCs w:val="22"/>
          <w:lang w:eastAsia="pl-PL"/>
        </w:rPr>
        <w:t xml:space="preserve">do Zamawiającego o wyjaśnienie czy nie nastąpiła omyłka pisarską? </w:t>
      </w:r>
    </w:p>
    <w:p w14:paraId="4B3F2F00" w14:textId="186ED20D" w:rsidR="006D1D0E" w:rsidRP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Czy Zamawiający ma na myśli osłony na kamerę</w:t>
      </w:r>
      <w:r>
        <w:rPr>
          <w:rFonts w:eastAsia="Times New Roman" w:cs="Times New Roman"/>
          <w:sz w:val="22"/>
          <w:szCs w:val="22"/>
          <w:lang w:eastAsia="pl-PL"/>
        </w:rPr>
        <w:t xml:space="preserve"> </w:t>
      </w:r>
      <w:r w:rsidRPr="006D1D0E">
        <w:rPr>
          <w:rFonts w:eastAsia="Times New Roman" w:cs="Times New Roman"/>
          <w:sz w:val="22"/>
          <w:szCs w:val="22"/>
          <w:lang w:eastAsia="pl-PL"/>
        </w:rPr>
        <w:t xml:space="preserve">w wymiarach 13 x 244 cm kartonem </w:t>
      </w:r>
    </w:p>
    <w:p w14:paraId="51FB0258" w14:textId="77777777" w:rsid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 xml:space="preserve">ułatwiającym zakładanie, pozostałe parametry bez zmian? </w:t>
      </w:r>
    </w:p>
    <w:p w14:paraId="49377049" w14:textId="58FD2E38" w:rsidR="006D1D0E" w:rsidRPr="006D1D0E" w:rsidRDefault="006D1D0E" w:rsidP="006D1D0E">
      <w:pPr>
        <w:jc w:val="both"/>
        <w:rPr>
          <w:rFonts w:eastAsia="Times New Roman" w:cs="Times New Roman"/>
          <w:b/>
          <w:sz w:val="22"/>
          <w:szCs w:val="22"/>
          <w:lang w:eastAsia="pl-PL"/>
        </w:rPr>
      </w:pPr>
      <w:r w:rsidRPr="006D1D0E">
        <w:rPr>
          <w:rFonts w:eastAsia="Times New Roman" w:cs="Times New Roman"/>
          <w:b/>
          <w:sz w:val="22"/>
          <w:szCs w:val="22"/>
          <w:lang w:eastAsia="pl-PL"/>
        </w:rPr>
        <w:t xml:space="preserve">Odp.: </w:t>
      </w:r>
      <w:r w:rsidR="00C4550B">
        <w:rPr>
          <w:rFonts w:eastAsia="Times New Roman" w:cs="Times New Roman"/>
          <w:b/>
          <w:sz w:val="22"/>
          <w:szCs w:val="22"/>
          <w:lang w:eastAsia="pl-PL"/>
        </w:rPr>
        <w:t>Zgodnie z SIWZ.</w:t>
      </w:r>
    </w:p>
    <w:p w14:paraId="2595C0AA" w14:textId="77777777" w:rsidR="006D1D0E" w:rsidRPr="006D1D0E" w:rsidRDefault="006D1D0E" w:rsidP="0024173C">
      <w:pPr>
        <w:pStyle w:val="Akapitzlist"/>
        <w:numPr>
          <w:ilvl w:val="0"/>
          <w:numId w:val="1"/>
        </w:numPr>
        <w:jc w:val="both"/>
        <w:rPr>
          <w:rFonts w:eastAsia="Times New Roman" w:cs="Times New Roman"/>
          <w:sz w:val="22"/>
          <w:szCs w:val="22"/>
          <w:lang w:eastAsia="pl-PL"/>
        </w:rPr>
      </w:pPr>
      <w:r w:rsidRPr="006D1D0E">
        <w:rPr>
          <w:rFonts w:eastAsia="Times New Roman" w:cs="Times New Roman"/>
          <w:sz w:val="22"/>
          <w:szCs w:val="22"/>
          <w:lang w:eastAsia="pl-PL"/>
        </w:rPr>
        <w:t xml:space="preserve">Zadanie 17 </w:t>
      </w:r>
      <w:proofErr w:type="spellStart"/>
      <w:r w:rsidRPr="006D1D0E">
        <w:rPr>
          <w:rFonts w:eastAsia="Times New Roman" w:cs="Times New Roman"/>
          <w:sz w:val="22"/>
          <w:szCs w:val="22"/>
          <w:lang w:eastAsia="pl-PL"/>
        </w:rPr>
        <w:t>poz</w:t>
      </w:r>
      <w:proofErr w:type="spellEnd"/>
      <w:r w:rsidRPr="006D1D0E">
        <w:rPr>
          <w:rFonts w:eastAsia="Times New Roman" w:cs="Times New Roman"/>
          <w:sz w:val="22"/>
          <w:szCs w:val="22"/>
          <w:lang w:eastAsia="pl-PL"/>
        </w:rPr>
        <w:t xml:space="preserve"> 2 </w:t>
      </w:r>
    </w:p>
    <w:p w14:paraId="7D0CF34D" w14:textId="6E7CEA5A" w:rsidR="006D1D0E" w:rsidRP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Zwracamy się</w:t>
      </w:r>
      <w:r>
        <w:rPr>
          <w:rFonts w:eastAsia="Times New Roman" w:cs="Times New Roman"/>
          <w:sz w:val="22"/>
          <w:szCs w:val="22"/>
          <w:lang w:eastAsia="pl-PL"/>
        </w:rPr>
        <w:t xml:space="preserve"> </w:t>
      </w:r>
      <w:r w:rsidRPr="006D1D0E">
        <w:rPr>
          <w:rFonts w:eastAsia="Times New Roman" w:cs="Times New Roman"/>
          <w:sz w:val="22"/>
          <w:szCs w:val="22"/>
          <w:lang w:eastAsia="pl-PL"/>
        </w:rPr>
        <w:t>z prośbą</w:t>
      </w:r>
      <w:r>
        <w:rPr>
          <w:rFonts w:eastAsia="Times New Roman" w:cs="Times New Roman"/>
          <w:sz w:val="22"/>
          <w:szCs w:val="22"/>
          <w:lang w:eastAsia="pl-PL"/>
        </w:rPr>
        <w:t xml:space="preserve"> </w:t>
      </w:r>
      <w:r w:rsidRPr="006D1D0E">
        <w:rPr>
          <w:rFonts w:eastAsia="Times New Roman" w:cs="Times New Roman"/>
          <w:sz w:val="22"/>
          <w:szCs w:val="22"/>
          <w:lang w:eastAsia="pl-PL"/>
        </w:rPr>
        <w:t xml:space="preserve">o doprecyzowanie czy Zamawiającemu chodziło o: </w:t>
      </w:r>
    </w:p>
    <w:p w14:paraId="74DEBDFE" w14:textId="77777777" w:rsidR="006D1D0E" w:rsidRP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 xml:space="preserve">Osłona uchwytu lampy operacyjnej, wykonana z twardego plastikowego pierścienia ze </w:t>
      </w:r>
    </w:p>
    <w:p w14:paraId="202B9E34" w14:textId="77777777" w:rsidR="006D1D0E" w:rsidRP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 xml:space="preserve">schodkowym mocowaniem uchwytu oraz foliowej osłony, rozmiar uniwersalny dla uchwytów </w:t>
      </w:r>
    </w:p>
    <w:p w14:paraId="4460FE24" w14:textId="77777777" w:rsidR="006D1D0E" w:rsidRPr="006D1D0E"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 xml:space="preserve">o </w:t>
      </w:r>
      <w:proofErr w:type="spellStart"/>
      <w:r w:rsidRPr="006D1D0E">
        <w:rPr>
          <w:rFonts w:eastAsia="Times New Roman" w:cs="Times New Roman"/>
          <w:sz w:val="22"/>
          <w:szCs w:val="22"/>
          <w:lang w:eastAsia="pl-PL"/>
        </w:rPr>
        <w:t>śred</w:t>
      </w:r>
      <w:proofErr w:type="spellEnd"/>
      <w:r w:rsidRPr="006D1D0E">
        <w:rPr>
          <w:rFonts w:eastAsia="Times New Roman" w:cs="Times New Roman"/>
          <w:sz w:val="22"/>
          <w:szCs w:val="22"/>
          <w:lang w:eastAsia="pl-PL"/>
        </w:rPr>
        <w:t xml:space="preserve">. maks. 50 mm i długości do 14 cm, jałowa, pakowana podwójnie w worek foliowy i </w:t>
      </w:r>
    </w:p>
    <w:p w14:paraId="012B163A" w14:textId="58028F55" w:rsidR="001C134F" w:rsidRDefault="006D1D0E" w:rsidP="006D1D0E">
      <w:pPr>
        <w:ind w:firstLine="360"/>
        <w:jc w:val="both"/>
        <w:rPr>
          <w:rFonts w:eastAsia="Times New Roman" w:cs="Times New Roman"/>
          <w:sz w:val="22"/>
          <w:szCs w:val="22"/>
          <w:lang w:eastAsia="pl-PL"/>
        </w:rPr>
      </w:pPr>
      <w:r w:rsidRPr="006D1D0E">
        <w:rPr>
          <w:rFonts w:eastAsia="Times New Roman" w:cs="Times New Roman"/>
          <w:sz w:val="22"/>
          <w:szCs w:val="22"/>
          <w:lang w:eastAsia="pl-PL"/>
        </w:rPr>
        <w:t>opakowanie papierowo- foliowe?</w:t>
      </w:r>
    </w:p>
    <w:p w14:paraId="43EC14E8" w14:textId="03E2ED5E" w:rsidR="006D1D0E" w:rsidRPr="006D1D0E" w:rsidRDefault="006D1D0E" w:rsidP="006D1D0E">
      <w:pPr>
        <w:jc w:val="both"/>
        <w:rPr>
          <w:rFonts w:eastAsia="Times New Roman" w:cs="Times New Roman"/>
          <w:b/>
          <w:sz w:val="22"/>
          <w:szCs w:val="22"/>
          <w:lang w:eastAsia="pl-PL"/>
        </w:rPr>
      </w:pPr>
      <w:r w:rsidRPr="006D1D0E">
        <w:rPr>
          <w:rFonts w:eastAsia="Times New Roman" w:cs="Times New Roman"/>
          <w:b/>
          <w:sz w:val="22"/>
          <w:szCs w:val="22"/>
          <w:lang w:eastAsia="pl-PL"/>
        </w:rPr>
        <w:t xml:space="preserve">Odp.: </w:t>
      </w:r>
      <w:r w:rsidR="00C4550B">
        <w:rPr>
          <w:rFonts w:eastAsia="Times New Roman" w:cs="Times New Roman"/>
          <w:b/>
          <w:sz w:val="22"/>
          <w:szCs w:val="22"/>
          <w:lang w:eastAsia="pl-PL"/>
        </w:rPr>
        <w:t xml:space="preserve">Tak. </w:t>
      </w:r>
    </w:p>
    <w:p w14:paraId="4CDA12FC" w14:textId="74A4EF49" w:rsidR="0028474B" w:rsidRDefault="004C55C4" w:rsidP="0024173C">
      <w:pPr>
        <w:pStyle w:val="Akapitzlist"/>
        <w:numPr>
          <w:ilvl w:val="0"/>
          <w:numId w:val="1"/>
        </w:numPr>
        <w:jc w:val="both"/>
        <w:rPr>
          <w:rFonts w:eastAsia="Times New Roman" w:cs="Times New Roman"/>
          <w:sz w:val="22"/>
          <w:szCs w:val="22"/>
          <w:lang w:eastAsia="pl-PL"/>
        </w:rPr>
      </w:pPr>
      <w:r>
        <w:rPr>
          <w:rFonts w:eastAsia="Times New Roman" w:cs="Times New Roman"/>
          <w:sz w:val="22"/>
          <w:szCs w:val="22"/>
          <w:lang w:eastAsia="pl-PL"/>
        </w:rPr>
        <w:lastRenderedPageBreak/>
        <w:t>Dotyczy pakietu nr 21 – Czy Zamawiający wymaga, aby wkład workowy posiadał żebrowania, które zapobiegają przywieraniu do pojemnika, chropowatą powierzchnię, ultradźwiękowe spojenie oraz odporność na upadki?</w:t>
      </w:r>
    </w:p>
    <w:p w14:paraId="65FEA24A" w14:textId="62DA6EA0" w:rsidR="004C55C4" w:rsidRPr="004C55C4" w:rsidRDefault="004C55C4" w:rsidP="004C55C4">
      <w:pPr>
        <w:jc w:val="both"/>
        <w:rPr>
          <w:rFonts w:eastAsia="Times New Roman" w:cs="Times New Roman"/>
          <w:b/>
          <w:sz w:val="22"/>
          <w:szCs w:val="22"/>
          <w:lang w:eastAsia="pl-PL"/>
        </w:rPr>
      </w:pPr>
      <w:r w:rsidRPr="004C55C4">
        <w:rPr>
          <w:rFonts w:eastAsia="Times New Roman" w:cs="Times New Roman"/>
          <w:b/>
          <w:sz w:val="22"/>
          <w:szCs w:val="22"/>
          <w:lang w:eastAsia="pl-PL"/>
        </w:rPr>
        <w:t>Odp.: Zgodnie z SIWZ.</w:t>
      </w:r>
    </w:p>
    <w:p w14:paraId="0F5A6FFD" w14:textId="77777777" w:rsidR="00B21BD7" w:rsidRPr="00B21BD7" w:rsidRDefault="00B21BD7" w:rsidP="0024173C">
      <w:pPr>
        <w:pStyle w:val="Akapitzlist"/>
        <w:numPr>
          <w:ilvl w:val="0"/>
          <w:numId w:val="1"/>
        </w:numPr>
        <w:jc w:val="both"/>
        <w:rPr>
          <w:rFonts w:eastAsia="Times New Roman" w:cs="Times New Roman"/>
          <w:b/>
          <w:bCs/>
          <w:sz w:val="22"/>
          <w:szCs w:val="22"/>
          <w:lang w:eastAsia="pl-PL"/>
        </w:rPr>
      </w:pPr>
      <w:r w:rsidRPr="00B21BD7">
        <w:rPr>
          <w:rFonts w:eastAsia="Times New Roman" w:cs="Times New Roman"/>
          <w:b/>
          <w:bCs/>
          <w:sz w:val="22"/>
          <w:szCs w:val="22"/>
          <w:lang w:eastAsia="pl-PL"/>
        </w:rPr>
        <w:t>Zadanie nr 26, pozycja 2</w:t>
      </w:r>
    </w:p>
    <w:p w14:paraId="1B86FA21" w14:textId="77777777" w:rsidR="00B21BD7" w:rsidRPr="00B21BD7" w:rsidRDefault="00B21BD7" w:rsidP="00B21BD7">
      <w:pPr>
        <w:ind w:firstLine="360"/>
        <w:jc w:val="both"/>
        <w:rPr>
          <w:rFonts w:eastAsia="Times New Roman" w:cs="Times New Roman"/>
          <w:sz w:val="22"/>
          <w:szCs w:val="22"/>
          <w:lang w:eastAsia="pl-PL"/>
        </w:rPr>
      </w:pPr>
      <w:r w:rsidRPr="00B21BD7">
        <w:rPr>
          <w:rFonts w:eastAsia="Times New Roman" w:cs="Times New Roman"/>
          <w:sz w:val="22"/>
          <w:szCs w:val="22"/>
          <w:lang w:eastAsia="pl-PL"/>
        </w:rPr>
        <w:t xml:space="preserve">Czy  Zamawiający dopuści filtr elektrostatyczno-mechaniczny o wilgotności 32 mg/l? </w:t>
      </w:r>
    </w:p>
    <w:p w14:paraId="65172669" w14:textId="62017C56" w:rsidR="0028474B" w:rsidRPr="00B21BD7" w:rsidRDefault="00B21BD7" w:rsidP="00A20E60">
      <w:pPr>
        <w:jc w:val="both"/>
        <w:rPr>
          <w:rFonts w:eastAsia="Times New Roman" w:cs="Times New Roman"/>
          <w:b/>
          <w:sz w:val="22"/>
          <w:szCs w:val="22"/>
          <w:lang w:eastAsia="pl-PL"/>
        </w:rPr>
      </w:pPr>
      <w:r w:rsidRPr="00B21BD7">
        <w:rPr>
          <w:rFonts w:eastAsia="Times New Roman" w:cs="Times New Roman"/>
          <w:b/>
          <w:sz w:val="22"/>
          <w:szCs w:val="22"/>
          <w:lang w:eastAsia="pl-PL"/>
        </w:rPr>
        <w:t>Odp.: Tak.</w:t>
      </w:r>
    </w:p>
    <w:p w14:paraId="23C3C42D" w14:textId="77777777" w:rsidR="00FC489E" w:rsidRPr="00FC489E" w:rsidRDefault="00FC489E" w:rsidP="0024173C">
      <w:pPr>
        <w:pStyle w:val="Akapitzlist"/>
        <w:numPr>
          <w:ilvl w:val="0"/>
          <w:numId w:val="1"/>
        </w:numPr>
        <w:jc w:val="both"/>
        <w:rPr>
          <w:rFonts w:eastAsia="Times New Roman" w:cs="Times New Roman"/>
          <w:sz w:val="22"/>
          <w:szCs w:val="22"/>
          <w:lang w:eastAsia="pl-PL"/>
        </w:rPr>
      </w:pPr>
      <w:r w:rsidRPr="00FC489E">
        <w:rPr>
          <w:rFonts w:eastAsia="Times New Roman" w:cs="Times New Roman"/>
          <w:sz w:val="22"/>
          <w:szCs w:val="22"/>
          <w:lang w:eastAsia="pl-PL"/>
        </w:rPr>
        <w:t>Zadanie 2 poz.2</w:t>
      </w:r>
    </w:p>
    <w:p w14:paraId="2849BEDA" w14:textId="0598EB7C" w:rsidR="00FC489E" w:rsidRPr="00FC489E" w:rsidRDefault="00FC489E" w:rsidP="00FC489E">
      <w:pPr>
        <w:ind w:firstLine="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wydzieleni</w:t>
      </w:r>
      <w:r w:rsidR="009F77C0">
        <w:rPr>
          <w:rFonts w:eastAsia="Times New Roman" w:cs="Times New Roman"/>
          <w:sz w:val="22"/>
          <w:szCs w:val="22"/>
          <w:lang w:eastAsia="pl-PL"/>
        </w:rPr>
        <w:t>a</w:t>
      </w:r>
      <w:r w:rsidRPr="00FC489E">
        <w:rPr>
          <w:rFonts w:eastAsia="Times New Roman" w:cs="Times New Roman"/>
          <w:sz w:val="22"/>
          <w:szCs w:val="22"/>
          <w:lang w:eastAsia="pl-PL"/>
        </w:rPr>
        <w:t xml:space="preserve"> w/w pozycji do osobnego pakietu.</w:t>
      </w:r>
    </w:p>
    <w:p w14:paraId="003DB799" w14:textId="77777777" w:rsidR="0028474B" w:rsidRPr="00FC489E" w:rsidRDefault="00FC489E" w:rsidP="00FC489E">
      <w:pPr>
        <w:jc w:val="both"/>
        <w:rPr>
          <w:rFonts w:eastAsia="Times New Roman" w:cs="Times New Roman"/>
          <w:b/>
          <w:sz w:val="22"/>
          <w:szCs w:val="22"/>
          <w:lang w:eastAsia="pl-PL"/>
        </w:rPr>
      </w:pPr>
      <w:r w:rsidRPr="00FC489E">
        <w:rPr>
          <w:rFonts w:eastAsia="Times New Roman" w:cs="Times New Roman"/>
          <w:b/>
          <w:sz w:val="22"/>
          <w:szCs w:val="22"/>
          <w:lang w:eastAsia="pl-PL"/>
        </w:rPr>
        <w:t>Odp.: Zgodnie z SIWZ.</w:t>
      </w:r>
    </w:p>
    <w:p w14:paraId="0E5FAE07" w14:textId="77777777" w:rsidR="00FC489E" w:rsidRPr="00FC489E" w:rsidRDefault="00FC489E" w:rsidP="0024173C">
      <w:pPr>
        <w:pStyle w:val="Akapitzlist"/>
        <w:numPr>
          <w:ilvl w:val="0"/>
          <w:numId w:val="1"/>
        </w:numPr>
        <w:jc w:val="both"/>
        <w:rPr>
          <w:rFonts w:eastAsia="Times New Roman" w:cs="Times New Roman"/>
          <w:sz w:val="22"/>
          <w:szCs w:val="22"/>
          <w:lang w:eastAsia="pl-PL"/>
        </w:rPr>
      </w:pPr>
      <w:r w:rsidRPr="00FC489E">
        <w:rPr>
          <w:rFonts w:eastAsia="Times New Roman" w:cs="Times New Roman"/>
          <w:sz w:val="22"/>
          <w:szCs w:val="22"/>
          <w:lang w:eastAsia="pl-PL"/>
        </w:rPr>
        <w:t>Zadanie 2 poz.9</w:t>
      </w:r>
    </w:p>
    <w:p w14:paraId="07A3F473" w14:textId="77777777" w:rsidR="00FC489E" w:rsidRPr="00FC489E" w:rsidRDefault="00FC489E" w:rsidP="00FC489E">
      <w:pPr>
        <w:ind w:left="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dopuszczenie w/w strzykawek z logiem umożliwiającym identyfikację wyrobu.</w:t>
      </w:r>
    </w:p>
    <w:p w14:paraId="37E59234" w14:textId="7C68E23A" w:rsidR="00FC489E" w:rsidRPr="00FC489E" w:rsidRDefault="00FC489E" w:rsidP="00FC489E">
      <w:pPr>
        <w:jc w:val="both"/>
        <w:rPr>
          <w:rFonts w:eastAsia="Times New Roman" w:cs="Times New Roman"/>
          <w:b/>
          <w:sz w:val="22"/>
          <w:szCs w:val="22"/>
          <w:lang w:eastAsia="pl-PL"/>
        </w:rPr>
      </w:pPr>
      <w:r w:rsidRPr="00FC489E">
        <w:rPr>
          <w:rFonts w:eastAsia="Times New Roman" w:cs="Times New Roman"/>
          <w:b/>
          <w:sz w:val="22"/>
          <w:szCs w:val="22"/>
          <w:lang w:eastAsia="pl-PL"/>
        </w:rPr>
        <w:t>Odp.: Tak, pod warunkiem spełnienia przez produkt wszystkich pozostałych wymagań zawartych w SIWZ.</w:t>
      </w:r>
    </w:p>
    <w:p w14:paraId="7D26B818" w14:textId="77777777" w:rsidR="00FC489E" w:rsidRPr="00FC489E" w:rsidRDefault="00FC489E" w:rsidP="0024173C">
      <w:pPr>
        <w:pStyle w:val="Akapitzlist"/>
        <w:numPr>
          <w:ilvl w:val="0"/>
          <w:numId w:val="1"/>
        </w:numPr>
        <w:jc w:val="both"/>
        <w:rPr>
          <w:rFonts w:eastAsia="Times New Roman" w:cs="Times New Roman"/>
          <w:sz w:val="22"/>
          <w:szCs w:val="22"/>
          <w:lang w:eastAsia="pl-PL"/>
        </w:rPr>
      </w:pPr>
      <w:r w:rsidRPr="00FC489E">
        <w:rPr>
          <w:rFonts w:eastAsia="Times New Roman" w:cs="Times New Roman"/>
          <w:sz w:val="22"/>
          <w:szCs w:val="22"/>
          <w:lang w:eastAsia="pl-PL"/>
        </w:rPr>
        <w:t>Zadanie 2 poz.5-8</w:t>
      </w:r>
    </w:p>
    <w:p w14:paraId="51715D70" w14:textId="77777777" w:rsidR="00FC489E" w:rsidRPr="00FC489E" w:rsidRDefault="00FC489E" w:rsidP="00FC489E">
      <w:pPr>
        <w:ind w:firstLine="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dopuszczenie w/w strzykawek sterylizowanych EO.</w:t>
      </w:r>
    </w:p>
    <w:p w14:paraId="3DCCB29F" w14:textId="77777777" w:rsidR="00904126" w:rsidRPr="00904126" w:rsidRDefault="00904126" w:rsidP="00904126">
      <w:pPr>
        <w:jc w:val="both"/>
        <w:rPr>
          <w:rFonts w:eastAsia="Times New Roman" w:cs="Times New Roman"/>
          <w:b/>
          <w:iCs/>
          <w:sz w:val="22"/>
          <w:szCs w:val="22"/>
          <w:lang w:eastAsia="pl-PL"/>
        </w:rPr>
      </w:pPr>
      <w:r w:rsidRPr="00904126">
        <w:rPr>
          <w:rFonts w:eastAsia="Times New Roman" w:cs="Times New Roman"/>
          <w:b/>
          <w:iCs/>
          <w:sz w:val="22"/>
          <w:szCs w:val="22"/>
          <w:lang w:eastAsia="pl-PL"/>
        </w:rPr>
        <w:t>Odp.: SIWZ nie wyklucza zaoferowania produktu sterylizowanego EO.</w:t>
      </w:r>
    </w:p>
    <w:p w14:paraId="64D7C678" w14:textId="77777777" w:rsidR="00FC489E" w:rsidRPr="00904126" w:rsidRDefault="00FC489E" w:rsidP="0024173C">
      <w:pPr>
        <w:pStyle w:val="Akapitzlist"/>
        <w:numPr>
          <w:ilvl w:val="0"/>
          <w:numId w:val="1"/>
        </w:numPr>
        <w:jc w:val="both"/>
        <w:rPr>
          <w:rFonts w:eastAsia="Times New Roman" w:cs="Times New Roman"/>
          <w:sz w:val="22"/>
          <w:szCs w:val="22"/>
          <w:lang w:eastAsia="pl-PL"/>
        </w:rPr>
      </w:pPr>
      <w:r w:rsidRPr="00904126">
        <w:rPr>
          <w:rFonts w:eastAsia="Times New Roman" w:cs="Times New Roman"/>
          <w:sz w:val="22"/>
          <w:szCs w:val="22"/>
          <w:lang w:eastAsia="pl-PL"/>
        </w:rPr>
        <w:t>Zadanie 2 poz.5-8</w:t>
      </w:r>
    </w:p>
    <w:p w14:paraId="44E5C562" w14:textId="77777777" w:rsidR="00FC489E" w:rsidRPr="00FC489E" w:rsidRDefault="00FC489E" w:rsidP="00904126">
      <w:pPr>
        <w:ind w:firstLine="360"/>
        <w:jc w:val="both"/>
        <w:rPr>
          <w:rFonts w:eastAsia="Times New Roman" w:cs="Times New Roman"/>
          <w:sz w:val="22"/>
          <w:szCs w:val="22"/>
          <w:lang w:eastAsia="pl-PL"/>
        </w:rPr>
      </w:pPr>
      <w:r w:rsidRPr="00FC489E">
        <w:rPr>
          <w:rFonts w:eastAsia="Times New Roman" w:cs="Times New Roman"/>
          <w:sz w:val="22"/>
          <w:szCs w:val="22"/>
          <w:lang w:eastAsia="pl-PL"/>
        </w:rPr>
        <w:t>Czy Zamawiający wymaga w/w strzykawek z kontrastującym tłokiem innym niż biały/mleczny?</w:t>
      </w:r>
    </w:p>
    <w:p w14:paraId="28C9C7FA" w14:textId="77777777" w:rsidR="00904126" w:rsidRPr="00904126" w:rsidRDefault="00904126" w:rsidP="00904126">
      <w:pPr>
        <w:jc w:val="both"/>
        <w:rPr>
          <w:rFonts w:eastAsia="Times New Roman" w:cs="Times New Roman"/>
          <w:b/>
          <w:sz w:val="22"/>
          <w:szCs w:val="22"/>
          <w:lang w:eastAsia="pl-PL"/>
        </w:rPr>
      </w:pPr>
      <w:r w:rsidRPr="00904126">
        <w:rPr>
          <w:rFonts w:eastAsia="Times New Roman" w:cs="Times New Roman"/>
          <w:b/>
          <w:sz w:val="22"/>
          <w:szCs w:val="22"/>
          <w:lang w:eastAsia="pl-PL"/>
        </w:rPr>
        <w:t>Odp.: Zgodnie z SIWZ.</w:t>
      </w:r>
    </w:p>
    <w:p w14:paraId="3D7BB32F" w14:textId="77777777" w:rsidR="00FC489E" w:rsidRPr="00904126" w:rsidRDefault="00FC489E" w:rsidP="0024173C">
      <w:pPr>
        <w:pStyle w:val="Akapitzlist"/>
        <w:numPr>
          <w:ilvl w:val="0"/>
          <w:numId w:val="1"/>
        </w:numPr>
        <w:jc w:val="both"/>
        <w:rPr>
          <w:rFonts w:eastAsia="Times New Roman" w:cs="Times New Roman"/>
          <w:sz w:val="22"/>
          <w:szCs w:val="22"/>
          <w:lang w:eastAsia="pl-PL"/>
        </w:rPr>
      </w:pPr>
      <w:r w:rsidRPr="00904126">
        <w:rPr>
          <w:rFonts w:eastAsia="Times New Roman" w:cs="Times New Roman"/>
          <w:sz w:val="22"/>
          <w:szCs w:val="22"/>
          <w:lang w:eastAsia="pl-PL"/>
        </w:rPr>
        <w:t>Zadanie 4 poz.1-3</w:t>
      </w:r>
    </w:p>
    <w:p w14:paraId="4D95EA0A" w14:textId="77777777" w:rsidR="00FC489E" w:rsidRPr="00FC489E" w:rsidRDefault="00FC489E" w:rsidP="00904126">
      <w:pPr>
        <w:ind w:firstLine="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dopuszczenie w/w przyrządu z komorą wykonaną z medycznego PVC</w:t>
      </w:r>
    </w:p>
    <w:p w14:paraId="13B5D5ED" w14:textId="77777777" w:rsidR="00904126" w:rsidRPr="00904126" w:rsidRDefault="00904126" w:rsidP="00904126">
      <w:pPr>
        <w:jc w:val="both"/>
        <w:rPr>
          <w:rFonts w:eastAsia="Times New Roman" w:cs="Times New Roman"/>
          <w:b/>
          <w:sz w:val="22"/>
          <w:szCs w:val="22"/>
          <w:lang w:eastAsia="pl-PL"/>
        </w:rPr>
      </w:pPr>
      <w:r w:rsidRPr="00904126">
        <w:rPr>
          <w:rFonts w:eastAsia="Times New Roman" w:cs="Times New Roman"/>
          <w:b/>
          <w:sz w:val="22"/>
          <w:szCs w:val="22"/>
          <w:lang w:eastAsia="pl-PL"/>
        </w:rPr>
        <w:t>Odp.: Zgodnie z SIWZ.</w:t>
      </w:r>
    </w:p>
    <w:p w14:paraId="406C3256" w14:textId="77777777" w:rsidR="00FC489E" w:rsidRPr="00904126" w:rsidRDefault="00FC489E" w:rsidP="0024173C">
      <w:pPr>
        <w:pStyle w:val="Akapitzlist"/>
        <w:numPr>
          <w:ilvl w:val="0"/>
          <w:numId w:val="1"/>
        </w:numPr>
        <w:jc w:val="both"/>
        <w:rPr>
          <w:rFonts w:eastAsia="Times New Roman" w:cs="Times New Roman"/>
          <w:sz w:val="22"/>
          <w:szCs w:val="22"/>
          <w:lang w:eastAsia="pl-PL"/>
        </w:rPr>
      </w:pPr>
      <w:r w:rsidRPr="00904126">
        <w:rPr>
          <w:rFonts w:eastAsia="Times New Roman" w:cs="Times New Roman"/>
          <w:sz w:val="22"/>
          <w:szCs w:val="22"/>
          <w:lang w:eastAsia="pl-PL"/>
        </w:rPr>
        <w:t>Zadanie 4 poz.1,2</w:t>
      </w:r>
    </w:p>
    <w:p w14:paraId="11D3D21B" w14:textId="77777777" w:rsidR="00FC489E" w:rsidRPr="00FC489E" w:rsidRDefault="00FC489E" w:rsidP="00904126">
      <w:pPr>
        <w:ind w:left="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dopuszczenie w/w przyrządu z komorą kroplową o długości 62mm ( 55 mm w części przezroczystej), igła biorcza dwukanałowa, ścięta trójpłaszczyznowo, wykonana z ABS bez wzmocnienia włóknem szklanym.</w:t>
      </w:r>
    </w:p>
    <w:p w14:paraId="183D2917" w14:textId="77777777" w:rsidR="00904126" w:rsidRPr="00904126" w:rsidRDefault="00904126" w:rsidP="00904126">
      <w:pPr>
        <w:jc w:val="both"/>
        <w:rPr>
          <w:rFonts w:eastAsia="Times New Roman" w:cs="Times New Roman"/>
          <w:b/>
          <w:sz w:val="22"/>
          <w:szCs w:val="22"/>
          <w:lang w:eastAsia="pl-PL"/>
        </w:rPr>
      </w:pPr>
      <w:r w:rsidRPr="00904126">
        <w:rPr>
          <w:rFonts w:eastAsia="Times New Roman" w:cs="Times New Roman"/>
          <w:b/>
          <w:sz w:val="22"/>
          <w:szCs w:val="22"/>
          <w:lang w:eastAsia="pl-PL"/>
        </w:rPr>
        <w:t>Odp.: Zgodnie z SIWZ.</w:t>
      </w:r>
    </w:p>
    <w:p w14:paraId="7B76ABF9" w14:textId="77777777" w:rsidR="00FC489E" w:rsidRPr="00904126" w:rsidRDefault="00FC489E" w:rsidP="0024173C">
      <w:pPr>
        <w:pStyle w:val="Akapitzlist"/>
        <w:numPr>
          <w:ilvl w:val="0"/>
          <w:numId w:val="1"/>
        </w:numPr>
        <w:jc w:val="both"/>
        <w:rPr>
          <w:rFonts w:eastAsia="Times New Roman" w:cs="Times New Roman"/>
          <w:sz w:val="22"/>
          <w:szCs w:val="22"/>
          <w:lang w:eastAsia="pl-PL"/>
        </w:rPr>
      </w:pPr>
      <w:r w:rsidRPr="00904126">
        <w:rPr>
          <w:rFonts w:eastAsia="Times New Roman" w:cs="Times New Roman"/>
          <w:sz w:val="22"/>
          <w:szCs w:val="22"/>
          <w:lang w:eastAsia="pl-PL"/>
        </w:rPr>
        <w:t>Zadanie 4 poz.1-3</w:t>
      </w:r>
    </w:p>
    <w:p w14:paraId="12B06E3D" w14:textId="5639147B" w:rsidR="00FC489E" w:rsidRPr="00FC489E" w:rsidRDefault="00FC489E" w:rsidP="00904126">
      <w:pPr>
        <w:ind w:left="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dopuszczenie w/w przyrz</w:t>
      </w:r>
      <w:r w:rsidR="00904126">
        <w:rPr>
          <w:rFonts w:eastAsia="Times New Roman" w:cs="Times New Roman"/>
          <w:sz w:val="22"/>
          <w:szCs w:val="22"/>
          <w:lang w:eastAsia="pl-PL"/>
        </w:rPr>
        <w:t>ą</w:t>
      </w:r>
      <w:r w:rsidRPr="00FC489E">
        <w:rPr>
          <w:rFonts w:eastAsia="Times New Roman" w:cs="Times New Roman"/>
          <w:sz w:val="22"/>
          <w:szCs w:val="22"/>
          <w:lang w:eastAsia="pl-PL"/>
        </w:rPr>
        <w:t>du z logiem umożliwiającym identyfikację wyrobu.</w:t>
      </w:r>
    </w:p>
    <w:p w14:paraId="519ABD01" w14:textId="77777777" w:rsidR="00904126" w:rsidRPr="00904126" w:rsidRDefault="00904126" w:rsidP="00904126">
      <w:pPr>
        <w:jc w:val="both"/>
        <w:rPr>
          <w:rFonts w:eastAsia="Times New Roman" w:cs="Times New Roman"/>
          <w:b/>
          <w:sz w:val="22"/>
          <w:szCs w:val="22"/>
          <w:lang w:eastAsia="pl-PL"/>
        </w:rPr>
      </w:pPr>
      <w:r w:rsidRPr="00904126">
        <w:rPr>
          <w:rFonts w:eastAsia="Times New Roman" w:cs="Times New Roman"/>
          <w:b/>
          <w:sz w:val="22"/>
          <w:szCs w:val="22"/>
          <w:lang w:eastAsia="pl-PL"/>
        </w:rPr>
        <w:t>Odp.: Zgodnie z SIWZ.</w:t>
      </w:r>
    </w:p>
    <w:p w14:paraId="31A921A5" w14:textId="77777777" w:rsidR="00FC489E" w:rsidRPr="00904126" w:rsidRDefault="00FC489E" w:rsidP="0024173C">
      <w:pPr>
        <w:pStyle w:val="Akapitzlist"/>
        <w:numPr>
          <w:ilvl w:val="0"/>
          <w:numId w:val="1"/>
        </w:numPr>
        <w:jc w:val="both"/>
        <w:rPr>
          <w:rFonts w:eastAsia="Times New Roman" w:cs="Times New Roman"/>
          <w:sz w:val="22"/>
          <w:szCs w:val="22"/>
          <w:lang w:eastAsia="pl-PL"/>
        </w:rPr>
      </w:pPr>
      <w:r w:rsidRPr="00904126">
        <w:rPr>
          <w:rFonts w:eastAsia="Times New Roman" w:cs="Times New Roman"/>
          <w:sz w:val="22"/>
          <w:szCs w:val="22"/>
          <w:lang w:eastAsia="pl-PL"/>
        </w:rPr>
        <w:t>Zadanie 4 poz.3</w:t>
      </w:r>
    </w:p>
    <w:p w14:paraId="407C7E0C" w14:textId="77777777" w:rsidR="00FC489E" w:rsidRPr="00FC489E" w:rsidRDefault="00FC489E" w:rsidP="00904126">
      <w:pPr>
        <w:ind w:firstLine="360"/>
        <w:jc w:val="both"/>
        <w:rPr>
          <w:rFonts w:eastAsia="Times New Roman" w:cs="Times New Roman"/>
          <w:sz w:val="22"/>
          <w:szCs w:val="22"/>
          <w:lang w:eastAsia="pl-PL"/>
        </w:rPr>
      </w:pPr>
      <w:r w:rsidRPr="00FC489E">
        <w:rPr>
          <w:rFonts w:eastAsia="Times New Roman" w:cs="Times New Roman"/>
          <w:sz w:val="22"/>
          <w:szCs w:val="22"/>
          <w:lang w:eastAsia="pl-PL"/>
        </w:rPr>
        <w:t>Prosimy Zamawiającego o odstąpienie od gumki stabilizującej dren.</w:t>
      </w:r>
    </w:p>
    <w:p w14:paraId="455C8F59" w14:textId="77777777" w:rsidR="00904126" w:rsidRPr="00904126" w:rsidRDefault="00904126" w:rsidP="00904126">
      <w:pPr>
        <w:jc w:val="both"/>
        <w:rPr>
          <w:rFonts w:eastAsia="Times New Roman" w:cs="Times New Roman"/>
          <w:b/>
          <w:sz w:val="22"/>
          <w:szCs w:val="22"/>
          <w:lang w:eastAsia="pl-PL"/>
        </w:rPr>
      </w:pPr>
      <w:r w:rsidRPr="00904126">
        <w:rPr>
          <w:rFonts w:eastAsia="Times New Roman" w:cs="Times New Roman"/>
          <w:b/>
          <w:sz w:val="22"/>
          <w:szCs w:val="22"/>
          <w:lang w:eastAsia="pl-PL"/>
        </w:rPr>
        <w:t>Odp.: Zgodnie z SIWZ.</w:t>
      </w:r>
    </w:p>
    <w:p w14:paraId="2060D92D" w14:textId="77777777" w:rsidR="00B21BD7" w:rsidRDefault="00B21BD7" w:rsidP="00A20E60">
      <w:pPr>
        <w:jc w:val="both"/>
        <w:rPr>
          <w:rFonts w:eastAsia="Times New Roman" w:cs="Times New Roman"/>
          <w:sz w:val="22"/>
          <w:szCs w:val="22"/>
          <w:lang w:eastAsia="pl-PL"/>
        </w:rPr>
      </w:pPr>
    </w:p>
    <w:p w14:paraId="156D711C" w14:textId="00A47E3B" w:rsidR="00A20E60" w:rsidRPr="00CE29AA" w:rsidRDefault="00A20E60" w:rsidP="00A20E60">
      <w:pPr>
        <w:jc w:val="both"/>
        <w:rPr>
          <w:rFonts w:eastAsia="Times New Roman" w:cs="Times New Roman"/>
          <w:sz w:val="22"/>
          <w:szCs w:val="22"/>
          <w:lang w:eastAsia="pl-PL"/>
        </w:rPr>
      </w:pPr>
      <w:r w:rsidRPr="00FF2C9C">
        <w:rPr>
          <w:rFonts w:eastAsia="Times New Roman" w:cs="Times New Roman"/>
          <w:sz w:val="22"/>
          <w:szCs w:val="22"/>
          <w:lang w:eastAsia="pl-PL"/>
        </w:rPr>
        <w:t>Powyższe wyjaśnienia treści SIWZ zostały dokonane zgodnie z art. 38 Ustawy Prawo Zamówień Publicznych z dnia 29 stycznia 2004 roku i są dla Wykonawców wiążące.</w:t>
      </w:r>
    </w:p>
    <w:p w14:paraId="6324ECE7" w14:textId="77777777" w:rsidR="00193671" w:rsidRDefault="00193671" w:rsidP="00A20E60">
      <w:pPr>
        <w:widowControl w:val="0"/>
        <w:autoSpaceDE w:val="0"/>
        <w:autoSpaceDN w:val="0"/>
        <w:adjustRightInd w:val="0"/>
        <w:jc w:val="both"/>
        <w:rPr>
          <w:rFonts w:eastAsia="Times New Roman" w:cs="Times New Roman"/>
          <w:color w:val="000000"/>
          <w:sz w:val="22"/>
          <w:szCs w:val="22"/>
          <w:lang w:eastAsia="pl-PL"/>
        </w:rPr>
      </w:pPr>
    </w:p>
    <w:p w14:paraId="618A7180" w14:textId="2114195F" w:rsidR="00A20E60" w:rsidRPr="00CE29AA" w:rsidRDefault="007C4E51" w:rsidP="00A20E60">
      <w:pPr>
        <w:widowControl w:val="0"/>
        <w:autoSpaceDE w:val="0"/>
        <w:autoSpaceDN w:val="0"/>
        <w:adjustRightInd w:val="0"/>
        <w:jc w:val="both"/>
        <w:rPr>
          <w:rFonts w:eastAsia="Times New Roman" w:cs="Times New Roman"/>
          <w:color w:val="000000"/>
          <w:sz w:val="22"/>
          <w:szCs w:val="22"/>
          <w:lang w:eastAsia="pl-PL"/>
        </w:rPr>
      </w:pPr>
      <w:r>
        <w:rPr>
          <w:rFonts w:eastAsia="Times New Roman" w:cs="Times New Roman"/>
          <w:color w:val="000000"/>
          <w:sz w:val="22"/>
          <w:szCs w:val="22"/>
          <w:lang w:eastAsia="pl-PL"/>
        </w:rPr>
        <w:t>D</w:t>
      </w:r>
      <w:r w:rsidR="00A20E60" w:rsidRPr="00CE29AA">
        <w:rPr>
          <w:rFonts w:eastAsia="Times New Roman" w:cs="Times New Roman"/>
          <w:color w:val="000000"/>
          <w:sz w:val="22"/>
          <w:szCs w:val="22"/>
          <w:lang w:eastAsia="pl-PL"/>
        </w:rPr>
        <w:t>o wiadomości:</w:t>
      </w:r>
    </w:p>
    <w:p w14:paraId="7E75A0DD" w14:textId="5A5851AC" w:rsidR="00123DE6" w:rsidRPr="00CE29AA" w:rsidRDefault="00A20E60" w:rsidP="00783F3E">
      <w:pPr>
        <w:widowControl w:val="0"/>
        <w:autoSpaceDE w:val="0"/>
        <w:autoSpaceDN w:val="0"/>
        <w:adjustRightInd w:val="0"/>
        <w:jc w:val="both"/>
        <w:rPr>
          <w:rFonts w:cs="Times New Roman"/>
          <w:b/>
          <w:i/>
          <w:sz w:val="22"/>
          <w:szCs w:val="22"/>
        </w:rPr>
      </w:pPr>
      <w:r w:rsidRPr="00CE29AA">
        <w:rPr>
          <w:rFonts w:eastAsia="Times New Roman" w:cs="Times New Roman"/>
          <w:color w:val="000000"/>
          <w:sz w:val="22"/>
          <w:szCs w:val="22"/>
          <w:lang w:eastAsia="pl-PL"/>
        </w:rPr>
        <w:t>- wszyscy uczestnicy</w:t>
      </w:r>
    </w:p>
    <w:sectPr w:rsidR="00123DE6" w:rsidRPr="00CE29AA" w:rsidSect="00CC24A9">
      <w:headerReference w:type="default" r:id="rId9"/>
      <w:footerReference w:type="default" r:id="rId10"/>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039BA" w14:textId="77777777" w:rsidR="00BF5E55" w:rsidRDefault="00BF5E55" w:rsidP="00BB1BD7">
      <w:r>
        <w:separator/>
      </w:r>
    </w:p>
  </w:endnote>
  <w:endnote w:type="continuationSeparator" w:id="0">
    <w:p w14:paraId="494CF924" w14:textId="77777777" w:rsidR="00BF5E55" w:rsidRDefault="00BF5E55"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14:paraId="59241F07" w14:textId="77777777" w:rsidTr="00914F55">
      <w:trPr>
        <w:trHeight w:val="1129"/>
      </w:trPr>
      <w:tc>
        <w:tcPr>
          <w:tcW w:w="2810" w:type="dxa"/>
          <w:shd w:val="clear" w:color="auto" w:fill="auto"/>
        </w:tcPr>
        <w:p w14:paraId="76798401" w14:textId="4E1AC564"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14:paraId="4A8E9BE8" w14:textId="3B1A904B"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14:paraId="2ECA0164" w14:textId="157FE533"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14:paraId="5A0FD976" w14:textId="77777777" w:rsidR="004E08A7" w:rsidRPr="00AF299D" w:rsidRDefault="004E08A7" w:rsidP="004E08A7">
          <w:pPr>
            <w:pStyle w:val="Stopka"/>
            <w:ind w:left="284"/>
            <w:rPr>
              <w:color w:val="767171" w:themeColor="background2" w:themeShade="80"/>
            </w:rPr>
          </w:pPr>
        </w:p>
      </w:tc>
      <w:tc>
        <w:tcPr>
          <w:tcW w:w="3117" w:type="dxa"/>
          <w:shd w:val="clear" w:color="auto" w:fill="auto"/>
        </w:tcPr>
        <w:p w14:paraId="3476E386" w14:textId="266C3E54"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14:paraId="5003576E" w14:textId="7777777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14:paraId="790D8B7A" w14:textId="370FFA9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14:paraId="05BFAD16" w14:textId="62743621"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14:paraId="255FEBBA" w14:textId="220604A3"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14:paraId="2D166041" w14:textId="1F4D773E"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14:paraId="3072FA5A" w14:textId="77777777" w:rsidR="004E08A7" w:rsidRPr="00AF299D" w:rsidRDefault="004E08A7" w:rsidP="00FD15FD">
          <w:pPr>
            <w:jc w:val="center"/>
            <w:rPr>
              <w:color w:val="767171" w:themeColor="background2" w:themeShade="80"/>
            </w:rPr>
          </w:pPr>
        </w:p>
      </w:tc>
      <w:tc>
        <w:tcPr>
          <w:tcW w:w="989" w:type="dxa"/>
          <w:shd w:val="clear" w:color="auto" w:fill="auto"/>
        </w:tcPr>
        <w:p w14:paraId="4E777607" w14:textId="47B857E2" w:rsidR="004E08A7" w:rsidRDefault="004E08A7" w:rsidP="006E5948">
          <w:pPr>
            <w:pStyle w:val="Stopka"/>
            <w:rPr>
              <w:rFonts w:ascii="Encode Sans" w:hAnsi="Encode Sans"/>
            </w:rPr>
          </w:pPr>
        </w:p>
        <w:p w14:paraId="6BB24711" w14:textId="77777777" w:rsidR="004E08A7" w:rsidRPr="00031876" w:rsidRDefault="004E08A7" w:rsidP="00031876"/>
        <w:p w14:paraId="06105079" w14:textId="315D3F67" w:rsidR="004E08A7" w:rsidRDefault="004E08A7" w:rsidP="00031876"/>
        <w:p w14:paraId="1918E181" w14:textId="77777777" w:rsidR="004E08A7" w:rsidRPr="00031876" w:rsidRDefault="004E08A7" w:rsidP="00031876"/>
        <w:p w14:paraId="61561F5E" w14:textId="6A8FC603" w:rsidR="004E08A7" w:rsidRDefault="004E08A7" w:rsidP="00031876"/>
        <w:p w14:paraId="28AC4B1D" w14:textId="77777777" w:rsidR="004E08A7" w:rsidRPr="00031876" w:rsidRDefault="004E08A7" w:rsidP="00031876">
          <w:pPr>
            <w:jc w:val="center"/>
          </w:pPr>
        </w:p>
      </w:tc>
    </w:tr>
  </w:tbl>
  <w:p w14:paraId="30208F57" w14:textId="6E466AF1"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127A7" w14:textId="77777777" w:rsidR="00BF5E55" w:rsidRDefault="00BF5E55" w:rsidP="00BB1BD7">
      <w:r>
        <w:separator/>
      </w:r>
    </w:p>
  </w:footnote>
  <w:footnote w:type="continuationSeparator" w:id="0">
    <w:p w14:paraId="01FB11CC" w14:textId="77777777" w:rsidR="00BF5E55" w:rsidRDefault="00BF5E55"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C9D7" w14:textId="4168762E"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14:paraId="1D0E361E" w14:textId="77777777" w:rsidR="00CC24A9" w:rsidRDefault="00CC24A9">
    <w:pPr>
      <w:pStyle w:val="Nagwek"/>
    </w:pPr>
  </w:p>
  <w:p w14:paraId="453EDDDC" w14:textId="77777777" w:rsidR="00CC24A9" w:rsidRDefault="00CC24A9">
    <w:pPr>
      <w:pStyle w:val="Nagwek"/>
    </w:pPr>
  </w:p>
  <w:p w14:paraId="17D22D45" w14:textId="77777777" w:rsidR="00CC24A9" w:rsidRDefault="00CC24A9">
    <w:pPr>
      <w:pStyle w:val="Nagwek"/>
    </w:pPr>
  </w:p>
  <w:p w14:paraId="751F7C91" w14:textId="77777777" w:rsidR="00CC24A9" w:rsidRDefault="00CC24A9">
    <w:pPr>
      <w:pStyle w:val="Nagwek"/>
    </w:pPr>
  </w:p>
  <w:p w14:paraId="53FAB1F9" w14:textId="77777777" w:rsidR="00CC24A9" w:rsidRDefault="00CC24A9">
    <w:pPr>
      <w:pStyle w:val="Nagwek"/>
    </w:pPr>
  </w:p>
  <w:p w14:paraId="585453E8" w14:textId="210E6C96" w:rsidR="00CC24A9" w:rsidRDefault="00CC24A9">
    <w:pPr>
      <w:pStyle w:val="Nagwek"/>
    </w:pPr>
  </w:p>
  <w:p w14:paraId="37820450" w14:textId="526DB81B"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4D8"/>
    <w:multiLevelType w:val="hybridMultilevel"/>
    <w:tmpl w:val="6186B4FA"/>
    <w:lvl w:ilvl="0" w:tplc="6DD622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12AC9"/>
    <w:rsid w:val="000241C3"/>
    <w:rsid w:val="00027FC8"/>
    <w:rsid w:val="00031876"/>
    <w:rsid w:val="00031C65"/>
    <w:rsid w:val="0004026C"/>
    <w:rsid w:val="000419CF"/>
    <w:rsid w:val="00055322"/>
    <w:rsid w:val="000606AA"/>
    <w:rsid w:val="00070DCF"/>
    <w:rsid w:val="000C336E"/>
    <w:rsid w:val="000E6889"/>
    <w:rsid w:val="00103820"/>
    <w:rsid w:val="001162DE"/>
    <w:rsid w:val="00123DE6"/>
    <w:rsid w:val="001453AA"/>
    <w:rsid w:val="00157041"/>
    <w:rsid w:val="00181E4A"/>
    <w:rsid w:val="001913DB"/>
    <w:rsid w:val="00193671"/>
    <w:rsid w:val="001948FA"/>
    <w:rsid w:val="001A7B56"/>
    <w:rsid w:val="001C134F"/>
    <w:rsid w:val="001C4FF8"/>
    <w:rsid w:val="001E7A66"/>
    <w:rsid w:val="00213179"/>
    <w:rsid w:val="00216E25"/>
    <w:rsid w:val="00221FB0"/>
    <w:rsid w:val="002221BA"/>
    <w:rsid w:val="002370AC"/>
    <w:rsid w:val="0024173C"/>
    <w:rsid w:val="00254FE1"/>
    <w:rsid w:val="0028352F"/>
    <w:rsid w:val="0028474B"/>
    <w:rsid w:val="002952E6"/>
    <w:rsid w:val="002A5878"/>
    <w:rsid w:val="002C6623"/>
    <w:rsid w:val="002E0B49"/>
    <w:rsid w:val="002E16FD"/>
    <w:rsid w:val="0031111A"/>
    <w:rsid w:val="0032017B"/>
    <w:rsid w:val="00320D41"/>
    <w:rsid w:val="00325707"/>
    <w:rsid w:val="00332314"/>
    <w:rsid w:val="00364A06"/>
    <w:rsid w:val="003A6DEA"/>
    <w:rsid w:val="003D6F22"/>
    <w:rsid w:val="003E39E8"/>
    <w:rsid w:val="003E58E9"/>
    <w:rsid w:val="00432076"/>
    <w:rsid w:val="00433933"/>
    <w:rsid w:val="00434E3B"/>
    <w:rsid w:val="00443D86"/>
    <w:rsid w:val="00496495"/>
    <w:rsid w:val="004A380F"/>
    <w:rsid w:val="004C55C4"/>
    <w:rsid w:val="004C7AE7"/>
    <w:rsid w:val="004E08A7"/>
    <w:rsid w:val="004E18D3"/>
    <w:rsid w:val="00500AEA"/>
    <w:rsid w:val="005054EC"/>
    <w:rsid w:val="005162C7"/>
    <w:rsid w:val="0052052D"/>
    <w:rsid w:val="00524D1B"/>
    <w:rsid w:val="00552218"/>
    <w:rsid w:val="0056156F"/>
    <w:rsid w:val="00576142"/>
    <w:rsid w:val="00584EE4"/>
    <w:rsid w:val="00591FD5"/>
    <w:rsid w:val="00594928"/>
    <w:rsid w:val="005E6112"/>
    <w:rsid w:val="00604369"/>
    <w:rsid w:val="0060760B"/>
    <w:rsid w:val="0062269C"/>
    <w:rsid w:val="006258E0"/>
    <w:rsid w:val="00646139"/>
    <w:rsid w:val="006A4820"/>
    <w:rsid w:val="006C39EC"/>
    <w:rsid w:val="006D1D0E"/>
    <w:rsid w:val="006E1F80"/>
    <w:rsid w:val="006E4994"/>
    <w:rsid w:val="006E5948"/>
    <w:rsid w:val="006F0ACF"/>
    <w:rsid w:val="0070292A"/>
    <w:rsid w:val="00714FCC"/>
    <w:rsid w:val="007256E6"/>
    <w:rsid w:val="00753611"/>
    <w:rsid w:val="007606FA"/>
    <w:rsid w:val="00775A31"/>
    <w:rsid w:val="00783F3E"/>
    <w:rsid w:val="007C4E51"/>
    <w:rsid w:val="007E114A"/>
    <w:rsid w:val="007E3AD1"/>
    <w:rsid w:val="008037A9"/>
    <w:rsid w:val="008065C2"/>
    <w:rsid w:val="008442BE"/>
    <w:rsid w:val="00871893"/>
    <w:rsid w:val="008A517B"/>
    <w:rsid w:val="008C4B8E"/>
    <w:rsid w:val="008D53D1"/>
    <w:rsid w:val="008E654C"/>
    <w:rsid w:val="008E69BB"/>
    <w:rsid w:val="008E78DC"/>
    <w:rsid w:val="008F258B"/>
    <w:rsid w:val="00904126"/>
    <w:rsid w:val="00914F55"/>
    <w:rsid w:val="009150D1"/>
    <w:rsid w:val="00932B34"/>
    <w:rsid w:val="009642AF"/>
    <w:rsid w:val="00967B69"/>
    <w:rsid w:val="0097501D"/>
    <w:rsid w:val="009938B3"/>
    <w:rsid w:val="009964E5"/>
    <w:rsid w:val="009A7CAC"/>
    <w:rsid w:val="009C27EF"/>
    <w:rsid w:val="009E0124"/>
    <w:rsid w:val="009F77C0"/>
    <w:rsid w:val="00A011A9"/>
    <w:rsid w:val="00A04CED"/>
    <w:rsid w:val="00A1656F"/>
    <w:rsid w:val="00A20E60"/>
    <w:rsid w:val="00A83374"/>
    <w:rsid w:val="00A84064"/>
    <w:rsid w:val="00AA35DE"/>
    <w:rsid w:val="00AA5E75"/>
    <w:rsid w:val="00AB0134"/>
    <w:rsid w:val="00AB37BC"/>
    <w:rsid w:val="00AD1C87"/>
    <w:rsid w:val="00AE5A17"/>
    <w:rsid w:val="00AF299D"/>
    <w:rsid w:val="00AF466B"/>
    <w:rsid w:val="00AF64C3"/>
    <w:rsid w:val="00B06AF4"/>
    <w:rsid w:val="00B10F26"/>
    <w:rsid w:val="00B17B7B"/>
    <w:rsid w:val="00B21BD7"/>
    <w:rsid w:val="00B37888"/>
    <w:rsid w:val="00B505B6"/>
    <w:rsid w:val="00B70D84"/>
    <w:rsid w:val="00B8691C"/>
    <w:rsid w:val="00B965D4"/>
    <w:rsid w:val="00BB1BD7"/>
    <w:rsid w:val="00BF4C71"/>
    <w:rsid w:val="00BF5E55"/>
    <w:rsid w:val="00C4550B"/>
    <w:rsid w:val="00C54B6F"/>
    <w:rsid w:val="00C56AC0"/>
    <w:rsid w:val="00C779EC"/>
    <w:rsid w:val="00C87C29"/>
    <w:rsid w:val="00CC0C89"/>
    <w:rsid w:val="00CC24A9"/>
    <w:rsid w:val="00CD75AD"/>
    <w:rsid w:val="00CE29AA"/>
    <w:rsid w:val="00CF1121"/>
    <w:rsid w:val="00CF2EC0"/>
    <w:rsid w:val="00CF6C5B"/>
    <w:rsid w:val="00D10B9F"/>
    <w:rsid w:val="00D25369"/>
    <w:rsid w:val="00D3362A"/>
    <w:rsid w:val="00D356A9"/>
    <w:rsid w:val="00D36943"/>
    <w:rsid w:val="00D51941"/>
    <w:rsid w:val="00D53918"/>
    <w:rsid w:val="00D53D08"/>
    <w:rsid w:val="00D74831"/>
    <w:rsid w:val="00D969D2"/>
    <w:rsid w:val="00DA37E3"/>
    <w:rsid w:val="00DB0A1E"/>
    <w:rsid w:val="00DB32F7"/>
    <w:rsid w:val="00DC74A1"/>
    <w:rsid w:val="00DD3864"/>
    <w:rsid w:val="00DD47B8"/>
    <w:rsid w:val="00DE244C"/>
    <w:rsid w:val="00E070D4"/>
    <w:rsid w:val="00E20375"/>
    <w:rsid w:val="00E20E09"/>
    <w:rsid w:val="00E2540A"/>
    <w:rsid w:val="00E704F1"/>
    <w:rsid w:val="00EA0C9D"/>
    <w:rsid w:val="00EB31D4"/>
    <w:rsid w:val="00EB32E1"/>
    <w:rsid w:val="00EC132B"/>
    <w:rsid w:val="00ED1C05"/>
    <w:rsid w:val="00EF4641"/>
    <w:rsid w:val="00F0345D"/>
    <w:rsid w:val="00F17AB9"/>
    <w:rsid w:val="00F44E04"/>
    <w:rsid w:val="00F451F1"/>
    <w:rsid w:val="00FA3F6D"/>
    <w:rsid w:val="00FB0B1D"/>
    <w:rsid w:val="00FC489E"/>
    <w:rsid w:val="00FD15FD"/>
    <w:rsid w:val="00FD1A0F"/>
    <w:rsid w:val="00FF2C9C"/>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18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FA3F6D"/>
    <w:pPr>
      <w:ind w:left="720"/>
      <w:contextualSpacing/>
    </w:pPr>
  </w:style>
  <w:style w:type="paragraph" w:customStyle="1" w:styleId="DraeBodytext">
    <w:name w:val="Drae_Bodytext"/>
    <w:basedOn w:val="Tekstpodstawowy"/>
    <w:rsid w:val="005162C7"/>
    <w:pPr>
      <w:spacing w:after="0" w:line="320" w:lineRule="exact"/>
    </w:pPr>
    <w:rPr>
      <w:rFonts w:ascii="Arial" w:eastAsia="Times New Roman" w:hAnsi="Arial" w:cs="Times New Roman"/>
      <w:sz w:val="20"/>
      <w:szCs w:val="20"/>
      <w:lang w:val="de-DE" w:eastAsia="de-DE"/>
    </w:rPr>
  </w:style>
  <w:style w:type="paragraph" w:styleId="Tekstpodstawowy">
    <w:name w:val="Body Text"/>
    <w:basedOn w:val="Normalny"/>
    <w:link w:val="TekstpodstawowyZnak"/>
    <w:uiPriority w:val="99"/>
    <w:semiHidden/>
    <w:unhideWhenUsed/>
    <w:rsid w:val="005162C7"/>
    <w:pPr>
      <w:spacing w:after="120"/>
    </w:pPr>
  </w:style>
  <w:style w:type="character" w:customStyle="1" w:styleId="TekstpodstawowyZnak">
    <w:name w:val="Tekst podstawowy Znak"/>
    <w:basedOn w:val="Domylnaczcionkaakapitu"/>
    <w:link w:val="Tekstpodstawowy"/>
    <w:uiPriority w:val="99"/>
    <w:semiHidden/>
    <w:rsid w:val="005162C7"/>
  </w:style>
  <w:style w:type="paragraph" w:styleId="Tekstpodstawowywcity">
    <w:name w:val="Body Text Indent"/>
    <w:basedOn w:val="Normalny"/>
    <w:link w:val="TekstpodstawowywcityZnak"/>
    <w:unhideWhenUsed/>
    <w:rsid w:val="00E2540A"/>
    <w:pPr>
      <w:spacing w:after="120"/>
      <w:ind w:left="283"/>
    </w:pPr>
    <w:rPr>
      <w:rFonts w:ascii="Times New Roman" w:eastAsia="Times New Roman" w:hAnsi="Times New Roman" w:cs="Times New Roman"/>
      <w:lang w:val="x-none" w:eastAsia="x-none"/>
    </w:rPr>
  </w:style>
  <w:style w:type="character" w:customStyle="1" w:styleId="TekstpodstawowywcityZnak">
    <w:name w:val="Tekst podstawowy wcięty Znak"/>
    <w:basedOn w:val="Domylnaczcionkaakapitu"/>
    <w:link w:val="Tekstpodstawowywcity"/>
    <w:rsid w:val="00E2540A"/>
    <w:rPr>
      <w:rFonts w:ascii="Times New Roman" w:eastAsia="Times New Roman" w:hAnsi="Times New Roman" w:cs="Times New Roman"/>
      <w:lang w:val="x-none" w:eastAsia="x-none"/>
    </w:rPr>
  </w:style>
  <w:style w:type="character" w:customStyle="1" w:styleId="Brak">
    <w:name w:val="Brak"/>
    <w:rsid w:val="003E58E9"/>
  </w:style>
  <w:style w:type="paragraph" w:styleId="Tekstpodstawowywcity3">
    <w:name w:val="Body Text Indent 3"/>
    <w:basedOn w:val="Normalny"/>
    <w:link w:val="Tekstpodstawowywcity3Znak"/>
    <w:uiPriority w:val="99"/>
    <w:semiHidden/>
    <w:unhideWhenUsed/>
    <w:rsid w:val="00DD386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D386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18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FA3F6D"/>
    <w:pPr>
      <w:ind w:left="720"/>
      <w:contextualSpacing/>
    </w:pPr>
  </w:style>
  <w:style w:type="paragraph" w:customStyle="1" w:styleId="DraeBodytext">
    <w:name w:val="Drae_Bodytext"/>
    <w:basedOn w:val="Tekstpodstawowy"/>
    <w:rsid w:val="005162C7"/>
    <w:pPr>
      <w:spacing w:after="0" w:line="320" w:lineRule="exact"/>
    </w:pPr>
    <w:rPr>
      <w:rFonts w:ascii="Arial" w:eastAsia="Times New Roman" w:hAnsi="Arial" w:cs="Times New Roman"/>
      <w:sz w:val="20"/>
      <w:szCs w:val="20"/>
      <w:lang w:val="de-DE" w:eastAsia="de-DE"/>
    </w:rPr>
  </w:style>
  <w:style w:type="paragraph" w:styleId="Tekstpodstawowy">
    <w:name w:val="Body Text"/>
    <w:basedOn w:val="Normalny"/>
    <w:link w:val="TekstpodstawowyZnak"/>
    <w:uiPriority w:val="99"/>
    <w:semiHidden/>
    <w:unhideWhenUsed/>
    <w:rsid w:val="005162C7"/>
    <w:pPr>
      <w:spacing w:after="120"/>
    </w:pPr>
  </w:style>
  <w:style w:type="character" w:customStyle="1" w:styleId="TekstpodstawowyZnak">
    <w:name w:val="Tekst podstawowy Znak"/>
    <w:basedOn w:val="Domylnaczcionkaakapitu"/>
    <w:link w:val="Tekstpodstawowy"/>
    <w:uiPriority w:val="99"/>
    <w:semiHidden/>
    <w:rsid w:val="005162C7"/>
  </w:style>
  <w:style w:type="paragraph" w:styleId="Tekstpodstawowywcity">
    <w:name w:val="Body Text Indent"/>
    <w:basedOn w:val="Normalny"/>
    <w:link w:val="TekstpodstawowywcityZnak"/>
    <w:unhideWhenUsed/>
    <w:rsid w:val="00E2540A"/>
    <w:pPr>
      <w:spacing w:after="120"/>
      <w:ind w:left="283"/>
    </w:pPr>
    <w:rPr>
      <w:rFonts w:ascii="Times New Roman" w:eastAsia="Times New Roman" w:hAnsi="Times New Roman" w:cs="Times New Roman"/>
      <w:lang w:val="x-none" w:eastAsia="x-none"/>
    </w:rPr>
  </w:style>
  <w:style w:type="character" w:customStyle="1" w:styleId="TekstpodstawowywcityZnak">
    <w:name w:val="Tekst podstawowy wcięty Znak"/>
    <w:basedOn w:val="Domylnaczcionkaakapitu"/>
    <w:link w:val="Tekstpodstawowywcity"/>
    <w:rsid w:val="00E2540A"/>
    <w:rPr>
      <w:rFonts w:ascii="Times New Roman" w:eastAsia="Times New Roman" w:hAnsi="Times New Roman" w:cs="Times New Roman"/>
      <w:lang w:val="x-none" w:eastAsia="x-none"/>
    </w:rPr>
  </w:style>
  <w:style w:type="character" w:customStyle="1" w:styleId="Brak">
    <w:name w:val="Brak"/>
    <w:rsid w:val="003E58E9"/>
  </w:style>
  <w:style w:type="paragraph" w:styleId="Tekstpodstawowywcity3">
    <w:name w:val="Body Text Indent 3"/>
    <w:basedOn w:val="Normalny"/>
    <w:link w:val="Tekstpodstawowywcity3Znak"/>
    <w:uiPriority w:val="99"/>
    <w:semiHidden/>
    <w:unhideWhenUsed/>
    <w:rsid w:val="00DD386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D38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74">
      <w:bodyDiv w:val="1"/>
      <w:marLeft w:val="0"/>
      <w:marRight w:val="0"/>
      <w:marTop w:val="0"/>
      <w:marBottom w:val="0"/>
      <w:divBdr>
        <w:top w:val="none" w:sz="0" w:space="0" w:color="auto"/>
        <w:left w:val="none" w:sz="0" w:space="0" w:color="auto"/>
        <w:bottom w:val="none" w:sz="0" w:space="0" w:color="auto"/>
        <w:right w:val="none" w:sz="0" w:space="0" w:color="auto"/>
      </w:divBdr>
    </w:div>
    <w:div w:id="9528887">
      <w:bodyDiv w:val="1"/>
      <w:marLeft w:val="0"/>
      <w:marRight w:val="0"/>
      <w:marTop w:val="0"/>
      <w:marBottom w:val="0"/>
      <w:divBdr>
        <w:top w:val="none" w:sz="0" w:space="0" w:color="auto"/>
        <w:left w:val="none" w:sz="0" w:space="0" w:color="auto"/>
        <w:bottom w:val="none" w:sz="0" w:space="0" w:color="auto"/>
        <w:right w:val="none" w:sz="0" w:space="0" w:color="auto"/>
      </w:divBdr>
    </w:div>
    <w:div w:id="166528103">
      <w:bodyDiv w:val="1"/>
      <w:marLeft w:val="0"/>
      <w:marRight w:val="0"/>
      <w:marTop w:val="0"/>
      <w:marBottom w:val="0"/>
      <w:divBdr>
        <w:top w:val="none" w:sz="0" w:space="0" w:color="auto"/>
        <w:left w:val="none" w:sz="0" w:space="0" w:color="auto"/>
        <w:bottom w:val="none" w:sz="0" w:space="0" w:color="auto"/>
        <w:right w:val="none" w:sz="0" w:space="0" w:color="auto"/>
      </w:divBdr>
    </w:div>
    <w:div w:id="271286003">
      <w:bodyDiv w:val="1"/>
      <w:marLeft w:val="0"/>
      <w:marRight w:val="0"/>
      <w:marTop w:val="0"/>
      <w:marBottom w:val="0"/>
      <w:divBdr>
        <w:top w:val="none" w:sz="0" w:space="0" w:color="auto"/>
        <w:left w:val="none" w:sz="0" w:space="0" w:color="auto"/>
        <w:bottom w:val="none" w:sz="0" w:space="0" w:color="auto"/>
        <w:right w:val="none" w:sz="0" w:space="0" w:color="auto"/>
      </w:divBdr>
    </w:div>
    <w:div w:id="374744355">
      <w:bodyDiv w:val="1"/>
      <w:marLeft w:val="0"/>
      <w:marRight w:val="0"/>
      <w:marTop w:val="0"/>
      <w:marBottom w:val="0"/>
      <w:divBdr>
        <w:top w:val="none" w:sz="0" w:space="0" w:color="auto"/>
        <w:left w:val="none" w:sz="0" w:space="0" w:color="auto"/>
        <w:bottom w:val="none" w:sz="0" w:space="0" w:color="auto"/>
        <w:right w:val="none" w:sz="0" w:space="0" w:color="auto"/>
      </w:divBdr>
    </w:div>
    <w:div w:id="404642432">
      <w:bodyDiv w:val="1"/>
      <w:marLeft w:val="0"/>
      <w:marRight w:val="0"/>
      <w:marTop w:val="0"/>
      <w:marBottom w:val="0"/>
      <w:divBdr>
        <w:top w:val="none" w:sz="0" w:space="0" w:color="auto"/>
        <w:left w:val="none" w:sz="0" w:space="0" w:color="auto"/>
        <w:bottom w:val="none" w:sz="0" w:space="0" w:color="auto"/>
        <w:right w:val="none" w:sz="0" w:space="0" w:color="auto"/>
      </w:divBdr>
    </w:div>
    <w:div w:id="449906296">
      <w:bodyDiv w:val="1"/>
      <w:marLeft w:val="0"/>
      <w:marRight w:val="0"/>
      <w:marTop w:val="0"/>
      <w:marBottom w:val="0"/>
      <w:divBdr>
        <w:top w:val="none" w:sz="0" w:space="0" w:color="auto"/>
        <w:left w:val="none" w:sz="0" w:space="0" w:color="auto"/>
        <w:bottom w:val="none" w:sz="0" w:space="0" w:color="auto"/>
        <w:right w:val="none" w:sz="0" w:space="0" w:color="auto"/>
      </w:divBdr>
    </w:div>
    <w:div w:id="516163377">
      <w:bodyDiv w:val="1"/>
      <w:marLeft w:val="0"/>
      <w:marRight w:val="0"/>
      <w:marTop w:val="0"/>
      <w:marBottom w:val="0"/>
      <w:divBdr>
        <w:top w:val="none" w:sz="0" w:space="0" w:color="auto"/>
        <w:left w:val="none" w:sz="0" w:space="0" w:color="auto"/>
        <w:bottom w:val="none" w:sz="0" w:space="0" w:color="auto"/>
        <w:right w:val="none" w:sz="0" w:space="0" w:color="auto"/>
      </w:divBdr>
    </w:div>
    <w:div w:id="520630205">
      <w:bodyDiv w:val="1"/>
      <w:marLeft w:val="0"/>
      <w:marRight w:val="0"/>
      <w:marTop w:val="0"/>
      <w:marBottom w:val="0"/>
      <w:divBdr>
        <w:top w:val="none" w:sz="0" w:space="0" w:color="auto"/>
        <w:left w:val="none" w:sz="0" w:space="0" w:color="auto"/>
        <w:bottom w:val="none" w:sz="0" w:space="0" w:color="auto"/>
        <w:right w:val="none" w:sz="0" w:space="0" w:color="auto"/>
      </w:divBdr>
    </w:div>
    <w:div w:id="521824708">
      <w:bodyDiv w:val="1"/>
      <w:marLeft w:val="0"/>
      <w:marRight w:val="0"/>
      <w:marTop w:val="0"/>
      <w:marBottom w:val="0"/>
      <w:divBdr>
        <w:top w:val="none" w:sz="0" w:space="0" w:color="auto"/>
        <w:left w:val="none" w:sz="0" w:space="0" w:color="auto"/>
        <w:bottom w:val="none" w:sz="0" w:space="0" w:color="auto"/>
        <w:right w:val="none" w:sz="0" w:space="0" w:color="auto"/>
      </w:divBdr>
    </w:div>
    <w:div w:id="522087489">
      <w:bodyDiv w:val="1"/>
      <w:marLeft w:val="0"/>
      <w:marRight w:val="0"/>
      <w:marTop w:val="0"/>
      <w:marBottom w:val="0"/>
      <w:divBdr>
        <w:top w:val="none" w:sz="0" w:space="0" w:color="auto"/>
        <w:left w:val="none" w:sz="0" w:space="0" w:color="auto"/>
        <w:bottom w:val="none" w:sz="0" w:space="0" w:color="auto"/>
        <w:right w:val="none" w:sz="0" w:space="0" w:color="auto"/>
      </w:divBdr>
    </w:div>
    <w:div w:id="665784797">
      <w:bodyDiv w:val="1"/>
      <w:marLeft w:val="0"/>
      <w:marRight w:val="0"/>
      <w:marTop w:val="0"/>
      <w:marBottom w:val="0"/>
      <w:divBdr>
        <w:top w:val="none" w:sz="0" w:space="0" w:color="auto"/>
        <w:left w:val="none" w:sz="0" w:space="0" w:color="auto"/>
        <w:bottom w:val="none" w:sz="0" w:space="0" w:color="auto"/>
        <w:right w:val="none" w:sz="0" w:space="0" w:color="auto"/>
      </w:divBdr>
    </w:div>
    <w:div w:id="685642409">
      <w:bodyDiv w:val="1"/>
      <w:marLeft w:val="0"/>
      <w:marRight w:val="0"/>
      <w:marTop w:val="0"/>
      <w:marBottom w:val="0"/>
      <w:divBdr>
        <w:top w:val="none" w:sz="0" w:space="0" w:color="auto"/>
        <w:left w:val="none" w:sz="0" w:space="0" w:color="auto"/>
        <w:bottom w:val="none" w:sz="0" w:space="0" w:color="auto"/>
        <w:right w:val="none" w:sz="0" w:space="0" w:color="auto"/>
      </w:divBdr>
    </w:div>
    <w:div w:id="691035452">
      <w:bodyDiv w:val="1"/>
      <w:marLeft w:val="0"/>
      <w:marRight w:val="0"/>
      <w:marTop w:val="0"/>
      <w:marBottom w:val="0"/>
      <w:divBdr>
        <w:top w:val="none" w:sz="0" w:space="0" w:color="auto"/>
        <w:left w:val="none" w:sz="0" w:space="0" w:color="auto"/>
        <w:bottom w:val="none" w:sz="0" w:space="0" w:color="auto"/>
        <w:right w:val="none" w:sz="0" w:space="0" w:color="auto"/>
      </w:divBdr>
    </w:div>
    <w:div w:id="695696378">
      <w:bodyDiv w:val="1"/>
      <w:marLeft w:val="0"/>
      <w:marRight w:val="0"/>
      <w:marTop w:val="0"/>
      <w:marBottom w:val="0"/>
      <w:divBdr>
        <w:top w:val="none" w:sz="0" w:space="0" w:color="auto"/>
        <w:left w:val="none" w:sz="0" w:space="0" w:color="auto"/>
        <w:bottom w:val="none" w:sz="0" w:space="0" w:color="auto"/>
        <w:right w:val="none" w:sz="0" w:space="0" w:color="auto"/>
      </w:divBdr>
    </w:div>
    <w:div w:id="830367079">
      <w:bodyDiv w:val="1"/>
      <w:marLeft w:val="0"/>
      <w:marRight w:val="0"/>
      <w:marTop w:val="0"/>
      <w:marBottom w:val="0"/>
      <w:divBdr>
        <w:top w:val="none" w:sz="0" w:space="0" w:color="auto"/>
        <w:left w:val="none" w:sz="0" w:space="0" w:color="auto"/>
        <w:bottom w:val="none" w:sz="0" w:space="0" w:color="auto"/>
        <w:right w:val="none" w:sz="0" w:space="0" w:color="auto"/>
      </w:divBdr>
    </w:div>
    <w:div w:id="843283961">
      <w:bodyDiv w:val="1"/>
      <w:marLeft w:val="0"/>
      <w:marRight w:val="0"/>
      <w:marTop w:val="0"/>
      <w:marBottom w:val="0"/>
      <w:divBdr>
        <w:top w:val="none" w:sz="0" w:space="0" w:color="auto"/>
        <w:left w:val="none" w:sz="0" w:space="0" w:color="auto"/>
        <w:bottom w:val="none" w:sz="0" w:space="0" w:color="auto"/>
        <w:right w:val="none" w:sz="0" w:space="0" w:color="auto"/>
      </w:divBdr>
    </w:div>
    <w:div w:id="875434066">
      <w:bodyDiv w:val="1"/>
      <w:marLeft w:val="0"/>
      <w:marRight w:val="0"/>
      <w:marTop w:val="0"/>
      <w:marBottom w:val="0"/>
      <w:divBdr>
        <w:top w:val="none" w:sz="0" w:space="0" w:color="auto"/>
        <w:left w:val="none" w:sz="0" w:space="0" w:color="auto"/>
        <w:bottom w:val="none" w:sz="0" w:space="0" w:color="auto"/>
        <w:right w:val="none" w:sz="0" w:space="0" w:color="auto"/>
      </w:divBdr>
    </w:div>
    <w:div w:id="913319835">
      <w:bodyDiv w:val="1"/>
      <w:marLeft w:val="0"/>
      <w:marRight w:val="0"/>
      <w:marTop w:val="0"/>
      <w:marBottom w:val="0"/>
      <w:divBdr>
        <w:top w:val="none" w:sz="0" w:space="0" w:color="auto"/>
        <w:left w:val="none" w:sz="0" w:space="0" w:color="auto"/>
        <w:bottom w:val="none" w:sz="0" w:space="0" w:color="auto"/>
        <w:right w:val="none" w:sz="0" w:space="0" w:color="auto"/>
      </w:divBdr>
    </w:div>
    <w:div w:id="959265391">
      <w:bodyDiv w:val="1"/>
      <w:marLeft w:val="0"/>
      <w:marRight w:val="0"/>
      <w:marTop w:val="0"/>
      <w:marBottom w:val="0"/>
      <w:divBdr>
        <w:top w:val="none" w:sz="0" w:space="0" w:color="auto"/>
        <w:left w:val="none" w:sz="0" w:space="0" w:color="auto"/>
        <w:bottom w:val="none" w:sz="0" w:space="0" w:color="auto"/>
        <w:right w:val="none" w:sz="0" w:space="0" w:color="auto"/>
      </w:divBdr>
    </w:div>
    <w:div w:id="963118047">
      <w:bodyDiv w:val="1"/>
      <w:marLeft w:val="0"/>
      <w:marRight w:val="0"/>
      <w:marTop w:val="0"/>
      <w:marBottom w:val="0"/>
      <w:divBdr>
        <w:top w:val="none" w:sz="0" w:space="0" w:color="auto"/>
        <w:left w:val="none" w:sz="0" w:space="0" w:color="auto"/>
        <w:bottom w:val="none" w:sz="0" w:space="0" w:color="auto"/>
        <w:right w:val="none" w:sz="0" w:space="0" w:color="auto"/>
      </w:divBdr>
    </w:div>
    <w:div w:id="979581104">
      <w:bodyDiv w:val="1"/>
      <w:marLeft w:val="0"/>
      <w:marRight w:val="0"/>
      <w:marTop w:val="0"/>
      <w:marBottom w:val="0"/>
      <w:divBdr>
        <w:top w:val="none" w:sz="0" w:space="0" w:color="auto"/>
        <w:left w:val="none" w:sz="0" w:space="0" w:color="auto"/>
        <w:bottom w:val="none" w:sz="0" w:space="0" w:color="auto"/>
        <w:right w:val="none" w:sz="0" w:space="0" w:color="auto"/>
      </w:divBdr>
    </w:div>
    <w:div w:id="1032073097">
      <w:bodyDiv w:val="1"/>
      <w:marLeft w:val="0"/>
      <w:marRight w:val="0"/>
      <w:marTop w:val="0"/>
      <w:marBottom w:val="0"/>
      <w:divBdr>
        <w:top w:val="none" w:sz="0" w:space="0" w:color="auto"/>
        <w:left w:val="none" w:sz="0" w:space="0" w:color="auto"/>
        <w:bottom w:val="none" w:sz="0" w:space="0" w:color="auto"/>
        <w:right w:val="none" w:sz="0" w:space="0" w:color="auto"/>
      </w:divBdr>
    </w:div>
    <w:div w:id="1055399307">
      <w:bodyDiv w:val="1"/>
      <w:marLeft w:val="0"/>
      <w:marRight w:val="0"/>
      <w:marTop w:val="0"/>
      <w:marBottom w:val="0"/>
      <w:divBdr>
        <w:top w:val="none" w:sz="0" w:space="0" w:color="auto"/>
        <w:left w:val="none" w:sz="0" w:space="0" w:color="auto"/>
        <w:bottom w:val="none" w:sz="0" w:space="0" w:color="auto"/>
        <w:right w:val="none" w:sz="0" w:space="0" w:color="auto"/>
      </w:divBdr>
    </w:div>
    <w:div w:id="1071538620">
      <w:bodyDiv w:val="1"/>
      <w:marLeft w:val="0"/>
      <w:marRight w:val="0"/>
      <w:marTop w:val="0"/>
      <w:marBottom w:val="0"/>
      <w:divBdr>
        <w:top w:val="none" w:sz="0" w:space="0" w:color="auto"/>
        <w:left w:val="none" w:sz="0" w:space="0" w:color="auto"/>
        <w:bottom w:val="none" w:sz="0" w:space="0" w:color="auto"/>
        <w:right w:val="none" w:sz="0" w:space="0" w:color="auto"/>
      </w:divBdr>
    </w:div>
    <w:div w:id="1103764892">
      <w:bodyDiv w:val="1"/>
      <w:marLeft w:val="0"/>
      <w:marRight w:val="0"/>
      <w:marTop w:val="0"/>
      <w:marBottom w:val="0"/>
      <w:divBdr>
        <w:top w:val="none" w:sz="0" w:space="0" w:color="auto"/>
        <w:left w:val="none" w:sz="0" w:space="0" w:color="auto"/>
        <w:bottom w:val="none" w:sz="0" w:space="0" w:color="auto"/>
        <w:right w:val="none" w:sz="0" w:space="0" w:color="auto"/>
      </w:divBdr>
    </w:div>
    <w:div w:id="1104154668">
      <w:bodyDiv w:val="1"/>
      <w:marLeft w:val="0"/>
      <w:marRight w:val="0"/>
      <w:marTop w:val="0"/>
      <w:marBottom w:val="0"/>
      <w:divBdr>
        <w:top w:val="none" w:sz="0" w:space="0" w:color="auto"/>
        <w:left w:val="none" w:sz="0" w:space="0" w:color="auto"/>
        <w:bottom w:val="none" w:sz="0" w:space="0" w:color="auto"/>
        <w:right w:val="none" w:sz="0" w:space="0" w:color="auto"/>
      </w:divBdr>
    </w:div>
    <w:div w:id="1269241802">
      <w:bodyDiv w:val="1"/>
      <w:marLeft w:val="0"/>
      <w:marRight w:val="0"/>
      <w:marTop w:val="0"/>
      <w:marBottom w:val="0"/>
      <w:divBdr>
        <w:top w:val="none" w:sz="0" w:space="0" w:color="auto"/>
        <w:left w:val="none" w:sz="0" w:space="0" w:color="auto"/>
        <w:bottom w:val="none" w:sz="0" w:space="0" w:color="auto"/>
        <w:right w:val="none" w:sz="0" w:space="0" w:color="auto"/>
      </w:divBdr>
    </w:div>
    <w:div w:id="1279528299">
      <w:bodyDiv w:val="1"/>
      <w:marLeft w:val="0"/>
      <w:marRight w:val="0"/>
      <w:marTop w:val="0"/>
      <w:marBottom w:val="0"/>
      <w:divBdr>
        <w:top w:val="none" w:sz="0" w:space="0" w:color="auto"/>
        <w:left w:val="none" w:sz="0" w:space="0" w:color="auto"/>
        <w:bottom w:val="none" w:sz="0" w:space="0" w:color="auto"/>
        <w:right w:val="none" w:sz="0" w:space="0" w:color="auto"/>
      </w:divBdr>
    </w:div>
    <w:div w:id="1295260231">
      <w:bodyDiv w:val="1"/>
      <w:marLeft w:val="0"/>
      <w:marRight w:val="0"/>
      <w:marTop w:val="0"/>
      <w:marBottom w:val="0"/>
      <w:divBdr>
        <w:top w:val="none" w:sz="0" w:space="0" w:color="auto"/>
        <w:left w:val="none" w:sz="0" w:space="0" w:color="auto"/>
        <w:bottom w:val="none" w:sz="0" w:space="0" w:color="auto"/>
        <w:right w:val="none" w:sz="0" w:space="0" w:color="auto"/>
      </w:divBdr>
    </w:div>
    <w:div w:id="1319844067">
      <w:bodyDiv w:val="1"/>
      <w:marLeft w:val="0"/>
      <w:marRight w:val="0"/>
      <w:marTop w:val="0"/>
      <w:marBottom w:val="0"/>
      <w:divBdr>
        <w:top w:val="none" w:sz="0" w:space="0" w:color="auto"/>
        <w:left w:val="none" w:sz="0" w:space="0" w:color="auto"/>
        <w:bottom w:val="none" w:sz="0" w:space="0" w:color="auto"/>
        <w:right w:val="none" w:sz="0" w:space="0" w:color="auto"/>
      </w:divBdr>
    </w:div>
    <w:div w:id="1372219125">
      <w:bodyDiv w:val="1"/>
      <w:marLeft w:val="0"/>
      <w:marRight w:val="0"/>
      <w:marTop w:val="0"/>
      <w:marBottom w:val="0"/>
      <w:divBdr>
        <w:top w:val="none" w:sz="0" w:space="0" w:color="auto"/>
        <w:left w:val="none" w:sz="0" w:space="0" w:color="auto"/>
        <w:bottom w:val="none" w:sz="0" w:space="0" w:color="auto"/>
        <w:right w:val="none" w:sz="0" w:space="0" w:color="auto"/>
      </w:divBdr>
    </w:div>
    <w:div w:id="1379738992">
      <w:bodyDiv w:val="1"/>
      <w:marLeft w:val="0"/>
      <w:marRight w:val="0"/>
      <w:marTop w:val="0"/>
      <w:marBottom w:val="0"/>
      <w:divBdr>
        <w:top w:val="none" w:sz="0" w:space="0" w:color="auto"/>
        <w:left w:val="none" w:sz="0" w:space="0" w:color="auto"/>
        <w:bottom w:val="none" w:sz="0" w:space="0" w:color="auto"/>
        <w:right w:val="none" w:sz="0" w:space="0" w:color="auto"/>
      </w:divBdr>
    </w:div>
    <w:div w:id="1392732425">
      <w:bodyDiv w:val="1"/>
      <w:marLeft w:val="0"/>
      <w:marRight w:val="0"/>
      <w:marTop w:val="0"/>
      <w:marBottom w:val="0"/>
      <w:divBdr>
        <w:top w:val="none" w:sz="0" w:space="0" w:color="auto"/>
        <w:left w:val="none" w:sz="0" w:space="0" w:color="auto"/>
        <w:bottom w:val="none" w:sz="0" w:space="0" w:color="auto"/>
        <w:right w:val="none" w:sz="0" w:space="0" w:color="auto"/>
      </w:divBdr>
    </w:div>
    <w:div w:id="1465469315">
      <w:bodyDiv w:val="1"/>
      <w:marLeft w:val="0"/>
      <w:marRight w:val="0"/>
      <w:marTop w:val="0"/>
      <w:marBottom w:val="0"/>
      <w:divBdr>
        <w:top w:val="none" w:sz="0" w:space="0" w:color="auto"/>
        <w:left w:val="none" w:sz="0" w:space="0" w:color="auto"/>
        <w:bottom w:val="none" w:sz="0" w:space="0" w:color="auto"/>
        <w:right w:val="none" w:sz="0" w:space="0" w:color="auto"/>
      </w:divBdr>
    </w:div>
    <w:div w:id="1493329561">
      <w:bodyDiv w:val="1"/>
      <w:marLeft w:val="0"/>
      <w:marRight w:val="0"/>
      <w:marTop w:val="0"/>
      <w:marBottom w:val="0"/>
      <w:divBdr>
        <w:top w:val="none" w:sz="0" w:space="0" w:color="auto"/>
        <w:left w:val="none" w:sz="0" w:space="0" w:color="auto"/>
        <w:bottom w:val="none" w:sz="0" w:space="0" w:color="auto"/>
        <w:right w:val="none" w:sz="0" w:space="0" w:color="auto"/>
      </w:divBdr>
    </w:div>
    <w:div w:id="1496141757">
      <w:bodyDiv w:val="1"/>
      <w:marLeft w:val="0"/>
      <w:marRight w:val="0"/>
      <w:marTop w:val="0"/>
      <w:marBottom w:val="0"/>
      <w:divBdr>
        <w:top w:val="none" w:sz="0" w:space="0" w:color="auto"/>
        <w:left w:val="none" w:sz="0" w:space="0" w:color="auto"/>
        <w:bottom w:val="none" w:sz="0" w:space="0" w:color="auto"/>
        <w:right w:val="none" w:sz="0" w:space="0" w:color="auto"/>
      </w:divBdr>
    </w:div>
    <w:div w:id="1528525240">
      <w:bodyDiv w:val="1"/>
      <w:marLeft w:val="0"/>
      <w:marRight w:val="0"/>
      <w:marTop w:val="0"/>
      <w:marBottom w:val="0"/>
      <w:divBdr>
        <w:top w:val="none" w:sz="0" w:space="0" w:color="auto"/>
        <w:left w:val="none" w:sz="0" w:space="0" w:color="auto"/>
        <w:bottom w:val="none" w:sz="0" w:space="0" w:color="auto"/>
        <w:right w:val="none" w:sz="0" w:space="0" w:color="auto"/>
      </w:divBdr>
    </w:div>
    <w:div w:id="1554846668">
      <w:bodyDiv w:val="1"/>
      <w:marLeft w:val="0"/>
      <w:marRight w:val="0"/>
      <w:marTop w:val="0"/>
      <w:marBottom w:val="0"/>
      <w:divBdr>
        <w:top w:val="none" w:sz="0" w:space="0" w:color="auto"/>
        <w:left w:val="none" w:sz="0" w:space="0" w:color="auto"/>
        <w:bottom w:val="none" w:sz="0" w:space="0" w:color="auto"/>
        <w:right w:val="none" w:sz="0" w:space="0" w:color="auto"/>
      </w:divBdr>
    </w:div>
    <w:div w:id="1572353631">
      <w:bodyDiv w:val="1"/>
      <w:marLeft w:val="0"/>
      <w:marRight w:val="0"/>
      <w:marTop w:val="0"/>
      <w:marBottom w:val="0"/>
      <w:divBdr>
        <w:top w:val="none" w:sz="0" w:space="0" w:color="auto"/>
        <w:left w:val="none" w:sz="0" w:space="0" w:color="auto"/>
        <w:bottom w:val="none" w:sz="0" w:space="0" w:color="auto"/>
        <w:right w:val="none" w:sz="0" w:space="0" w:color="auto"/>
      </w:divBdr>
    </w:div>
    <w:div w:id="1700008805">
      <w:bodyDiv w:val="1"/>
      <w:marLeft w:val="0"/>
      <w:marRight w:val="0"/>
      <w:marTop w:val="0"/>
      <w:marBottom w:val="0"/>
      <w:divBdr>
        <w:top w:val="none" w:sz="0" w:space="0" w:color="auto"/>
        <w:left w:val="none" w:sz="0" w:space="0" w:color="auto"/>
        <w:bottom w:val="none" w:sz="0" w:space="0" w:color="auto"/>
        <w:right w:val="none" w:sz="0" w:space="0" w:color="auto"/>
      </w:divBdr>
    </w:div>
    <w:div w:id="1748115927">
      <w:bodyDiv w:val="1"/>
      <w:marLeft w:val="0"/>
      <w:marRight w:val="0"/>
      <w:marTop w:val="0"/>
      <w:marBottom w:val="0"/>
      <w:divBdr>
        <w:top w:val="none" w:sz="0" w:space="0" w:color="auto"/>
        <w:left w:val="none" w:sz="0" w:space="0" w:color="auto"/>
        <w:bottom w:val="none" w:sz="0" w:space="0" w:color="auto"/>
        <w:right w:val="none" w:sz="0" w:space="0" w:color="auto"/>
      </w:divBdr>
    </w:div>
    <w:div w:id="1755199750">
      <w:bodyDiv w:val="1"/>
      <w:marLeft w:val="0"/>
      <w:marRight w:val="0"/>
      <w:marTop w:val="0"/>
      <w:marBottom w:val="0"/>
      <w:divBdr>
        <w:top w:val="none" w:sz="0" w:space="0" w:color="auto"/>
        <w:left w:val="none" w:sz="0" w:space="0" w:color="auto"/>
        <w:bottom w:val="none" w:sz="0" w:space="0" w:color="auto"/>
        <w:right w:val="none" w:sz="0" w:space="0" w:color="auto"/>
      </w:divBdr>
    </w:div>
    <w:div w:id="1785005327">
      <w:bodyDiv w:val="1"/>
      <w:marLeft w:val="0"/>
      <w:marRight w:val="0"/>
      <w:marTop w:val="0"/>
      <w:marBottom w:val="0"/>
      <w:divBdr>
        <w:top w:val="none" w:sz="0" w:space="0" w:color="auto"/>
        <w:left w:val="none" w:sz="0" w:space="0" w:color="auto"/>
        <w:bottom w:val="none" w:sz="0" w:space="0" w:color="auto"/>
        <w:right w:val="none" w:sz="0" w:space="0" w:color="auto"/>
      </w:divBdr>
    </w:div>
    <w:div w:id="1815874315">
      <w:bodyDiv w:val="1"/>
      <w:marLeft w:val="0"/>
      <w:marRight w:val="0"/>
      <w:marTop w:val="0"/>
      <w:marBottom w:val="0"/>
      <w:divBdr>
        <w:top w:val="none" w:sz="0" w:space="0" w:color="auto"/>
        <w:left w:val="none" w:sz="0" w:space="0" w:color="auto"/>
        <w:bottom w:val="none" w:sz="0" w:space="0" w:color="auto"/>
        <w:right w:val="none" w:sz="0" w:space="0" w:color="auto"/>
      </w:divBdr>
    </w:div>
    <w:div w:id="1913734928">
      <w:bodyDiv w:val="1"/>
      <w:marLeft w:val="0"/>
      <w:marRight w:val="0"/>
      <w:marTop w:val="0"/>
      <w:marBottom w:val="0"/>
      <w:divBdr>
        <w:top w:val="none" w:sz="0" w:space="0" w:color="auto"/>
        <w:left w:val="none" w:sz="0" w:space="0" w:color="auto"/>
        <w:bottom w:val="none" w:sz="0" w:space="0" w:color="auto"/>
        <w:right w:val="none" w:sz="0" w:space="0" w:color="auto"/>
      </w:divBdr>
    </w:div>
    <w:div w:id="2034108036">
      <w:bodyDiv w:val="1"/>
      <w:marLeft w:val="0"/>
      <w:marRight w:val="0"/>
      <w:marTop w:val="0"/>
      <w:marBottom w:val="0"/>
      <w:divBdr>
        <w:top w:val="none" w:sz="0" w:space="0" w:color="auto"/>
        <w:left w:val="none" w:sz="0" w:space="0" w:color="auto"/>
        <w:bottom w:val="none" w:sz="0" w:space="0" w:color="auto"/>
        <w:right w:val="none" w:sz="0" w:space="0" w:color="auto"/>
      </w:divBdr>
    </w:div>
    <w:div w:id="2037808639">
      <w:bodyDiv w:val="1"/>
      <w:marLeft w:val="0"/>
      <w:marRight w:val="0"/>
      <w:marTop w:val="0"/>
      <w:marBottom w:val="0"/>
      <w:divBdr>
        <w:top w:val="none" w:sz="0" w:space="0" w:color="auto"/>
        <w:left w:val="none" w:sz="0" w:space="0" w:color="auto"/>
        <w:bottom w:val="none" w:sz="0" w:space="0" w:color="auto"/>
        <w:right w:val="none" w:sz="0" w:space="0" w:color="auto"/>
      </w:divBdr>
    </w:div>
    <w:div w:id="2051806958">
      <w:bodyDiv w:val="1"/>
      <w:marLeft w:val="0"/>
      <w:marRight w:val="0"/>
      <w:marTop w:val="0"/>
      <w:marBottom w:val="0"/>
      <w:divBdr>
        <w:top w:val="none" w:sz="0" w:space="0" w:color="auto"/>
        <w:left w:val="none" w:sz="0" w:space="0" w:color="auto"/>
        <w:bottom w:val="none" w:sz="0" w:space="0" w:color="auto"/>
        <w:right w:val="none" w:sz="0" w:space="0" w:color="auto"/>
      </w:divBdr>
    </w:div>
    <w:div w:id="2073311685">
      <w:bodyDiv w:val="1"/>
      <w:marLeft w:val="0"/>
      <w:marRight w:val="0"/>
      <w:marTop w:val="0"/>
      <w:marBottom w:val="0"/>
      <w:divBdr>
        <w:top w:val="none" w:sz="0" w:space="0" w:color="auto"/>
        <w:left w:val="none" w:sz="0" w:space="0" w:color="auto"/>
        <w:bottom w:val="none" w:sz="0" w:space="0" w:color="auto"/>
        <w:right w:val="none" w:sz="0" w:space="0" w:color="auto"/>
      </w:divBdr>
    </w:div>
    <w:div w:id="2085184094">
      <w:bodyDiv w:val="1"/>
      <w:marLeft w:val="0"/>
      <w:marRight w:val="0"/>
      <w:marTop w:val="0"/>
      <w:marBottom w:val="0"/>
      <w:divBdr>
        <w:top w:val="none" w:sz="0" w:space="0" w:color="auto"/>
        <w:left w:val="none" w:sz="0" w:space="0" w:color="auto"/>
        <w:bottom w:val="none" w:sz="0" w:space="0" w:color="auto"/>
        <w:right w:val="none" w:sz="0" w:space="0" w:color="auto"/>
      </w:divBdr>
    </w:div>
    <w:div w:id="2143382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D92B5-61FB-4EED-85E8-C20231D9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3695</Words>
  <Characters>22173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Izabela Kułakowska</cp:lastModifiedBy>
  <cp:revision>5</cp:revision>
  <cp:lastPrinted>2020-01-28T09:29:00Z</cp:lastPrinted>
  <dcterms:created xsi:type="dcterms:W3CDTF">2020-10-14T10:05:00Z</dcterms:created>
  <dcterms:modified xsi:type="dcterms:W3CDTF">2020-10-14T10:05:00Z</dcterms:modified>
</cp:coreProperties>
</file>