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B5E5A" w14:textId="1BF462CD" w:rsidR="00F837E2" w:rsidRPr="00B15FBB" w:rsidRDefault="00F837E2" w:rsidP="00F837E2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B15FBB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582E77">
        <w:rPr>
          <w:rFonts w:eastAsia="Times New Roman" w:cs="Times New Roman"/>
          <w:sz w:val="22"/>
          <w:szCs w:val="22"/>
          <w:lang w:eastAsia="pl-PL"/>
        </w:rPr>
        <w:t>0</w:t>
      </w:r>
      <w:r w:rsidR="00BA475F">
        <w:rPr>
          <w:rFonts w:eastAsia="Times New Roman" w:cs="Times New Roman"/>
          <w:sz w:val="22"/>
          <w:szCs w:val="22"/>
          <w:lang w:eastAsia="pl-PL"/>
        </w:rPr>
        <w:t>3</w:t>
      </w:r>
      <w:r w:rsidR="00B85428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BA475F">
        <w:rPr>
          <w:rFonts w:eastAsia="Times New Roman" w:cs="Times New Roman"/>
          <w:sz w:val="22"/>
          <w:szCs w:val="22"/>
          <w:lang w:eastAsia="pl-PL"/>
        </w:rPr>
        <w:t>grudnia</w:t>
      </w:r>
      <w:r w:rsidRPr="00B15FBB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BC5AD3">
        <w:rPr>
          <w:rFonts w:eastAsia="Times New Roman" w:cs="Times New Roman"/>
          <w:sz w:val="22"/>
          <w:szCs w:val="22"/>
          <w:lang w:eastAsia="pl-PL"/>
        </w:rPr>
        <w:t>20</w:t>
      </w:r>
      <w:r w:rsidRPr="00B15FBB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5F87081F" w14:textId="6E182318" w:rsidR="001150AA" w:rsidRPr="001150AA" w:rsidRDefault="001150AA" w:rsidP="001150AA">
      <w:pPr>
        <w:rPr>
          <w:rFonts w:eastAsia="Times New Roman" w:cs="Times New Roman"/>
          <w:sz w:val="22"/>
          <w:szCs w:val="22"/>
          <w:lang w:eastAsia="pl-PL"/>
        </w:rPr>
      </w:pPr>
      <w:r w:rsidRPr="001150AA">
        <w:rPr>
          <w:rFonts w:eastAsia="Times New Roman" w:cs="Times New Roman"/>
          <w:sz w:val="22"/>
          <w:szCs w:val="22"/>
          <w:lang w:eastAsia="pl-PL"/>
        </w:rPr>
        <w:t>EP/</w:t>
      </w:r>
      <w:r w:rsidR="00BA475F">
        <w:rPr>
          <w:rFonts w:eastAsia="Times New Roman" w:cs="Times New Roman"/>
          <w:sz w:val="22"/>
          <w:szCs w:val="22"/>
          <w:lang w:eastAsia="pl-PL"/>
        </w:rPr>
        <w:t>45</w:t>
      </w:r>
      <w:r w:rsidR="00607FF8">
        <w:rPr>
          <w:rFonts w:eastAsia="Times New Roman" w:cs="Times New Roman"/>
          <w:sz w:val="22"/>
          <w:szCs w:val="22"/>
          <w:lang w:eastAsia="pl-PL"/>
        </w:rPr>
        <w:t>/20</w:t>
      </w:r>
      <w:r w:rsidR="00582E77">
        <w:rPr>
          <w:rFonts w:eastAsia="Times New Roman" w:cs="Times New Roman"/>
          <w:sz w:val="22"/>
          <w:szCs w:val="22"/>
          <w:lang w:eastAsia="pl-PL"/>
        </w:rPr>
        <w:t>20</w:t>
      </w:r>
      <w:r w:rsidR="00066E4A">
        <w:rPr>
          <w:rFonts w:eastAsia="Times New Roman" w:cs="Times New Roman"/>
          <w:sz w:val="22"/>
          <w:szCs w:val="22"/>
          <w:lang w:eastAsia="pl-PL"/>
        </w:rPr>
        <w:t>/</w:t>
      </w:r>
      <w:r w:rsidR="00BC5AD3">
        <w:rPr>
          <w:rFonts w:eastAsia="Times New Roman" w:cs="Times New Roman"/>
          <w:sz w:val="22"/>
          <w:szCs w:val="22"/>
          <w:lang w:eastAsia="pl-PL"/>
        </w:rPr>
        <w:t>08</w:t>
      </w:r>
    </w:p>
    <w:p w14:paraId="2D7D2F6B" w14:textId="77777777" w:rsidR="00F837E2" w:rsidRPr="00B15FBB" w:rsidRDefault="00F837E2" w:rsidP="00F837E2">
      <w:pPr>
        <w:widowControl w:val="0"/>
        <w:autoSpaceDE w:val="0"/>
        <w:autoSpaceDN w:val="0"/>
        <w:adjustRightInd w:val="0"/>
        <w:ind w:left="4956" w:firstLine="708"/>
        <w:rPr>
          <w:rFonts w:eastAsia="Times New Roman" w:cs="Times New Roman"/>
          <w:b/>
          <w:i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b/>
          <w:i/>
          <w:color w:val="000000"/>
          <w:sz w:val="22"/>
          <w:szCs w:val="22"/>
          <w:lang w:eastAsia="pl-PL"/>
        </w:rPr>
        <w:t>Wykonawcy</w:t>
      </w:r>
    </w:p>
    <w:p w14:paraId="37FFBB66" w14:textId="77777777" w:rsidR="0081700E" w:rsidRDefault="0081700E" w:rsidP="00303B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123F2953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ZAWIADOMIENIE</w:t>
      </w:r>
    </w:p>
    <w:p w14:paraId="1C2112AC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O WYBORZE NAJKORZYSTNIEJSZEJ OFERTY</w:t>
      </w:r>
    </w:p>
    <w:p w14:paraId="569CA88F" w14:textId="77777777" w:rsidR="009E16A3" w:rsidRPr="00607FF8" w:rsidRDefault="009E16A3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8D42368" w14:textId="77777777" w:rsidR="009C7757" w:rsidRPr="009C7757" w:rsidRDefault="00303BE0" w:rsidP="009C775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  <w:r w:rsidRPr="00607FF8">
        <w:rPr>
          <w:rFonts w:eastAsia="Times New Roman" w:cs="Times New Roman"/>
          <w:sz w:val="22"/>
          <w:szCs w:val="22"/>
          <w:lang w:eastAsia="pl-PL"/>
        </w:rPr>
        <w:t xml:space="preserve">Dotyczy: postępowania o udzielenie zamówienia publicznego na: </w:t>
      </w:r>
      <w:r w:rsidR="009C7757" w:rsidRPr="009C7757">
        <w:rPr>
          <w:rFonts w:ascii="Calibri" w:eastAsia="Times New Roman" w:hAnsi="Calibri" w:cs="Times New Roman"/>
          <w:b/>
          <w:sz w:val="22"/>
          <w:szCs w:val="22"/>
          <w:lang w:eastAsia="pl-PL"/>
        </w:rPr>
        <w:t>dostawę produktów i wyrobów medycznych nerkozastępczych do Regionalnego Szpitala w Kołobrzegu</w:t>
      </w:r>
    </w:p>
    <w:p w14:paraId="143529EB" w14:textId="6905A692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695DC95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1. Działając na podstawie art. 92 ust. 1 pkt. 1 Prawa zamówień publicznych Zamawiający informuje, że w prowadzonym postępowaniu wybrano do realizacji zamówienia najkorzystniejszą ofertę złożoną przez Wykonawcę: </w:t>
      </w:r>
    </w:p>
    <w:p w14:paraId="4E3C3385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69144AA" w14:textId="2F07529F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Oferta nr </w:t>
      </w:r>
      <w:r w:rsidR="00BC5AD3">
        <w:rPr>
          <w:rFonts w:eastAsia="Times New Roman" w:cs="Times New Roman"/>
          <w:b/>
          <w:color w:val="000000"/>
          <w:sz w:val="22"/>
          <w:szCs w:val="22"/>
          <w:lang w:eastAsia="pl-PL"/>
        </w:rPr>
        <w:t>1</w:t>
      </w:r>
      <w:r w:rsidRPr="00607FF8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 – Zadanie nr </w:t>
      </w:r>
      <w:r w:rsidR="00BC5AD3">
        <w:rPr>
          <w:rFonts w:eastAsia="Times New Roman" w:cs="Times New Roman"/>
          <w:b/>
          <w:color w:val="000000"/>
          <w:sz w:val="22"/>
          <w:szCs w:val="22"/>
          <w:lang w:eastAsia="pl-PL"/>
        </w:rPr>
        <w:t>1</w:t>
      </w:r>
    </w:p>
    <w:p w14:paraId="767F2055" w14:textId="6E162D7A" w:rsidR="00582E77" w:rsidRPr="00607FF8" w:rsidRDefault="00BA475F" w:rsidP="00582E7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Baxter polska Sp. z o.o., ul. Kruczkowskiego 8, 00-380 Warszawa</w:t>
      </w:r>
      <w:r w:rsidR="00582E77"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, wartość 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54 281,66</w:t>
      </w:r>
      <w:r w:rsidR="00582E77"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zł brutto</w:t>
      </w:r>
    </w:p>
    <w:p w14:paraId="67EEB207" w14:textId="77777777" w:rsidR="00066E4A" w:rsidRDefault="00066E4A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2A0E1D3" w14:textId="30081D76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Uzasadnienie wyboru: </w:t>
      </w:r>
      <w:r w:rsidR="00BC5AD3">
        <w:rPr>
          <w:rFonts w:eastAsia="Times New Roman" w:cs="Times New Roman"/>
          <w:color w:val="000000"/>
          <w:sz w:val="22"/>
          <w:szCs w:val="22"/>
          <w:lang w:eastAsia="pl-PL"/>
        </w:rPr>
        <w:t>cena – 60,00 pkt, termin dostawy – 40,00 pkt = 100,00 pkt</w:t>
      </w: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>.</w:t>
      </w:r>
    </w:p>
    <w:p w14:paraId="51044D9E" w14:textId="4C214D22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Umowa z wybranym wykonawcą może być zawarta </w:t>
      </w:r>
      <w:r w:rsidR="0012230D">
        <w:rPr>
          <w:rFonts w:eastAsia="Times New Roman" w:cs="Times New Roman"/>
          <w:color w:val="000000"/>
          <w:sz w:val="22"/>
          <w:szCs w:val="22"/>
          <w:lang w:eastAsia="pl-PL"/>
        </w:rPr>
        <w:t>w</w:t>
      </w: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dniu </w:t>
      </w:r>
      <w:r w:rsidR="00BC5AD3">
        <w:rPr>
          <w:rFonts w:eastAsia="Times New Roman" w:cs="Times New Roman"/>
          <w:color w:val="000000"/>
          <w:sz w:val="22"/>
          <w:szCs w:val="22"/>
          <w:lang w:eastAsia="pl-PL"/>
        </w:rPr>
        <w:t>0</w:t>
      </w:r>
      <w:r w:rsidR="00BA475F">
        <w:rPr>
          <w:rFonts w:eastAsia="Times New Roman" w:cs="Times New Roman"/>
          <w:color w:val="000000"/>
          <w:sz w:val="22"/>
          <w:szCs w:val="22"/>
          <w:lang w:eastAsia="pl-PL"/>
        </w:rPr>
        <w:t>4</w:t>
      </w:r>
      <w:r w:rsidR="008751C5">
        <w:rPr>
          <w:rFonts w:eastAsia="Times New Roman" w:cs="Times New Roman"/>
          <w:color w:val="000000"/>
          <w:sz w:val="22"/>
          <w:szCs w:val="22"/>
          <w:lang w:eastAsia="pl-PL"/>
        </w:rPr>
        <w:t>.</w:t>
      </w:r>
      <w:r w:rsidR="00BA475F">
        <w:rPr>
          <w:rFonts w:eastAsia="Times New Roman" w:cs="Times New Roman"/>
          <w:color w:val="000000"/>
          <w:sz w:val="22"/>
          <w:szCs w:val="22"/>
          <w:lang w:eastAsia="pl-PL"/>
        </w:rPr>
        <w:t>12</w:t>
      </w: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>.20</w:t>
      </w:r>
      <w:r w:rsidR="0012230D">
        <w:rPr>
          <w:rFonts w:eastAsia="Times New Roman" w:cs="Times New Roman"/>
          <w:color w:val="000000"/>
          <w:sz w:val="22"/>
          <w:szCs w:val="22"/>
          <w:lang w:eastAsia="pl-PL"/>
        </w:rPr>
        <w:t>20</w:t>
      </w: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r.</w:t>
      </w:r>
    </w:p>
    <w:p w14:paraId="2D228ACE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Podstawą prawną dokonanego wyboru jest art. 91 ust. 1 </w:t>
      </w:r>
      <w:proofErr w:type="spellStart"/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>Pzp</w:t>
      </w:r>
      <w:proofErr w:type="spellEnd"/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oraz Kodeks Cywilny</w:t>
      </w:r>
    </w:p>
    <w:p w14:paraId="2133C399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9E3985A" w14:textId="4DA52EF9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</w:pPr>
      <w:r w:rsidRPr="00607FF8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W prowadzonym postępowaniu złożono następujące oferty</w:t>
      </w:r>
      <w:r w:rsidR="00B44FA2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:</w:t>
      </w:r>
    </w:p>
    <w:p w14:paraId="6E5FA982" w14:textId="20D39C48" w:rsidR="00BC5AD3" w:rsidRDefault="00BA475F" w:rsidP="009F021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Baxter polska Sp. z o.o., ul. Kruczkowskiego 8, 00-380 Warszawa</w:t>
      </w:r>
    </w:p>
    <w:p w14:paraId="711F3AB7" w14:textId="77777777" w:rsidR="00BA475F" w:rsidRPr="00A83D21" w:rsidRDefault="00BA475F" w:rsidP="009F021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bookmarkStart w:id="0" w:name="_GoBack"/>
      <w:bookmarkEnd w:id="0"/>
    </w:p>
    <w:p w14:paraId="2A64DC31" w14:textId="56B9DADD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>2. Działając na podstawie art. 92 ust. 1 pkt. 2 Prawa zam</w:t>
      </w:r>
      <w:r w:rsidRPr="00607FF8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 xml:space="preserve">ówień publicznych Zamawiający informuje, że w prowadzonym postępowaniu </w:t>
      </w:r>
      <w:r w:rsidR="00BC5AD3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 xml:space="preserve">nie </w:t>
      </w:r>
      <w:r w:rsidRPr="00607FF8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 xml:space="preserve">zostały odrzucone </w:t>
      </w:r>
      <w:r w:rsidR="00BC5AD3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 xml:space="preserve">żadne </w:t>
      </w:r>
      <w:r w:rsidRPr="00607FF8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ofert</w:t>
      </w:r>
      <w:r w:rsidR="00BC5AD3">
        <w:rPr>
          <w:rFonts w:eastAsia="Times New Roman" w:cs="Times New Roman"/>
          <w:color w:val="000000"/>
          <w:sz w:val="22"/>
          <w:szCs w:val="22"/>
          <w:lang w:eastAsia="pl-PL"/>
        </w:rPr>
        <w:t>y.</w:t>
      </w:r>
    </w:p>
    <w:p w14:paraId="53BEFE5D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13123DA" w14:textId="77777777" w:rsidR="00303BE0" w:rsidRPr="00607FF8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>3. Działając na podstawie art. 92 ust. 1 pkt. 3 Prawa zam</w:t>
      </w:r>
      <w:r w:rsidRPr="00607FF8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ówień publicznych Zamawiający informuje, że w prowadzonym postępowaniu nie zostali wykluczeni żadni wykonawcy.</w:t>
      </w:r>
      <w:r w:rsidRPr="00607FF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</w:p>
    <w:p w14:paraId="35395BE1" w14:textId="77777777" w:rsidR="00303BE0" w:rsidRDefault="00303BE0" w:rsidP="00303BE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01D0044" w14:textId="77777777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Środki ochrony prawnej</w:t>
      </w:r>
    </w:p>
    <w:p w14:paraId="739FD6B0" w14:textId="3286EF71" w:rsidR="00F837E2" w:rsidRPr="00B15FBB" w:rsidRDefault="00F837E2" w:rsidP="00F837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>Od niniejszej decyzji przysługują środki ochrony prawnej określone w ustawie z dnia 29 stycznia 2004 roku Prawo zamówień publicznych (t. j. Dz. U. z 201</w:t>
      </w:r>
      <w:r w:rsidR="00BC5AD3">
        <w:rPr>
          <w:rFonts w:eastAsia="Times New Roman" w:cs="Times New Roman"/>
          <w:color w:val="000000"/>
          <w:sz w:val="22"/>
          <w:szCs w:val="22"/>
          <w:lang w:eastAsia="pl-PL"/>
        </w:rPr>
        <w:t>9</w:t>
      </w: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r. poz. </w:t>
      </w:r>
      <w:r w:rsidR="00B15FBB">
        <w:rPr>
          <w:rFonts w:eastAsia="Times New Roman" w:cs="Times New Roman"/>
          <w:color w:val="000000"/>
          <w:sz w:val="22"/>
          <w:szCs w:val="22"/>
          <w:lang w:eastAsia="pl-PL"/>
        </w:rPr>
        <w:t>1</w:t>
      </w:r>
      <w:r w:rsidR="00BC5AD3">
        <w:rPr>
          <w:rFonts w:eastAsia="Times New Roman" w:cs="Times New Roman"/>
          <w:color w:val="000000"/>
          <w:sz w:val="22"/>
          <w:szCs w:val="22"/>
          <w:lang w:eastAsia="pl-PL"/>
        </w:rPr>
        <w:t>843</w:t>
      </w: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z </w:t>
      </w:r>
      <w:proofErr w:type="spellStart"/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>późn</w:t>
      </w:r>
      <w:proofErr w:type="spellEnd"/>
      <w:r w:rsidR="00CF706B">
        <w:rPr>
          <w:rFonts w:eastAsia="Times New Roman" w:cs="Times New Roman"/>
          <w:color w:val="000000"/>
          <w:sz w:val="22"/>
          <w:szCs w:val="22"/>
          <w:lang w:eastAsia="pl-PL"/>
        </w:rPr>
        <w:t>.</w:t>
      </w:r>
      <w:r w:rsidRPr="00B15FB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zm.) - dział VI "Środki ochrony prawnej".</w:t>
      </w:r>
    </w:p>
    <w:p w14:paraId="67206462" w14:textId="6CEFFCFB" w:rsidR="005672BE" w:rsidRPr="00B15FBB" w:rsidRDefault="005672BE" w:rsidP="0081700E">
      <w:pPr>
        <w:ind w:firstLine="708"/>
        <w:jc w:val="both"/>
        <w:rPr>
          <w:rFonts w:cs="Times New Roman"/>
          <w:b/>
          <w:i/>
          <w:sz w:val="22"/>
          <w:szCs w:val="22"/>
        </w:rPr>
      </w:pPr>
      <w:r w:rsidRPr="00B15FBB">
        <w:rPr>
          <w:rFonts w:cs="Times New Roman"/>
          <w:sz w:val="22"/>
          <w:szCs w:val="22"/>
        </w:rPr>
        <w:t xml:space="preserve">                                                                                                   </w:t>
      </w:r>
      <w:r w:rsidRPr="00B15FBB">
        <w:rPr>
          <w:rFonts w:cs="Times New Roman"/>
          <w:b/>
          <w:i/>
          <w:sz w:val="22"/>
          <w:szCs w:val="22"/>
        </w:rPr>
        <w:t xml:space="preserve">Z poważaniem </w:t>
      </w:r>
    </w:p>
    <w:p w14:paraId="01C8FBA8" w14:textId="77777777" w:rsidR="00F837E2" w:rsidRPr="00B15FBB" w:rsidRDefault="00F837E2" w:rsidP="00F837E2">
      <w:pPr>
        <w:rPr>
          <w:rFonts w:eastAsia="Times New Roman" w:cs="Times New Roman"/>
          <w:sz w:val="22"/>
          <w:szCs w:val="22"/>
          <w:lang w:eastAsia="pl-PL"/>
        </w:rPr>
      </w:pPr>
    </w:p>
    <w:p w14:paraId="335C2350" w14:textId="77777777" w:rsidR="002952E6" w:rsidRPr="00B15FBB" w:rsidRDefault="002952E6" w:rsidP="002952E6">
      <w:pPr>
        <w:ind w:firstLine="708"/>
        <w:jc w:val="both"/>
        <w:rPr>
          <w:rFonts w:cs="Times New Roman"/>
          <w:b/>
          <w:i/>
          <w:sz w:val="22"/>
          <w:szCs w:val="22"/>
        </w:rPr>
      </w:pPr>
    </w:p>
    <w:sectPr w:rsidR="002952E6" w:rsidRPr="00B15FBB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E98CC" w14:textId="77777777" w:rsidR="00191DFC" w:rsidRDefault="00191DFC" w:rsidP="00BB1BD7">
      <w:r>
        <w:separator/>
      </w:r>
    </w:p>
  </w:endnote>
  <w:endnote w:type="continuationSeparator" w:id="0">
    <w:p w14:paraId="4DA1DBE0" w14:textId="77777777" w:rsidR="00191DFC" w:rsidRDefault="00191DFC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B0ED6" w14:textId="77777777" w:rsidR="00191DFC" w:rsidRDefault="00191DFC" w:rsidP="00BB1BD7">
      <w:r>
        <w:separator/>
      </w:r>
    </w:p>
  </w:footnote>
  <w:footnote w:type="continuationSeparator" w:id="0">
    <w:p w14:paraId="2708CD5A" w14:textId="77777777" w:rsidR="00191DFC" w:rsidRDefault="00191DFC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2E9C"/>
    <w:rsid w:val="0005519B"/>
    <w:rsid w:val="00055322"/>
    <w:rsid w:val="00066E4A"/>
    <w:rsid w:val="000824BB"/>
    <w:rsid w:val="0009509C"/>
    <w:rsid w:val="000B4502"/>
    <w:rsid w:val="000B6A13"/>
    <w:rsid w:val="000C336E"/>
    <w:rsid w:val="000F2254"/>
    <w:rsid w:val="001150AA"/>
    <w:rsid w:val="001222DF"/>
    <w:rsid w:val="0012230D"/>
    <w:rsid w:val="0012711C"/>
    <w:rsid w:val="001274FD"/>
    <w:rsid w:val="00191DFC"/>
    <w:rsid w:val="00223724"/>
    <w:rsid w:val="00271A64"/>
    <w:rsid w:val="002952E6"/>
    <w:rsid w:val="002E16FD"/>
    <w:rsid w:val="00303BE0"/>
    <w:rsid w:val="003144F8"/>
    <w:rsid w:val="00344C63"/>
    <w:rsid w:val="00365224"/>
    <w:rsid w:val="00367AAC"/>
    <w:rsid w:val="0037564E"/>
    <w:rsid w:val="00376CF1"/>
    <w:rsid w:val="003778AE"/>
    <w:rsid w:val="003A15C3"/>
    <w:rsid w:val="003E39E8"/>
    <w:rsid w:val="003F7890"/>
    <w:rsid w:val="004C1D27"/>
    <w:rsid w:val="004E08A7"/>
    <w:rsid w:val="005054EC"/>
    <w:rsid w:val="00543017"/>
    <w:rsid w:val="00552218"/>
    <w:rsid w:val="005541BC"/>
    <w:rsid w:val="0056156F"/>
    <w:rsid w:val="005672BE"/>
    <w:rsid w:val="00582E77"/>
    <w:rsid w:val="00584EE4"/>
    <w:rsid w:val="005907A6"/>
    <w:rsid w:val="005E6112"/>
    <w:rsid w:val="00603CFA"/>
    <w:rsid w:val="0060760B"/>
    <w:rsid w:val="00607FF8"/>
    <w:rsid w:val="0064711C"/>
    <w:rsid w:val="006B4DA9"/>
    <w:rsid w:val="006E5948"/>
    <w:rsid w:val="0070292A"/>
    <w:rsid w:val="00711D09"/>
    <w:rsid w:val="0073647B"/>
    <w:rsid w:val="0075008C"/>
    <w:rsid w:val="00753611"/>
    <w:rsid w:val="0076650F"/>
    <w:rsid w:val="007960AB"/>
    <w:rsid w:val="00800207"/>
    <w:rsid w:val="0081700E"/>
    <w:rsid w:val="00827280"/>
    <w:rsid w:val="008662CE"/>
    <w:rsid w:val="008751C5"/>
    <w:rsid w:val="008D2E08"/>
    <w:rsid w:val="008F3667"/>
    <w:rsid w:val="00914F55"/>
    <w:rsid w:val="009C27EF"/>
    <w:rsid w:val="009C7757"/>
    <w:rsid w:val="009E16A3"/>
    <w:rsid w:val="009F0212"/>
    <w:rsid w:val="00A429B1"/>
    <w:rsid w:val="00A4569F"/>
    <w:rsid w:val="00A83D21"/>
    <w:rsid w:val="00AA5E75"/>
    <w:rsid w:val="00AB0134"/>
    <w:rsid w:val="00AE5A17"/>
    <w:rsid w:val="00AF299D"/>
    <w:rsid w:val="00AF2E92"/>
    <w:rsid w:val="00B06AF4"/>
    <w:rsid w:val="00B10F26"/>
    <w:rsid w:val="00B15FBB"/>
    <w:rsid w:val="00B44FA2"/>
    <w:rsid w:val="00B85428"/>
    <w:rsid w:val="00B8691C"/>
    <w:rsid w:val="00BA3110"/>
    <w:rsid w:val="00BA475F"/>
    <w:rsid w:val="00BB1BD7"/>
    <w:rsid w:val="00BC5AD3"/>
    <w:rsid w:val="00C64868"/>
    <w:rsid w:val="00CC0C89"/>
    <w:rsid w:val="00CC24A9"/>
    <w:rsid w:val="00CF1121"/>
    <w:rsid w:val="00CF2EC0"/>
    <w:rsid w:val="00CF706B"/>
    <w:rsid w:val="00D2022A"/>
    <w:rsid w:val="00D37316"/>
    <w:rsid w:val="00D53918"/>
    <w:rsid w:val="00D558E9"/>
    <w:rsid w:val="00D56797"/>
    <w:rsid w:val="00DB77B5"/>
    <w:rsid w:val="00DB7F6D"/>
    <w:rsid w:val="00DC67B9"/>
    <w:rsid w:val="00DC74A1"/>
    <w:rsid w:val="00DF545B"/>
    <w:rsid w:val="00E20375"/>
    <w:rsid w:val="00E20E09"/>
    <w:rsid w:val="00ED1C05"/>
    <w:rsid w:val="00ED26AE"/>
    <w:rsid w:val="00EE33BA"/>
    <w:rsid w:val="00EF4641"/>
    <w:rsid w:val="00F0345D"/>
    <w:rsid w:val="00F17AB9"/>
    <w:rsid w:val="00F44982"/>
    <w:rsid w:val="00F73529"/>
    <w:rsid w:val="00F837E2"/>
    <w:rsid w:val="00F9581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084BA-3F40-48A3-AC0B-48917A78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30</cp:revision>
  <cp:lastPrinted>2020-12-03T10:13:00Z</cp:lastPrinted>
  <dcterms:created xsi:type="dcterms:W3CDTF">2018-06-07T11:08:00Z</dcterms:created>
  <dcterms:modified xsi:type="dcterms:W3CDTF">2020-12-03T10:13:00Z</dcterms:modified>
</cp:coreProperties>
</file>