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70246F">
        <w:rPr>
          <w:rFonts w:ascii="Times New Roman" w:eastAsia="Calibri" w:hAnsi="Times New Roman" w:cs="Times New Roman"/>
        </w:rPr>
        <w:t>23.11</w:t>
      </w:r>
      <w:r w:rsidRPr="0073190B">
        <w:rPr>
          <w:rFonts w:ascii="Times New Roman" w:eastAsia="Calibri" w:hAnsi="Times New Roman" w:cs="Times New Roman"/>
        </w:rPr>
        <w:t>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70246F" w:rsidRPr="0070246F">
        <w:rPr>
          <w:rFonts w:ascii="Times New Roman" w:eastAsia="Calibri" w:hAnsi="Times New Roman" w:cs="Times New Roman"/>
          <w:b/>
          <w:color w:val="000000"/>
        </w:rPr>
        <w:t>dostawa i uruchomienie zasilacza awaryjnego UPS 80kVA/ 72kW wraz z akumulatorami oraz zewnętrznym przełącznikiem obejściowym w Regionalnym Szpitalu w Kołobrzegu</w:t>
      </w:r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0246F" w:rsidRPr="0070246F" w:rsidRDefault="0070246F" w:rsidP="0070246F">
      <w:pPr>
        <w:jc w:val="both"/>
        <w:rPr>
          <w:rFonts w:ascii="Times New Roman" w:eastAsia="Calibri" w:hAnsi="Times New Roman" w:cs="Times New Roman"/>
        </w:rPr>
      </w:pPr>
      <w:r w:rsidRPr="0070246F">
        <w:rPr>
          <w:rFonts w:ascii="Times New Roman" w:eastAsia="Calibri" w:hAnsi="Times New Roman" w:cs="Times New Roman"/>
        </w:rPr>
        <w:t xml:space="preserve">Prosimy o podanie szczegółów dotyczących parametrów technicznych dla zasilacza UPS </w:t>
      </w:r>
      <w:r>
        <w:rPr>
          <w:rFonts w:ascii="Times New Roman" w:eastAsia="Calibri" w:hAnsi="Times New Roman" w:cs="Times New Roman"/>
        </w:rPr>
        <w:br/>
      </w:r>
      <w:bookmarkStart w:id="0" w:name="_GoBack"/>
      <w:bookmarkEnd w:id="0"/>
      <w:r w:rsidRPr="0070246F">
        <w:rPr>
          <w:rFonts w:ascii="Times New Roman" w:eastAsia="Calibri" w:hAnsi="Times New Roman" w:cs="Times New Roman"/>
        </w:rPr>
        <w:t>w szczególności: oczekiwanego czasu podtrzymania oraz mocy dla jakiej policzyć dobór akumulatorów.</w:t>
      </w:r>
    </w:p>
    <w:p w:rsidR="004C2D96" w:rsidRPr="0070246F" w:rsidRDefault="004C2D96" w:rsidP="0070246F">
      <w:pPr>
        <w:jc w:val="both"/>
        <w:rPr>
          <w:b/>
        </w:rPr>
      </w:pPr>
      <w:r w:rsidRPr="0070246F">
        <w:rPr>
          <w:b/>
        </w:rPr>
        <w:t xml:space="preserve">Odp. </w:t>
      </w:r>
      <w:r w:rsidR="0070246F" w:rsidRPr="0070246F">
        <w:rPr>
          <w:b/>
        </w:rPr>
        <w:t xml:space="preserve">Zamawiający informuje, że należy przyjąć do obliczeń doboru akumulatorów czas podtrzymania co najmniej 30 minut przy obciążeniu mocą 60kW, przy napięciu końcowym rozładowania 1,7V/cele - SPECYFIKACJA TECHNICZNA ZASILACZA UPS 80kVA/72kW - punkt 5.  </w:t>
      </w:r>
    </w:p>
    <w:p w:rsidR="004C2D96" w:rsidRDefault="004C2D96" w:rsidP="004C2D96"/>
    <w:sectPr w:rsidR="004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6B"/>
    <w:multiLevelType w:val="hybridMultilevel"/>
    <w:tmpl w:val="22349BD6"/>
    <w:lvl w:ilvl="0" w:tplc="C9AEC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70246F"/>
    <w:rsid w:val="0073190B"/>
    <w:rsid w:val="009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cp:lastPrinted>2020-11-23T06:58:00Z</cp:lastPrinted>
  <dcterms:created xsi:type="dcterms:W3CDTF">2020-11-23T06:58:00Z</dcterms:created>
  <dcterms:modified xsi:type="dcterms:W3CDTF">2020-11-23T06:58:00Z</dcterms:modified>
</cp:coreProperties>
</file>