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7" w:type="dxa"/>
        <w:tblLook w:val="04A0" w:firstRow="1" w:lastRow="0" w:firstColumn="1" w:lastColumn="0" w:noHBand="0" w:noVBand="1"/>
      </w:tblPr>
      <w:tblGrid>
        <w:gridCol w:w="9577"/>
      </w:tblGrid>
      <w:tr w:rsidR="00E37F70" w:rsidRPr="009F4795" w14:paraId="10747530" w14:textId="77777777" w:rsidTr="005E3059">
        <w:trPr>
          <w:trHeight w:val="213"/>
        </w:trPr>
        <w:tc>
          <w:tcPr>
            <w:tcW w:w="9577" w:type="dxa"/>
            <w:vAlign w:val="center"/>
          </w:tcPr>
          <w:p w14:paraId="7AB297D4" w14:textId="07A2AEA2" w:rsidR="00DD23D0" w:rsidRPr="00DD23D0" w:rsidRDefault="00DD23D0" w:rsidP="00DD23D0">
            <w:pPr>
              <w:rPr>
                <w:rFonts w:asciiTheme="majorHAnsi" w:hAnsiTheme="majorHAnsi"/>
                <w:sz w:val="22"/>
                <w:szCs w:val="22"/>
              </w:rPr>
            </w:pPr>
            <w:r w:rsidRPr="00DD23D0">
              <w:rPr>
                <w:rFonts w:asciiTheme="majorHAnsi" w:hAnsiTheme="majorHAnsi"/>
                <w:sz w:val="22"/>
                <w:szCs w:val="22"/>
              </w:rPr>
              <w:t>EP/4</w:t>
            </w:r>
            <w:r w:rsidR="0066210D">
              <w:rPr>
                <w:rFonts w:asciiTheme="majorHAnsi" w:hAnsiTheme="majorHAnsi"/>
                <w:sz w:val="22"/>
                <w:szCs w:val="22"/>
              </w:rPr>
              <w:t>9</w:t>
            </w:r>
            <w:r w:rsidRPr="00DD23D0">
              <w:rPr>
                <w:rFonts w:asciiTheme="majorHAnsi" w:hAnsiTheme="majorHAnsi"/>
                <w:sz w:val="22"/>
                <w:szCs w:val="22"/>
              </w:rPr>
              <w:t>/2020/4</w:t>
            </w:r>
          </w:p>
          <w:p w14:paraId="29432879" w14:textId="77777777" w:rsidR="00E37F70" w:rsidRPr="009F4795" w:rsidRDefault="00E37F70" w:rsidP="00427453">
            <w:pPr>
              <w:pStyle w:val="Tekstpodstawowy"/>
              <w:spacing w:after="40"/>
              <w:jc w:val="center"/>
              <w:rPr>
                <w:rFonts w:ascii="Calibri" w:hAnsi="Calibri" w:cs="Segoe UI"/>
                <w:b w:val="0"/>
                <w:sz w:val="28"/>
                <w:szCs w:val="28"/>
              </w:rPr>
            </w:pPr>
          </w:p>
        </w:tc>
      </w:tr>
    </w:tbl>
    <w:p w14:paraId="77F06C5C" w14:textId="77777777" w:rsidR="00EF4D12" w:rsidRDefault="00EF4D12" w:rsidP="000A4D1B">
      <w:pPr>
        <w:jc w:val="center"/>
        <w:rPr>
          <w:rFonts w:ascii="Calibri" w:hAnsi="Calibri"/>
          <w:sz w:val="36"/>
          <w:szCs w:val="36"/>
        </w:rPr>
      </w:pPr>
    </w:p>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E37F70" w:rsidRPr="009F4795" w14:paraId="168DE879" w14:textId="77777777" w:rsidTr="005E3059">
        <w:tc>
          <w:tcPr>
            <w:tcW w:w="9577" w:type="dxa"/>
            <w:gridSpan w:val="2"/>
          </w:tcPr>
          <w:p w14:paraId="4B0193BF" w14:textId="33625620" w:rsidR="00E37F70" w:rsidRPr="008445F8" w:rsidRDefault="00BC349D" w:rsidP="00427453">
            <w:pPr>
              <w:spacing w:after="40"/>
              <w:jc w:val="center"/>
              <w:rPr>
                <w:rFonts w:ascii="Calibri" w:hAnsi="Calibri" w:cs="Segoe UI"/>
                <w:b/>
                <w:sz w:val="22"/>
                <w:szCs w:val="22"/>
              </w:rPr>
            </w:pPr>
            <w:r>
              <w:rPr>
                <w:rFonts w:ascii="Calibri" w:hAnsi="Calibri" w:cs="Segoe UI"/>
                <w:b/>
                <w:sz w:val="22"/>
                <w:szCs w:val="22"/>
              </w:rPr>
              <w:t>Dostawę produktów i wyrobów medycznych nerkozastępczych</w:t>
            </w:r>
          </w:p>
        </w:tc>
      </w:tr>
      <w:tr w:rsidR="00E37F70" w:rsidRPr="009F4795" w14:paraId="194BEC63" w14:textId="77777777" w:rsidTr="005E3059">
        <w:tc>
          <w:tcPr>
            <w:tcW w:w="9577" w:type="dxa"/>
            <w:gridSpan w:val="2"/>
          </w:tcPr>
          <w:p w14:paraId="5D1C1484" w14:textId="5E8EDEE4" w:rsidR="00E37F70" w:rsidRPr="009F4795" w:rsidRDefault="00E37F70" w:rsidP="00427453">
            <w:pPr>
              <w:spacing w:after="40"/>
              <w:jc w:val="center"/>
              <w:rPr>
                <w:rFonts w:ascii="Calibri" w:hAnsi="Calibri" w:cs="Segoe UI"/>
                <w:b/>
                <w:sz w:val="22"/>
                <w:szCs w:val="22"/>
              </w:rPr>
            </w:pPr>
          </w:p>
        </w:tc>
      </w:tr>
      <w:tr w:rsidR="00E37F70" w:rsidRPr="009F4795" w14:paraId="2381C5B5" w14:textId="77777777" w:rsidTr="005E3059">
        <w:tc>
          <w:tcPr>
            <w:tcW w:w="9577" w:type="dxa"/>
            <w:gridSpan w:val="2"/>
          </w:tcPr>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2B5E6801" w14:textId="77777777" w:rsidR="00E37F70" w:rsidRPr="009D226A"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p>
        </w:tc>
        <w:tc>
          <w:tcPr>
            <w:tcW w:w="3799" w:type="dxa"/>
            <w:vAlign w:val="center"/>
          </w:tcPr>
          <w:p w14:paraId="5FC8C654"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1</w:t>
            </w:r>
          </w:p>
        </w:tc>
      </w:tr>
      <w:tr w:rsidR="00E37F70" w:rsidRPr="009F4795" w14:paraId="7697A4EC" w14:textId="77777777" w:rsidTr="005E3059">
        <w:tc>
          <w:tcPr>
            <w:tcW w:w="5778" w:type="dxa"/>
          </w:tcPr>
          <w:p w14:paraId="6433CA6F" w14:textId="77777777" w:rsidR="00E37F70" w:rsidRPr="009D226A"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31E9EF8C"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2</w:t>
            </w:r>
          </w:p>
        </w:tc>
      </w:tr>
      <w:tr w:rsidR="00E37F70" w:rsidRPr="009F4795" w14:paraId="44ABA277" w14:textId="77777777" w:rsidTr="005E3059">
        <w:tc>
          <w:tcPr>
            <w:tcW w:w="5778" w:type="dxa"/>
          </w:tcPr>
          <w:p w14:paraId="329EF47C" w14:textId="736F8C96" w:rsidR="00E37F70" w:rsidRPr="009D226A" w:rsidRDefault="00E37F70" w:rsidP="00427453">
            <w:pPr>
              <w:pStyle w:val="Tekstpodstawowy"/>
              <w:numPr>
                <w:ilvl w:val="0"/>
                <w:numId w:val="24"/>
              </w:numPr>
              <w:spacing w:after="40"/>
              <w:ind w:left="284" w:hanging="284"/>
              <w:jc w:val="left"/>
              <w:rPr>
                <w:rFonts w:ascii="Calibri" w:hAnsi="Calibri" w:cs="Segoe UI"/>
                <w:b w:val="0"/>
                <w:sz w:val="20"/>
              </w:rPr>
            </w:pPr>
            <w:r w:rsidRPr="009D226A">
              <w:rPr>
                <w:rFonts w:ascii="Calibri" w:hAnsi="Calibri" w:cs="Segoe UI"/>
                <w:b w:val="0"/>
                <w:sz w:val="20"/>
              </w:rPr>
              <w:t xml:space="preserve">Oświadczenie </w:t>
            </w:r>
          </w:p>
        </w:tc>
        <w:tc>
          <w:tcPr>
            <w:tcW w:w="3799" w:type="dxa"/>
            <w:vAlign w:val="center"/>
          </w:tcPr>
          <w:p w14:paraId="1716118A"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3</w:t>
            </w:r>
          </w:p>
        </w:tc>
      </w:tr>
      <w:tr w:rsidR="00E37F70" w:rsidRPr="009F4795" w14:paraId="7C4D5E7B" w14:textId="77777777" w:rsidTr="005E3059">
        <w:tc>
          <w:tcPr>
            <w:tcW w:w="5778" w:type="dxa"/>
          </w:tcPr>
          <w:p w14:paraId="16F66B27" w14:textId="77777777" w:rsidR="00E37F70" w:rsidRPr="009D226A" w:rsidRDefault="00E37F70" w:rsidP="00427453">
            <w:pPr>
              <w:numPr>
                <w:ilvl w:val="0"/>
                <w:numId w:val="24"/>
              </w:numPr>
              <w:spacing w:after="40"/>
              <w:ind w:left="284" w:hanging="284"/>
              <w:rPr>
                <w:rFonts w:ascii="Calibri" w:hAnsi="Calibri" w:cs="Segoe UI"/>
                <w:sz w:val="20"/>
                <w:szCs w:val="20"/>
              </w:rPr>
            </w:pPr>
            <w:r w:rsidRPr="009D226A">
              <w:rPr>
                <w:rFonts w:ascii="Calibri" w:hAnsi="Calibri" w:cs="Segoe UI"/>
                <w:sz w:val="20"/>
              </w:rPr>
              <w:t>Wzór umowy</w:t>
            </w:r>
          </w:p>
        </w:tc>
        <w:tc>
          <w:tcPr>
            <w:tcW w:w="3799" w:type="dxa"/>
            <w:vAlign w:val="center"/>
          </w:tcPr>
          <w:p w14:paraId="0679736A" w14:textId="6F9166EF" w:rsidR="00E37F70" w:rsidRPr="009D226A" w:rsidRDefault="00E37F70" w:rsidP="00427453">
            <w:pPr>
              <w:numPr>
                <w:ilvl w:val="0"/>
                <w:numId w:val="25"/>
              </w:numPr>
              <w:spacing w:after="40"/>
              <w:ind w:left="317" w:hanging="284"/>
              <w:rPr>
                <w:rFonts w:ascii="Calibri" w:hAnsi="Calibri" w:cs="Segoe UI"/>
                <w:sz w:val="20"/>
                <w:szCs w:val="20"/>
              </w:rPr>
            </w:pPr>
            <w:r>
              <w:rPr>
                <w:rFonts w:ascii="Calibri" w:hAnsi="Calibri" w:cs="Segoe UI"/>
                <w:sz w:val="20"/>
                <w:szCs w:val="20"/>
              </w:rPr>
              <w:t xml:space="preserve">Załącznik nr </w:t>
            </w:r>
            <w:r w:rsidR="008846A9">
              <w:rPr>
                <w:rFonts w:ascii="Calibri" w:hAnsi="Calibri" w:cs="Segoe UI"/>
                <w:sz w:val="20"/>
                <w:szCs w:val="20"/>
              </w:rPr>
              <w:t xml:space="preserve">4 </w:t>
            </w: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5827E239"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01ECF616" w:rsidR="00E37F70" w:rsidRPr="009F4795" w:rsidRDefault="00E37F70" w:rsidP="0066210D">
            <w:pPr>
              <w:spacing w:after="40"/>
              <w:jc w:val="center"/>
              <w:rPr>
                <w:rFonts w:ascii="Calibri" w:hAnsi="Calibri" w:cs="Segoe UI"/>
                <w:sz w:val="16"/>
                <w:szCs w:val="16"/>
              </w:rPr>
            </w:pPr>
            <w:r w:rsidRPr="009F4795">
              <w:rPr>
                <w:rFonts w:ascii="Calibri" w:hAnsi="Calibri" w:cs="Segoe UI"/>
                <w:sz w:val="16"/>
                <w:szCs w:val="16"/>
              </w:rPr>
              <w:t xml:space="preserve">dnia </w:t>
            </w:r>
            <w:r w:rsidR="0066210D">
              <w:rPr>
                <w:rFonts w:ascii="Calibri" w:hAnsi="Calibri" w:cs="Segoe UI"/>
                <w:sz w:val="16"/>
                <w:szCs w:val="16"/>
              </w:rPr>
              <w:t>30</w:t>
            </w:r>
            <w:r w:rsidR="00BC5A75">
              <w:rPr>
                <w:rFonts w:ascii="Calibri" w:hAnsi="Calibri" w:cs="Segoe UI"/>
                <w:sz w:val="16"/>
                <w:szCs w:val="16"/>
              </w:rPr>
              <w:t>.</w:t>
            </w:r>
            <w:r w:rsidR="001B018B">
              <w:rPr>
                <w:rFonts w:ascii="Calibri" w:hAnsi="Calibri" w:cs="Segoe UI"/>
                <w:sz w:val="16"/>
                <w:szCs w:val="16"/>
              </w:rPr>
              <w:t>1</w:t>
            </w:r>
            <w:r w:rsidR="006C5B0D">
              <w:rPr>
                <w:rFonts w:ascii="Calibri" w:hAnsi="Calibri" w:cs="Segoe UI"/>
                <w:sz w:val="16"/>
                <w:szCs w:val="16"/>
              </w:rPr>
              <w:t>1</w:t>
            </w:r>
            <w:r w:rsidR="00BC5A75">
              <w:rPr>
                <w:rFonts w:ascii="Calibri" w:hAnsi="Calibri" w:cs="Segoe UI"/>
                <w:sz w:val="16"/>
                <w:szCs w:val="16"/>
              </w:rPr>
              <w:t>.</w:t>
            </w:r>
            <w:r w:rsidR="00A34889">
              <w:rPr>
                <w:rFonts w:ascii="Calibri" w:hAnsi="Calibri" w:cs="Segoe UI"/>
                <w:sz w:val="16"/>
                <w:szCs w:val="16"/>
              </w:rPr>
              <w:t>20</w:t>
            </w:r>
            <w:r w:rsidR="006C5B0D">
              <w:rPr>
                <w:rFonts w:ascii="Calibri" w:hAnsi="Calibri" w:cs="Segoe UI"/>
                <w:sz w:val="16"/>
                <w:szCs w:val="16"/>
              </w:rPr>
              <w:t>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7E4A07CC" w14:textId="77777777" w:rsidTr="005E3059">
        <w:tc>
          <w:tcPr>
            <w:tcW w:w="9577" w:type="dxa"/>
            <w:gridSpan w:val="2"/>
          </w:tcPr>
          <w:p w14:paraId="2581C407" w14:textId="77777777" w:rsidR="00E37F70" w:rsidRPr="009F4795" w:rsidRDefault="00E37F70" w:rsidP="00427453">
            <w:pPr>
              <w:pStyle w:val="Tytu"/>
              <w:spacing w:after="40"/>
              <w:rPr>
                <w:rFonts w:ascii="Calibri" w:hAnsi="Calibri" w:cs="Segoe UI"/>
                <w:b w:val="0"/>
                <w:sz w:val="20"/>
              </w:rPr>
            </w:pPr>
            <w:r w:rsidRPr="009F4795">
              <w:rPr>
                <w:rFonts w:ascii="Calibri" w:hAnsi="Calibri" w:cs="Segoe UI"/>
                <w:b w:val="0"/>
                <w:sz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91A1358" w14:textId="582945A9" w:rsidR="00BC5A75" w:rsidRDefault="00BC5A75" w:rsidP="00427453">
      <w:pPr>
        <w:pStyle w:val="Tytu"/>
        <w:spacing w:after="40"/>
        <w:jc w:val="both"/>
        <w:rPr>
          <w:rFonts w:ascii="Calibri" w:hAnsi="Calibri" w:cs="Segoe UI"/>
          <w:szCs w:val="22"/>
        </w:rPr>
      </w:pPr>
    </w:p>
    <w:p w14:paraId="678A2098" w14:textId="77777777" w:rsidR="00BC5A75" w:rsidRPr="00BC5A75" w:rsidRDefault="00BC5A75" w:rsidP="00BC5A75"/>
    <w:p w14:paraId="6B187325" w14:textId="77777777" w:rsidR="00BC5A75" w:rsidRPr="00BC5A75" w:rsidRDefault="00BC5A75" w:rsidP="00BC5A75"/>
    <w:p w14:paraId="21A3156F" w14:textId="77777777" w:rsidR="00BC5A75" w:rsidRPr="00BC5A75" w:rsidRDefault="00BC5A75" w:rsidP="00BC5A75"/>
    <w:p w14:paraId="42624F2B" w14:textId="0879F515" w:rsidR="00BC5A75" w:rsidRDefault="00BC5A75" w:rsidP="00BC5A75"/>
    <w:p w14:paraId="047B00F2" w14:textId="7DDFED92" w:rsidR="00BC5A75" w:rsidRDefault="00BC5A75" w:rsidP="00BC5A75"/>
    <w:p w14:paraId="12A9F9F2" w14:textId="77777777" w:rsidR="00E37F70" w:rsidRPr="00BC5A75" w:rsidRDefault="00E37F70" w:rsidP="00BC5A75">
      <w:pPr>
        <w:sectPr w:rsidR="00E37F70" w:rsidRPr="00BC5A75">
          <w:headerReference w:type="default" r:id="rId9"/>
          <w:footerReference w:type="default" r:id="rId10"/>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55C3731A" w14:textId="53F5C4FA" w:rsidR="00E37F70" w:rsidRPr="009F4795" w:rsidRDefault="00BC349D" w:rsidP="00427453">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46237E58" w14:textId="2D792572" w:rsidR="00E37F70" w:rsidRPr="009F4795" w:rsidRDefault="00E37F70" w:rsidP="00427453">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sidR="00BC349D">
        <w:rPr>
          <w:rFonts w:ascii="Calibri" w:hAnsi="Calibri" w:cs="Segoe UI"/>
          <w:sz w:val="20"/>
          <w:szCs w:val="20"/>
        </w:rPr>
        <w:t>Łopuskiego 31-33</w:t>
      </w:r>
      <w:r>
        <w:rPr>
          <w:rFonts w:ascii="Calibri" w:hAnsi="Calibri" w:cs="Segoe UI"/>
          <w:sz w:val="20"/>
          <w:szCs w:val="20"/>
        </w:rPr>
        <w:t xml:space="preserve">, </w:t>
      </w:r>
      <w:r w:rsidR="00BC349D">
        <w:rPr>
          <w:rFonts w:ascii="Calibri" w:hAnsi="Calibri" w:cs="Segoe UI"/>
          <w:sz w:val="20"/>
          <w:szCs w:val="20"/>
        </w:rPr>
        <w:t>78-100 Kołobrzeg</w:t>
      </w:r>
    </w:p>
    <w:p w14:paraId="5AB2BDE6" w14:textId="0A127B94" w:rsidR="00E37F70" w:rsidRPr="009F4795" w:rsidRDefault="00E37F70" w:rsidP="00427453">
      <w:pPr>
        <w:tabs>
          <w:tab w:val="left" w:pos="540"/>
        </w:tabs>
        <w:spacing w:after="40"/>
        <w:rPr>
          <w:rFonts w:ascii="Calibri" w:hAnsi="Calibri" w:cs="Segoe UI"/>
          <w:sz w:val="20"/>
          <w:szCs w:val="20"/>
        </w:rPr>
      </w:pPr>
      <w:r>
        <w:rPr>
          <w:rFonts w:ascii="Calibri" w:hAnsi="Calibri" w:cs="Segoe UI"/>
          <w:sz w:val="20"/>
          <w:szCs w:val="20"/>
        </w:rPr>
        <w:t>tel.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35 30 262</w:t>
      </w:r>
      <w:r w:rsidRPr="009F4795">
        <w:rPr>
          <w:rFonts w:ascii="Calibri" w:hAnsi="Calibri" w:cs="Segoe UI"/>
          <w:sz w:val="20"/>
          <w:szCs w:val="20"/>
        </w:rPr>
        <w:t>, fax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35 544 08</w:t>
      </w:r>
    </w:p>
    <w:p w14:paraId="162C08C8" w14:textId="4E15FBEB"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sidR="00BC349D">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sidR="00BC349D">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3563222F" w14:textId="3ACB010A"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1" w:history="1">
        <w:r w:rsidR="00BC349D"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421B5246" w:rsidR="00E37F70"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Pr="00BC5A75">
        <w:rPr>
          <w:rFonts w:ascii="Calibri" w:hAnsi="Calibri" w:cs="Segoe UI"/>
          <w:sz w:val="20"/>
        </w:rPr>
        <w:t>nie przekracza</w:t>
      </w:r>
      <w:r w:rsidRPr="00D52E0C">
        <w:rPr>
          <w:rFonts w:ascii="Calibri" w:hAnsi="Calibri" w:cs="Segoe UI"/>
          <w:b/>
          <w:sz w:val="20"/>
        </w:rPr>
        <w:t xml:space="preserve"> </w:t>
      </w:r>
      <w:r w:rsidRPr="009F4795">
        <w:rPr>
          <w:rFonts w:ascii="Calibri" w:hAnsi="Calibri" w:cs="Segoe UI"/>
          <w:sz w:val="20"/>
        </w:rPr>
        <w:t xml:space="preserve">równowartości kwoty określonej w przepisach wykonawczych wydanych na podstawie art. 11 ust. 8 ustawy PZP.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28BE9E85" w14:textId="26268D8F" w:rsidR="00E37F70" w:rsidRPr="00207D0F" w:rsidRDefault="00E37F70" w:rsidP="00207D0F">
      <w:pPr>
        <w:numPr>
          <w:ilvl w:val="0"/>
          <w:numId w:val="15"/>
        </w:numPr>
        <w:pBdr>
          <w:bottom w:val="single" w:sz="12" w:space="2" w:color="auto"/>
        </w:pBdr>
        <w:tabs>
          <w:tab w:val="clear" w:pos="363"/>
          <w:tab w:val="num" w:pos="426"/>
          <w:tab w:val="left" w:pos="3855"/>
        </w:tabs>
        <w:spacing w:after="40"/>
        <w:ind w:left="426" w:hanging="426"/>
        <w:jc w:val="both"/>
        <w:rPr>
          <w:rFonts w:ascii="Calibri" w:hAnsi="Calibri"/>
          <w:sz w:val="20"/>
          <w:szCs w:val="20"/>
        </w:rPr>
      </w:pPr>
      <w:r w:rsidRPr="00207D0F">
        <w:rPr>
          <w:rFonts w:ascii="Calibri" w:hAnsi="Calibri" w:cs="Segoe UI"/>
          <w:sz w:val="20"/>
          <w:szCs w:val="20"/>
        </w:rPr>
        <w:t xml:space="preserve">Przedmiotem zamówienia jest </w:t>
      </w:r>
      <w:r w:rsidR="00D52E0C" w:rsidRPr="00207D0F">
        <w:rPr>
          <w:rFonts w:ascii="Calibri" w:hAnsi="Calibri" w:cs="Segoe UI"/>
          <w:sz w:val="20"/>
          <w:szCs w:val="20"/>
        </w:rPr>
        <w:t>dostawa produktów i wyrobów medycznych nerkozastępczych</w:t>
      </w:r>
    </w:p>
    <w:p w14:paraId="5BC04CFE" w14:textId="77777777" w:rsidR="00856346" w:rsidRPr="007F1170" w:rsidRDefault="00856346" w:rsidP="00856346">
      <w:pPr>
        <w:numPr>
          <w:ilvl w:val="0"/>
          <w:numId w:val="15"/>
        </w:numPr>
        <w:tabs>
          <w:tab w:val="clear" w:pos="363"/>
          <w:tab w:val="num" w:pos="426"/>
          <w:tab w:val="left" w:pos="3855"/>
        </w:tabs>
        <w:autoSpaceDE w:val="0"/>
        <w:autoSpaceDN w:val="0"/>
        <w:adjustRightInd w:val="0"/>
        <w:spacing w:after="40"/>
        <w:ind w:left="426" w:hanging="426"/>
        <w:jc w:val="both"/>
        <w:rPr>
          <w:rFonts w:ascii="Calibri" w:hAnsi="Calibri"/>
          <w:sz w:val="20"/>
          <w:szCs w:val="20"/>
        </w:rPr>
      </w:pPr>
      <w:r w:rsidRPr="007F1170">
        <w:rPr>
          <w:rFonts w:ascii="Calibri" w:hAnsi="Calibri" w:cs="Segoe UI"/>
          <w:sz w:val="20"/>
          <w:szCs w:val="20"/>
        </w:rPr>
        <w:t xml:space="preserve">Szczegółowy opis  przedmiotu zamówienia stanowi </w:t>
      </w:r>
      <w:r w:rsidRPr="007F1170">
        <w:rPr>
          <w:rFonts w:ascii="Calibri" w:hAnsi="Calibri" w:cs="Segoe UI"/>
          <w:b/>
          <w:sz w:val="20"/>
          <w:szCs w:val="20"/>
        </w:rPr>
        <w:t xml:space="preserve">Załącznik nr 1 </w:t>
      </w:r>
      <w:r w:rsidRPr="007F1170">
        <w:rPr>
          <w:rFonts w:ascii="Calibri" w:hAnsi="Calibri" w:cs="Segoe UI"/>
          <w:sz w:val="20"/>
          <w:szCs w:val="20"/>
        </w:rPr>
        <w:t>do SIWZ.</w:t>
      </w:r>
      <w:r w:rsidRPr="007F1170">
        <w:rPr>
          <w:rFonts w:ascii="Calibri" w:hAnsi="Calibri"/>
          <w:sz w:val="20"/>
          <w:szCs w:val="20"/>
        </w:rPr>
        <w:t xml:space="preserve"> </w:t>
      </w:r>
    </w:p>
    <w:p w14:paraId="33D42A1C" w14:textId="4D9AB966"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BC5A75">
        <w:rPr>
          <w:rFonts w:ascii="Calibri" w:hAnsi="Calibri" w:cs="Segoe UI"/>
          <w:b/>
          <w:sz w:val="20"/>
          <w:szCs w:val="20"/>
        </w:rPr>
        <w:t>4</w:t>
      </w:r>
      <w:r w:rsidRPr="002733D9">
        <w:rPr>
          <w:rFonts w:ascii="Calibri" w:hAnsi="Calibri" w:cs="Segoe UI"/>
          <w:sz w:val="20"/>
          <w:szCs w:val="20"/>
        </w:rPr>
        <w:t xml:space="preserve"> do SIWZ.</w:t>
      </w:r>
    </w:p>
    <w:p w14:paraId="6D604D2F" w14:textId="1F21B830"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 xml:space="preserve">Wspólny Słownik Zamówień CPV: </w:t>
      </w:r>
      <w:r w:rsidR="00AD3394">
        <w:rPr>
          <w:rFonts w:ascii="Calibri" w:hAnsi="Calibri" w:cs="Segoe UI"/>
          <w:sz w:val="20"/>
          <w:szCs w:val="20"/>
        </w:rPr>
        <w:t>33.19.00.00-8</w:t>
      </w:r>
      <w:r w:rsidRPr="002733D9">
        <w:rPr>
          <w:rFonts w:ascii="Calibri" w:hAnsi="Calibri" w:cs="Segoe UI"/>
          <w:sz w:val="20"/>
          <w:szCs w:val="20"/>
        </w:rPr>
        <w:t>-</w:t>
      </w:r>
      <w:r w:rsidR="00AD3394">
        <w:rPr>
          <w:rFonts w:ascii="Calibri" w:hAnsi="Calibri" w:cs="Segoe UI"/>
          <w:sz w:val="20"/>
          <w:szCs w:val="20"/>
        </w:rPr>
        <w:t xml:space="preserve"> różne urządzenia i produkty medyczne</w:t>
      </w:r>
      <w:r w:rsidRPr="002733D9">
        <w:rPr>
          <w:rFonts w:ascii="Calibri" w:hAnsi="Calibri" w:cs="Segoe UI"/>
          <w:sz w:val="20"/>
          <w:szCs w:val="20"/>
        </w:rPr>
        <w:t>.</w:t>
      </w:r>
    </w:p>
    <w:p w14:paraId="227DFC30" w14:textId="137B6986" w:rsidR="00E37F70"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001B018B">
        <w:rPr>
          <w:rFonts w:ascii="Calibri" w:hAnsi="Calibri" w:cs="Segoe UI"/>
          <w:sz w:val="20"/>
          <w:szCs w:val="20"/>
        </w:rPr>
        <w:t xml:space="preserve">nie </w:t>
      </w:r>
      <w:r w:rsidRPr="00BC5A75">
        <w:rPr>
          <w:rFonts w:ascii="Calibri" w:hAnsi="Calibri" w:cs="Segoe UI"/>
          <w:sz w:val="20"/>
          <w:szCs w:val="20"/>
        </w:rPr>
        <w:t>dopuszcza</w:t>
      </w:r>
      <w:r w:rsidRPr="00AD3394">
        <w:rPr>
          <w:rFonts w:ascii="Calibri" w:hAnsi="Calibri" w:cs="Segoe UI"/>
          <w:b/>
          <w:sz w:val="20"/>
          <w:szCs w:val="20"/>
        </w:rPr>
        <w:t xml:space="preserve"> </w:t>
      </w:r>
      <w:r w:rsidRPr="009F4795">
        <w:rPr>
          <w:rFonts w:ascii="Calibri" w:hAnsi="Calibri" w:cs="Segoe UI"/>
          <w:sz w:val="20"/>
          <w:szCs w:val="20"/>
        </w:rPr>
        <w:t>możliwoś</w:t>
      </w:r>
      <w:r w:rsidR="00B30C58">
        <w:rPr>
          <w:rFonts w:ascii="Calibri" w:hAnsi="Calibri" w:cs="Segoe UI"/>
          <w:sz w:val="20"/>
          <w:szCs w:val="20"/>
        </w:rPr>
        <w:t>ć</w:t>
      </w:r>
      <w:r w:rsidRPr="009F4795">
        <w:rPr>
          <w:rFonts w:ascii="Calibri" w:hAnsi="Calibri" w:cs="Segoe UI"/>
          <w:sz w:val="20"/>
          <w:szCs w:val="20"/>
        </w:rPr>
        <w:t xml:space="preserve"> składania ofert </w:t>
      </w:r>
      <w:r>
        <w:rPr>
          <w:rFonts w:ascii="Calibri" w:hAnsi="Calibri" w:cs="Segoe UI"/>
          <w:sz w:val="20"/>
          <w:szCs w:val="20"/>
        </w:rPr>
        <w:t>częściowych</w:t>
      </w:r>
      <w:r w:rsidR="0066210D">
        <w:rPr>
          <w:rFonts w:ascii="Calibri" w:hAnsi="Calibri" w:cs="Segoe UI"/>
          <w:sz w:val="20"/>
          <w:szCs w:val="20"/>
        </w:rPr>
        <w:t xml:space="preserve"> – 6</w:t>
      </w:r>
      <w:r w:rsidR="001B018B">
        <w:rPr>
          <w:rFonts w:ascii="Calibri" w:hAnsi="Calibri" w:cs="Segoe UI"/>
          <w:sz w:val="20"/>
          <w:szCs w:val="20"/>
        </w:rPr>
        <w:t xml:space="preserve"> zada</w:t>
      </w:r>
      <w:r w:rsidR="0066210D">
        <w:rPr>
          <w:rFonts w:ascii="Calibri" w:hAnsi="Calibri" w:cs="Segoe UI"/>
          <w:sz w:val="20"/>
          <w:szCs w:val="20"/>
        </w:rPr>
        <w:t>ń</w:t>
      </w:r>
      <w:r w:rsidR="001B018B">
        <w:rPr>
          <w:rFonts w:ascii="Calibri" w:hAnsi="Calibri" w:cs="Segoe UI"/>
          <w:sz w:val="20"/>
          <w:szCs w:val="20"/>
        </w:rPr>
        <w:t>.</w:t>
      </w:r>
    </w:p>
    <w:p w14:paraId="37C3AB95" w14:textId="675BE2F0" w:rsidR="00FB05DF" w:rsidRDefault="00FB05DF"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BC5A75">
        <w:rPr>
          <w:rFonts w:ascii="Calibri" w:hAnsi="Calibri" w:cs="Segoe UI"/>
          <w:sz w:val="20"/>
          <w:szCs w:val="20"/>
        </w:rPr>
        <w:t>nie dopuszcza</w:t>
      </w:r>
      <w:r w:rsidRPr="00AD3394">
        <w:rPr>
          <w:rFonts w:ascii="Calibri" w:hAnsi="Calibri" w:cs="Segoe UI"/>
          <w:b/>
          <w:sz w:val="20"/>
          <w:szCs w:val="20"/>
        </w:rPr>
        <w:t xml:space="preserve"> </w:t>
      </w:r>
      <w:r w:rsidRPr="00FB05DF">
        <w:rPr>
          <w:rFonts w:ascii="Calibri" w:hAnsi="Calibri" w:cs="Segoe UI"/>
          <w:sz w:val="20"/>
          <w:szCs w:val="20"/>
        </w:rPr>
        <w:t>możliwości składania ofert wariantowych.</w:t>
      </w:r>
    </w:p>
    <w:p w14:paraId="58FB0C38" w14:textId="5FDBC25F" w:rsidR="008846A9" w:rsidRPr="00AD3394" w:rsidRDefault="00E37F70"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BC5A75">
        <w:rPr>
          <w:rFonts w:ascii="Calibri" w:hAnsi="Calibri" w:cs="Segoe UI"/>
          <w:sz w:val="20"/>
          <w:szCs w:val="20"/>
        </w:rPr>
        <w:t>przewiduje</w:t>
      </w:r>
      <w:r w:rsidRPr="00AD3394">
        <w:rPr>
          <w:rFonts w:ascii="Calibri" w:hAnsi="Calibri" w:cs="Segoe UI"/>
          <w:b/>
          <w:sz w:val="20"/>
          <w:szCs w:val="20"/>
        </w:rPr>
        <w:t xml:space="preserve"> </w:t>
      </w:r>
      <w:r w:rsidRPr="00FB05DF">
        <w:rPr>
          <w:rFonts w:ascii="Calibri" w:hAnsi="Calibri" w:cs="Segoe UI"/>
          <w:sz w:val="20"/>
          <w:szCs w:val="20"/>
        </w:rPr>
        <w:t>możliwości udzielenie zamówień</w:t>
      </w:r>
      <w:r w:rsidR="00B011C3" w:rsidRPr="00FB05DF">
        <w:rPr>
          <w:rFonts w:ascii="Calibri" w:hAnsi="Calibri"/>
          <w:color w:val="000000"/>
          <w:sz w:val="20"/>
          <w:szCs w:val="20"/>
        </w:rPr>
        <w:t xml:space="preserve">, o których mowa w </w:t>
      </w:r>
      <w:r w:rsidR="00BD11A4">
        <w:rPr>
          <w:rFonts w:ascii="Calibri" w:hAnsi="Calibri"/>
          <w:color w:val="000000"/>
          <w:sz w:val="20"/>
          <w:szCs w:val="20"/>
        </w:rPr>
        <w:t>art</w:t>
      </w:r>
      <w:r w:rsidR="00B011C3" w:rsidRPr="00FB05DF">
        <w:rPr>
          <w:rFonts w:ascii="Calibri" w:hAnsi="Calibri"/>
          <w:color w:val="000000"/>
          <w:sz w:val="20"/>
          <w:szCs w:val="20"/>
        </w:rPr>
        <w:t xml:space="preserve">. 67 ust. 1 pkt </w:t>
      </w:r>
      <w:r w:rsidR="00B011C3" w:rsidRPr="00BC5A75">
        <w:rPr>
          <w:rFonts w:ascii="Calibri" w:hAnsi="Calibri"/>
          <w:sz w:val="20"/>
          <w:szCs w:val="20"/>
        </w:rPr>
        <w:t>7</w:t>
      </w:r>
      <w:r w:rsidR="00B30C58">
        <w:rPr>
          <w:rFonts w:ascii="Calibri" w:hAnsi="Calibri"/>
          <w:sz w:val="20"/>
          <w:szCs w:val="20"/>
        </w:rPr>
        <w:t xml:space="preserve"> – 10%</w:t>
      </w:r>
      <w:r w:rsidRPr="00BC5A75">
        <w:rPr>
          <w:rFonts w:ascii="Calibri" w:hAnsi="Calibri" w:cs="Segoe UI"/>
          <w:sz w:val="20"/>
          <w:szCs w:val="20"/>
        </w:rPr>
        <w:t>.</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0CBCABBE" w14:textId="77777777" w:rsidR="00B30C58" w:rsidRDefault="00B30C58" w:rsidP="00427453">
      <w:pPr>
        <w:pStyle w:val="arimr"/>
        <w:widowControl/>
        <w:suppressAutoHyphens/>
        <w:snapToGrid/>
        <w:spacing w:after="40" w:line="240" w:lineRule="auto"/>
        <w:jc w:val="both"/>
        <w:rPr>
          <w:rFonts w:ascii="Calibri" w:hAnsi="Calibri"/>
          <w:sz w:val="20"/>
          <w:lang w:val="pl-PL"/>
        </w:rPr>
      </w:pPr>
    </w:p>
    <w:p w14:paraId="23013920" w14:textId="652B2AD3"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1B018B">
        <w:rPr>
          <w:rFonts w:ascii="Calibri" w:hAnsi="Calibri"/>
          <w:b/>
          <w:sz w:val="20"/>
          <w:lang w:val="pl-PL"/>
        </w:rPr>
        <w:t>do 11.03.2021 r.</w:t>
      </w:r>
      <w:r>
        <w:rPr>
          <w:rFonts w:ascii="Calibri" w:hAnsi="Calibri"/>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6885C270" w14:textId="77777777" w:rsidR="00E37F70" w:rsidRPr="007A4E10" w:rsidRDefault="00E37F70" w:rsidP="00427453">
      <w:pPr>
        <w:numPr>
          <w:ilvl w:val="3"/>
          <w:numId w:val="22"/>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427453">
      <w:pPr>
        <w:numPr>
          <w:ilvl w:val="0"/>
          <w:numId w:val="8"/>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427453">
      <w:pPr>
        <w:numPr>
          <w:ilvl w:val="0"/>
          <w:numId w:val="8"/>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1AE18973" w14:textId="77777777" w:rsidR="00207D0F" w:rsidRPr="00207D0F" w:rsidRDefault="00207D0F" w:rsidP="00207D0F">
      <w:pPr>
        <w:pStyle w:val="Akapitzlist"/>
        <w:numPr>
          <w:ilvl w:val="0"/>
          <w:numId w:val="64"/>
        </w:numPr>
        <w:tabs>
          <w:tab w:val="left" w:pos="851"/>
        </w:tabs>
        <w:spacing w:after="40"/>
        <w:jc w:val="both"/>
        <w:rPr>
          <w:rFonts w:ascii="Calibri" w:hAnsi="Calibri"/>
          <w:sz w:val="20"/>
          <w:szCs w:val="20"/>
        </w:rPr>
      </w:pPr>
      <w:r w:rsidRPr="00207D0F">
        <w:rPr>
          <w:rFonts w:ascii="Calibri" w:hAnsi="Calibri"/>
          <w:bCs/>
          <w:sz w:val="20"/>
          <w:szCs w:val="20"/>
        </w:rPr>
        <w:t xml:space="preserve">kompetencji lub uprawnień do prowadzenia określonej działalności zawodowej, o ile wynika to z odrębnych przepisów. </w:t>
      </w:r>
      <w:r w:rsidRPr="00207D0F">
        <w:rPr>
          <w:rFonts w:ascii="Calibri" w:hAnsi="Calibri" w:cs="Segoe UI"/>
          <w:sz w:val="20"/>
          <w:szCs w:val="20"/>
        </w:rPr>
        <w:t xml:space="preserve">Wykonawca spełni warunek jeżeli wykaże, że </w:t>
      </w:r>
      <w:r w:rsidRPr="00207D0F">
        <w:rPr>
          <w:rFonts w:ascii="Calibri" w:hAnsi="Calibri"/>
          <w:sz w:val="20"/>
          <w:szCs w:val="20"/>
        </w:rPr>
        <w:t>Wykonawca winien przedłożyć zezwolenie na podjęcie działalności gospodarczej w zakresie objętym zamówieniem wydane przez Głównego Inspektora Farmaceutycznego w trybie przepisów ustawy z dnia 6 września 2001 r. – Prawo farmaceutyczne (</w:t>
      </w:r>
      <w:proofErr w:type="spellStart"/>
      <w:r w:rsidRPr="00207D0F">
        <w:rPr>
          <w:rFonts w:ascii="Calibri" w:hAnsi="Calibri"/>
          <w:sz w:val="20"/>
          <w:szCs w:val="20"/>
        </w:rPr>
        <w:t>Dz.U</w:t>
      </w:r>
      <w:proofErr w:type="spellEnd"/>
      <w:r w:rsidRPr="00207D0F">
        <w:rPr>
          <w:rFonts w:ascii="Calibri" w:hAnsi="Calibri"/>
          <w:sz w:val="20"/>
          <w:szCs w:val="20"/>
        </w:rPr>
        <w:t xml:space="preserve">. z 2008r. Nr 45, poz. 271 z </w:t>
      </w:r>
      <w:proofErr w:type="spellStart"/>
      <w:r w:rsidRPr="00207D0F">
        <w:rPr>
          <w:rFonts w:ascii="Calibri" w:hAnsi="Calibri"/>
          <w:sz w:val="20"/>
          <w:szCs w:val="20"/>
        </w:rPr>
        <w:t>późn</w:t>
      </w:r>
      <w:proofErr w:type="spellEnd"/>
      <w:r w:rsidRPr="00207D0F">
        <w:rPr>
          <w:rFonts w:ascii="Calibri" w:hAnsi="Calibri"/>
          <w:sz w:val="20"/>
          <w:szCs w:val="20"/>
        </w:rPr>
        <w:t>. zm.)</w:t>
      </w:r>
    </w:p>
    <w:p w14:paraId="0EE3E9CE" w14:textId="4568146A" w:rsidR="000F4428" w:rsidRPr="00207D0F" w:rsidRDefault="007A4E10" w:rsidP="00207D0F">
      <w:pPr>
        <w:pStyle w:val="Akapitzlist"/>
        <w:numPr>
          <w:ilvl w:val="0"/>
          <w:numId w:val="64"/>
        </w:numPr>
        <w:tabs>
          <w:tab w:val="left" w:pos="851"/>
        </w:tabs>
        <w:spacing w:after="40"/>
        <w:jc w:val="both"/>
        <w:rPr>
          <w:rFonts w:ascii="Calibri" w:hAnsi="Calibri"/>
          <w:sz w:val="20"/>
          <w:szCs w:val="20"/>
        </w:rPr>
      </w:pPr>
      <w:r w:rsidRPr="00207D0F">
        <w:rPr>
          <w:rFonts w:ascii="Calibri" w:hAnsi="Calibri"/>
          <w:bCs/>
          <w:sz w:val="20"/>
          <w:szCs w:val="20"/>
        </w:rPr>
        <w:t xml:space="preserve">sytuacji ekonomicznej lub finansowej. </w:t>
      </w:r>
      <w:r w:rsidRPr="00207D0F">
        <w:rPr>
          <w:rFonts w:ascii="Calibri" w:hAnsi="Calibri" w:cs="Segoe UI"/>
          <w:sz w:val="20"/>
          <w:szCs w:val="20"/>
        </w:rPr>
        <w:t xml:space="preserve">Wykonawca spełni warunek jeżeli wykaże, że </w:t>
      </w:r>
      <w:r w:rsidR="000F4428" w:rsidRPr="00207D0F">
        <w:rPr>
          <w:rFonts w:ascii="Calibri" w:hAnsi="Calibri"/>
          <w:sz w:val="20"/>
          <w:szCs w:val="20"/>
        </w:rPr>
        <w:t>Wykonawca jest ubezpieczony od odpowiedzialności cywilnej w zakresie prowadzonej działalności związanej z przedmiotem zamówienia na sumę gwarancyjną nie mniejszą niż  200 000 zł (słownie: dwieście tysięcy złoty</w:t>
      </w:r>
      <w:r w:rsidR="00B30C58">
        <w:rPr>
          <w:rFonts w:ascii="Calibri" w:hAnsi="Calibri"/>
          <w:sz w:val="20"/>
          <w:szCs w:val="20"/>
        </w:rPr>
        <w:t>ch</w:t>
      </w:r>
      <w:r w:rsidR="000F4428" w:rsidRPr="00207D0F">
        <w:rPr>
          <w:rFonts w:ascii="Calibri" w:hAnsi="Calibri"/>
          <w:sz w:val="20"/>
          <w:szCs w:val="20"/>
        </w:rPr>
        <w:t>) – należy dołączyć dowód opłacenia polisy do oferty.</w:t>
      </w:r>
    </w:p>
    <w:p w14:paraId="63FEA95E" w14:textId="4D73C366" w:rsidR="00207D0F" w:rsidRPr="00207D0F" w:rsidRDefault="00207D0F" w:rsidP="00207D0F">
      <w:pPr>
        <w:pStyle w:val="Akapitzlist"/>
        <w:numPr>
          <w:ilvl w:val="0"/>
          <w:numId w:val="64"/>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r w:rsidRPr="00207D0F">
        <w:rPr>
          <w:rFonts w:ascii="Calibri" w:hAnsi="Calibri" w:cs="Segoe UI"/>
          <w:sz w:val="20"/>
          <w:szCs w:val="20"/>
        </w:rPr>
        <w:t xml:space="preserve">Wykonawca spełni warunek jeżeli wykaże, że wymagane jest wykazanie przez wykonawcę realizacji co najmniej 2 dostaw w zakresie przedmiotu zamówienia w okresie ostatnich trzech lat przed upływem terminu składania ofert, a jeżeli okres prowadzenia działalności jest krótszy - w tym okresie. wykaz wykonanych dostaw, a w przypadku świadczeń okresowych lub ciągłych również wykonywanych, dostaw w zakresie niezbędnym do </w:t>
      </w:r>
      <w:r w:rsidRPr="00207D0F">
        <w:rPr>
          <w:rFonts w:ascii="Calibri" w:hAnsi="Calibri" w:cs="Segoe UI"/>
          <w:sz w:val="20"/>
          <w:szCs w:val="20"/>
        </w:rPr>
        <w:lastRenderedPageBreak/>
        <w:t xml:space="preserve">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77437771" w14:textId="17550087" w:rsidR="009B2BE1" w:rsidRPr="000F4428" w:rsidRDefault="00523A86" w:rsidP="00427453">
      <w:pPr>
        <w:pStyle w:val="Akapitzlist"/>
        <w:numPr>
          <w:ilvl w:val="1"/>
          <w:numId w:val="8"/>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0BC3AAFD" w:rsidR="009B2BE1" w:rsidRPr="000F4428" w:rsidRDefault="00523A86"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0F4428">
        <w:rPr>
          <w:rFonts w:ascii="Calibri" w:hAnsi="Calibri"/>
          <w:iCs/>
          <w:sz w:val="20"/>
          <w:szCs w:val="20"/>
        </w:rPr>
        <w:t xml:space="preserve">, </w:t>
      </w:r>
    </w:p>
    <w:p w14:paraId="0F5900AB" w14:textId="4AAC955C" w:rsidR="009B2BE1" w:rsidRPr="000F4428" w:rsidRDefault="009B2BE1"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E361A83" w14:textId="6A35195C" w:rsidR="001F2392"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0D6A7EEA" w14:textId="188D726B" w:rsidR="00226C84"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3B37CCC5" w14:textId="482A2799" w:rsidR="00BD11A4" w:rsidRDefault="00BD11A4" w:rsidP="00427453">
      <w:pPr>
        <w:pStyle w:val="Akapitzlist"/>
        <w:spacing w:after="40"/>
        <w:ind w:left="720"/>
        <w:jc w:val="both"/>
        <w:rPr>
          <w:rFonts w:ascii="Calibri" w:hAnsi="Calibri"/>
          <w:b/>
          <w:sz w:val="20"/>
          <w:szCs w:val="20"/>
        </w:rPr>
      </w:pPr>
    </w:p>
    <w:p w14:paraId="519C7A1A" w14:textId="143DEFBA" w:rsidR="00BD11A4" w:rsidRPr="00BD11A4" w:rsidRDefault="00BD11A4" w:rsidP="00427453">
      <w:pPr>
        <w:pStyle w:val="Akapitzlist"/>
        <w:spacing w:after="40"/>
        <w:ind w:left="0"/>
        <w:jc w:val="both"/>
        <w:rPr>
          <w:rFonts w:ascii="Calibri" w:hAnsi="Calibri"/>
          <w:b/>
          <w:sz w:val="20"/>
          <w:szCs w:val="20"/>
        </w:rPr>
      </w:pPr>
      <w:r w:rsidRPr="00BD11A4">
        <w:rPr>
          <w:rFonts w:ascii="Calibri" w:hAnsi="Calibri"/>
          <w:b/>
          <w:sz w:val="20"/>
          <w:szCs w:val="20"/>
        </w:rPr>
        <w:t>V</w:t>
      </w:r>
      <w:r w:rsidR="000F4428">
        <w:rPr>
          <w:rFonts w:ascii="Calibri" w:hAnsi="Calibri"/>
          <w:b/>
          <w:sz w:val="20"/>
          <w:szCs w:val="20"/>
        </w:rPr>
        <w:t xml:space="preserve"> </w:t>
      </w:r>
      <w:r w:rsidRPr="00BD11A4">
        <w:rPr>
          <w:rFonts w:ascii="Calibri" w:hAnsi="Calibri"/>
          <w:b/>
          <w:sz w:val="20"/>
          <w:szCs w:val="20"/>
        </w:rPr>
        <w:t xml:space="preserve">a. </w:t>
      </w:r>
      <w:r w:rsidRPr="00BD11A4">
        <w:rPr>
          <w:rFonts w:ascii="Calibri" w:hAnsi="Calibri"/>
          <w:b/>
          <w:sz w:val="20"/>
          <w:szCs w:val="20"/>
        </w:rPr>
        <w:tab/>
        <w:t>Podstawy wykluczenia, o których mowa w art. 24 ust. 5</w:t>
      </w:r>
      <w:r w:rsidR="00080477">
        <w:rPr>
          <w:rFonts w:ascii="Calibri" w:hAnsi="Calibri"/>
          <w:b/>
          <w:sz w:val="20"/>
          <w:szCs w:val="20"/>
        </w:rPr>
        <w:t xml:space="preserve"> ustawy PZP.</w:t>
      </w:r>
    </w:p>
    <w:p w14:paraId="4902F1EF" w14:textId="77777777" w:rsidR="00BD11A4" w:rsidRDefault="00BD11A4" w:rsidP="00427453">
      <w:pPr>
        <w:pStyle w:val="Akapitzlist"/>
        <w:spacing w:after="40"/>
        <w:ind w:left="0"/>
        <w:jc w:val="both"/>
        <w:rPr>
          <w:rFonts w:ascii="Calibri" w:hAnsi="Calibri" w:cs="Segoe UI"/>
          <w:b/>
          <w:color w:val="008000"/>
          <w:sz w:val="20"/>
        </w:rPr>
      </w:pPr>
    </w:p>
    <w:p w14:paraId="3BB83AEA" w14:textId="2DD516F9" w:rsidR="00BD11A4" w:rsidRPr="006F7466" w:rsidRDefault="00817224" w:rsidP="00427453">
      <w:pPr>
        <w:pStyle w:val="Akapitzlist"/>
        <w:spacing w:after="40"/>
        <w:ind w:left="0"/>
        <w:jc w:val="both"/>
        <w:rPr>
          <w:rFonts w:ascii="Calibri" w:hAnsi="Calibri"/>
          <w:bCs/>
          <w:sz w:val="20"/>
        </w:rPr>
      </w:pPr>
      <w:r w:rsidRPr="006F7466">
        <w:rPr>
          <w:rFonts w:ascii="Calibri" w:hAnsi="Calibri"/>
          <w:sz w:val="20"/>
          <w14:numForm w14:val="lining"/>
        </w:rPr>
        <w:t xml:space="preserve">Dodatkowo Zamawiający </w:t>
      </w:r>
      <w:r w:rsidRPr="006F7466">
        <w:rPr>
          <w:rFonts w:ascii="Calibri" w:hAnsi="Calibri"/>
          <w:bCs/>
          <w:sz w:val="20"/>
        </w:rPr>
        <w:t xml:space="preserve">przewiduje </w:t>
      </w:r>
      <w:r w:rsidR="00552FBA" w:rsidRPr="006F7466">
        <w:rPr>
          <w:rFonts w:ascii="Calibri" w:hAnsi="Calibri"/>
          <w:bCs/>
          <w:sz w:val="20"/>
        </w:rPr>
        <w:t>wykluczenie wykonawcy:</w:t>
      </w:r>
    </w:p>
    <w:p w14:paraId="6F5A312B" w14:textId="64AEA955" w:rsidR="00817224" w:rsidRPr="006F7466" w:rsidRDefault="00817224" w:rsidP="00817224">
      <w:pPr>
        <w:spacing w:after="40"/>
        <w:ind w:left="426" w:hanging="408"/>
        <w:jc w:val="both"/>
        <w:rPr>
          <w:rFonts w:ascii="Calibri" w:hAnsi="Calibri"/>
          <w:sz w:val="20"/>
          <w:szCs w:val="20"/>
        </w:rPr>
      </w:pPr>
      <w:r w:rsidRPr="006F7466">
        <w:rPr>
          <w:rFonts w:ascii="Calibri" w:hAnsi="Calibri"/>
          <w:bCs/>
          <w:sz w:val="20"/>
          <w:szCs w:val="20"/>
        </w:rPr>
        <w:t xml:space="preserve">1) </w:t>
      </w:r>
      <w:r w:rsidRPr="006F7466">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3B77B306" w14:textId="5900F819" w:rsidR="00817224" w:rsidRPr="006F7466" w:rsidRDefault="00882EF1" w:rsidP="00817224">
      <w:pPr>
        <w:spacing w:after="40"/>
        <w:ind w:left="426" w:hanging="408"/>
        <w:jc w:val="both"/>
        <w:rPr>
          <w:rFonts w:ascii="Calibri" w:hAnsi="Calibri"/>
          <w:sz w:val="20"/>
          <w:szCs w:val="20"/>
        </w:rPr>
      </w:pPr>
      <w:r>
        <w:rPr>
          <w:rFonts w:ascii="Calibri" w:hAnsi="Calibri"/>
          <w:bCs/>
          <w:sz w:val="20"/>
          <w:szCs w:val="20"/>
        </w:rPr>
        <w:t>2</w:t>
      </w:r>
      <w:r w:rsidR="00817224" w:rsidRPr="006F7466">
        <w:rPr>
          <w:rFonts w:ascii="Calibri" w:hAnsi="Calibri"/>
          <w:bCs/>
          <w:sz w:val="20"/>
          <w:szCs w:val="20"/>
        </w:rPr>
        <w:t xml:space="preserve">) </w:t>
      </w:r>
      <w:r w:rsidR="00817224" w:rsidRPr="006F7466">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1D0C3E95" w14:textId="77777777" w:rsidR="00627978" w:rsidRDefault="00627978" w:rsidP="00427453">
      <w:pPr>
        <w:keepNext/>
        <w:tabs>
          <w:tab w:val="left" w:pos="0"/>
          <w:tab w:val="num" w:pos="480"/>
        </w:tabs>
        <w:suppressAutoHyphens/>
        <w:spacing w:after="40"/>
        <w:jc w:val="both"/>
        <w:rPr>
          <w:rFonts w:ascii="Calibri" w:hAnsi="Calibri" w:cs="Segoe UI"/>
          <w:b/>
          <w:sz w:val="20"/>
          <w:szCs w:val="20"/>
        </w:rPr>
      </w:pPr>
    </w:p>
    <w:p w14:paraId="1B859057" w14:textId="06DFD39C" w:rsidR="00552FBA" w:rsidRPr="00080477" w:rsidRDefault="00080477" w:rsidP="00427453">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sidR="00DF3869">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46F1B702" w14:textId="77777777" w:rsidR="00080477" w:rsidRPr="009F4795" w:rsidRDefault="00080477" w:rsidP="00427453">
      <w:pPr>
        <w:keepNext/>
        <w:tabs>
          <w:tab w:val="left" w:pos="0"/>
          <w:tab w:val="num" w:pos="480"/>
        </w:tabs>
        <w:suppressAutoHyphens/>
        <w:spacing w:after="40"/>
        <w:jc w:val="both"/>
        <w:rPr>
          <w:rFonts w:ascii="Calibri" w:hAnsi="Calibri" w:cs="Segoe UI"/>
          <w:sz w:val="20"/>
          <w:szCs w:val="20"/>
        </w:rPr>
      </w:pPr>
    </w:p>
    <w:p w14:paraId="64CAF8F8" w14:textId="482F33C9" w:rsidR="00FF09BE" w:rsidRPr="00C012D1" w:rsidRDefault="00552FBA" w:rsidP="00FF09BE">
      <w:pPr>
        <w:numPr>
          <w:ilvl w:val="0"/>
          <w:numId w:val="17"/>
        </w:numPr>
        <w:tabs>
          <w:tab w:val="num" w:pos="426"/>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zakresie wskazanym w załączniku nr 3 do SIWZ</w:t>
      </w:r>
      <w:r w:rsidR="00FD1755" w:rsidRPr="00C012D1">
        <w:rPr>
          <w:rFonts w:ascii="Calibri" w:hAnsi="Calibri"/>
          <w:color w:val="000000"/>
          <w:sz w:val="20"/>
          <w:szCs w:val="20"/>
        </w:rPr>
        <w:t xml:space="preserve"> </w:t>
      </w:r>
      <w:r w:rsidRPr="00C012D1">
        <w:rPr>
          <w:rFonts w:ascii="Calibri" w:hAnsi="Calibri"/>
          <w:color w:val="000000"/>
          <w:sz w:val="20"/>
          <w:szCs w:val="20"/>
        </w:rPr>
        <w:t xml:space="preserve">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r w:rsidR="00FF09BE" w:rsidRPr="00C012D1">
        <w:rPr>
          <w:rFonts w:ascii="Calibri" w:hAnsi="Calibri"/>
          <w:bCs/>
          <w:color w:val="000000"/>
          <w:sz w:val="20"/>
          <w:szCs w:val="20"/>
        </w:rPr>
        <w:t xml:space="preserve"> </w:t>
      </w:r>
    </w:p>
    <w:p w14:paraId="70AAC200" w14:textId="1AFC82F3" w:rsidR="00552FBA" w:rsidRPr="00D54CB9" w:rsidRDefault="00552FBA" w:rsidP="00427453">
      <w:pPr>
        <w:numPr>
          <w:ilvl w:val="0"/>
          <w:numId w:val="17"/>
        </w:numPr>
        <w:tabs>
          <w:tab w:val="num" w:pos="426"/>
        </w:tabs>
        <w:spacing w:after="40"/>
        <w:ind w:left="425" w:hanging="425"/>
        <w:jc w:val="both"/>
        <w:rPr>
          <w:rFonts w:ascii="Calibri" w:hAnsi="Calibri" w:cs="Segoe UI"/>
          <w:sz w:val="20"/>
          <w:szCs w:val="20"/>
        </w:rPr>
      </w:pPr>
      <w:r w:rsidRPr="00D54CB9">
        <w:rPr>
          <w:rFonts w:ascii="Calibri" w:hAnsi="Calibri"/>
          <w:color w:val="000000"/>
          <w:sz w:val="20"/>
          <w:szCs w:val="20"/>
        </w:rPr>
        <w:t>W przypadku wspólnego ubiegania się o zamówienie przez wykonawców oświadczenie o którym mowa w rozdz. VI. 1 niniejszej SIWZ składa każdy z wykonawców wspólnie ubiegających się o zamówienie. Oświadczenie te ma potwierdzać spełnianie warunków udziału w postępowa</w:t>
      </w:r>
      <w:r w:rsidR="00817224">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61E16838" w14:textId="349A902D" w:rsidR="00552FBA" w:rsidRPr="00896005" w:rsidRDefault="00FF09BE" w:rsidP="00427453">
      <w:pPr>
        <w:numPr>
          <w:ilvl w:val="0"/>
          <w:numId w:val="17"/>
        </w:numPr>
        <w:tabs>
          <w:tab w:val="num" w:pos="426"/>
        </w:tabs>
        <w:spacing w:after="40"/>
        <w:ind w:left="425" w:hanging="425"/>
        <w:jc w:val="both"/>
        <w:rPr>
          <w:rFonts w:ascii="Calibri" w:hAnsi="Calibri" w:cs="Segoe UI"/>
          <w:sz w:val="20"/>
          <w:szCs w:val="20"/>
        </w:rPr>
      </w:pPr>
      <w:r>
        <w:rPr>
          <w:rFonts w:ascii="Calibri" w:hAnsi="Calibri"/>
          <w:color w:val="000000"/>
          <w:sz w:val="20"/>
          <w:szCs w:val="20"/>
        </w:rPr>
        <w:t>Z</w:t>
      </w:r>
      <w:r w:rsidR="00552FBA"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00552FBA"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 postępowaniu </w:t>
      </w:r>
      <w:r w:rsidR="00552FBA" w:rsidRPr="00896005">
        <w:rPr>
          <w:rFonts w:ascii="Calibri" w:hAnsi="Calibri"/>
          <w:bCs/>
          <w:sz w:val="20"/>
          <w:szCs w:val="20"/>
        </w:rPr>
        <w:t xml:space="preserve">zamieszcza informacje o podwykonawcach w oświadczeniu, o którym mowa w </w:t>
      </w:r>
      <w:r w:rsidR="00552FBA" w:rsidRPr="00896005">
        <w:rPr>
          <w:rFonts w:ascii="Calibri" w:hAnsi="Calibri"/>
          <w:sz w:val="20"/>
          <w:szCs w:val="20"/>
        </w:rPr>
        <w:t>rozdz. VI. 1 niniejszej SIWZ.</w:t>
      </w:r>
    </w:p>
    <w:p w14:paraId="318A7BD3" w14:textId="6DE02449" w:rsidR="00F30409" w:rsidRPr="00896005" w:rsidRDefault="00DF3869" w:rsidP="00DF3869">
      <w:pPr>
        <w:numPr>
          <w:ilvl w:val="0"/>
          <w:numId w:val="17"/>
        </w:numPr>
        <w:tabs>
          <w:tab w:val="num" w:pos="426"/>
        </w:tabs>
        <w:spacing w:after="40"/>
        <w:ind w:left="425" w:hanging="425"/>
        <w:jc w:val="both"/>
        <w:rPr>
          <w:rFonts w:ascii="Calibri" w:hAnsi="Calibri"/>
          <w:sz w:val="20"/>
          <w:szCs w:val="20"/>
        </w:rPr>
      </w:pPr>
      <w:r w:rsidRPr="00DF3869">
        <w:rPr>
          <w:rFonts w:ascii="Calibri" w:hAnsi="Calibri"/>
          <w:sz w:val="20"/>
          <w:szCs w:val="20"/>
        </w:rPr>
        <w:lastRenderedPageBreak/>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96005">
        <w:rPr>
          <w:rFonts w:ascii="Calibri" w:hAnsi="Calibri"/>
          <w:sz w:val="20"/>
          <w:szCs w:val="20"/>
        </w:rPr>
        <w:t xml:space="preserve">zamieszcza informacje o tych podmiotach w oświadczeniu, o którym mowa w </w:t>
      </w:r>
      <w:r w:rsidRPr="00896005">
        <w:rPr>
          <w:rFonts w:ascii="Calibri" w:hAnsi="Calibri"/>
          <w:sz w:val="20"/>
          <w:szCs w:val="20"/>
        </w:rPr>
        <w:t>rozdz. VI. 1 niniejszej SIWZ</w:t>
      </w:r>
      <w:r w:rsidR="009008F0" w:rsidRPr="00896005">
        <w:rPr>
          <w:rFonts w:ascii="Calibri" w:hAnsi="Calibri"/>
          <w:sz w:val="20"/>
          <w:szCs w:val="20"/>
        </w:rPr>
        <w:t>.</w:t>
      </w:r>
    </w:p>
    <w:p w14:paraId="1F680DAE" w14:textId="365A0EC1" w:rsidR="00552FBA" w:rsidRPr="00D54CB9" w:rsidRDefault="00552FBA" w:rsidP="00427453">
      <w:pPr>
        <w:numPr>
          <w:ilvl w:val="0"/>
          <w:numId w:val="17"/>
        </w:numPr>
        <w:tabs>
          <w:tab w:val="num" w:pos="426"/>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E030F9">
        <w:rPr>
          <w:rFonts w:ascii="Calibri" w:hAnsi="Calibri"/>
          <w:b/>
          <w:sz w:val="20"/>
          <w:szCs w:val="20"/>
        </w:rPr>
        <w:t>5 dni</w:t>
      </w:r>
      <w:r w:rsidRPr="00D54CB9">
        <w:rPr>
          <w:rFonts w:ascii="Calibri" w:hAnsi="Calibri"/>
          <w:sz w:val="20"/>
          <w:szCs w:val="20"/>
        </w:rPr>
        <w:t>, terminie aktualnych na dzień złożenia następujących oświadczeń lub dokumentów</w:t>
      </w:r>
      <w:r w:rsidRPr="00D54CB9">
        <w:rPr>
          <w:rFonts w:ascii="Calibri" w:hAnsi="Calibri" w:cs="Segoe UI"/>
          <w:sz w:val="20"/>
          <w:szCs w:val="20"/>
        </w:rPr>
        <w:t>:</w:t>
      </w:r>
    </w:p>
    <w:p w14:paraId="0CF9B0FD" w14:textId="77777777" w:rsidR="00F23B84" w:rsidRPr="00FC366F" w:rsidRDefault="00F23B84" w:rsidP="00D05F80">
      <w:pPr>
        <w:pStyle w:val="Akapitzlist"/>
        <w:numPr>
          <w:ilvl w:val="0"/>
          <w:numId w:val="38"/>
        </w:numPr>
        <w:tabs>
          <w:tab w:val="left" w:pos="3855"/>
        </w:tabs>
        <w:spacing w:after="40"/>
        <w:ind w:left="709"/>
        <w:jc w:val="both"/>
        <w:rPr>
          <w:rFonts w:ascii="Calibri" w:hAnsi="Calibri" w:cs="Segoe UI"/>
          <w:sz w:val="20"/>
          <w:szCs w:val="20"/>
        </w:rPr>
      </w:pPr>
      <w:r w:rsidRPr="00FC366F">
        <w:rPr>
          <w:rFonts w:ascii="Calibri" w:hAnsi="Calibri" w:cs="Segoe UI"/>
          <w:sz w:val="20"/>
          <w:szCs w:val="20"/>
        </w:rPr>
        <w:t>W celu potwierdzenia warunku udziału dotyczącego sytuacji ekonomicznej i finansowej Wykonawca winien przedłożyć opłaconą polisę, a w przypadku jej braku innego dokumentu potwierdzającego, że Wykonawca jest ubezpieczony od odpowiedzialności cywilnej w zakresie prowadzonej działalności związanej z przedmiotem zamówienia na sumę gwarancyjną nie mniejszą niż  200 000 zł (słownie: dwieście tysięcy złoty) – należy dołączyć dowód opłacenia polisy do oferty.</w:t>
      </w:r>
    </w:p>
    <w:p w14:paraId="3BE896F2" w14:textId="26438202" w:rsidR="00FC366F" w:rsidRPr="00FC366F" w:rsidRDefault="00FC366F" w:rsidP="00FC366F">
      <w:pPr>
        <w:pStyle w:val="Akapitzlist"/>
        <w:numPr>
          <w:ilvl w:val="0"/>
          <w:numId w:val="38"/>
        </w:numPr>
        <w:tabs>
          <w:tab w:val="left" w:pos="3855"/>
        </w:tabs>
        <w:spacing w:after="40"/>
        <w:jc w:val="both"/>
        <w:rPr>
          <w:rFonts w:ascii="Calibri" w:hAnsi="Calibri" w:cs="Segoe UI"/>
          <w:sz w:val="20"/>
          <w:szCs w:val="20"/>
        </w:rPr>
      </w:pPr>
      <w:r w:rsidRPr="00FC366F">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krótszy - w tym okresie.</w:t>
      </w:r>
    </w:p>
    <w:p w14:paraId="06DF593A" w14:textId="77777777" w:rsidR="00FC366F" w:rsidRPr="00FC366F" w:rsidRDefault="00FC366F" w:rsidP="00FC366F">
      <w:pPr>
        <w:pStyle w:val="Akapitzlist"/>
        <w:tabs>
          <w:tab w:val="left" w:pos="3855"/>
        </w:tabs>
        <w:spacing w:after="40"/>
        <w:ind w:left="786"/>
        <w:jc w:val="both"/>
        <w:rPr>
          <w:rFonts w:ascii="Calibri" w:hAnsi="Calibri" w:cs="Segoe UI"/>
          <w:sz w:val="20"/>
          <w:szCs w:val="20"/>
        </w:rPr>
      </w:pP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184EA067" w14:textId="2E74088E" w:rsidR="00FC366F" w:rsidRPr="00E26153" w:rsidRDefault="00FC366F" w:rsidP="00FC366F">
      <w:pPr>
        <w:pStyle w:val="Akapitzlist"/>
        <w:numPr>
          <w:ilvl w:val="0"/>
          <w:numId w:val="38"/>
        </w:numPr>
        <w:tabs>
          <w:tab w:val="left" w:pos="3855"/>
        </w:tabs>
        <w:spacing w:after="40"/>
        <w:jc w:val="both"/>
        <w:rPr>
          <w:rFonts w:ascii="Calibri" w:hAnsi="Calibri" w:cs="Segoe UI"/>
          <w:sz w:val="20"/>
          <w:szCs w:val="20"/>
        </w:rPr>
      </w:pPr>
      <w:r w:rsidRPr="00E26153">
        <w:rPr>
          <w:rFonts w:ascii="Calibri" w:hAnsi="Calibri" w:cs="Segoe UI"/>
          <w:sz w:val="20"/>
          <w:szCs w:val="20"/>
        </w:rPr>
        <w:t>W celu potwierdzenia braku podstaw do wykluczenia Wykonawca winien przedłożyć następujące dokumenty:</w:t>
      </w:r>
    </w:p>
    <w:p w14:paraId="22CFFFE4" w14:textId="2CBCEDC8"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Aktualny odpis z właściwego rejestru lub z centralnej ewidencji i informacji o działalności gospodarczej, jeżeli odrębne przepisy wymagają wpisu do rejestru lub ewidencji, w celu wykazania braku podstaw do wykluczenia w oparciu o art. 24 ust. 1 pkt 2 ustawy, wystawione nie wcześniej niż 6 miesięcy przed upływem terminu składania ofert.</w:t>
      </w:r>
    </w:p>
    <w:p w14:paraId="20988367" w14:textId="4C8F9302"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p>
    <w:p w14:paraId="15F5DB64" w14:textId="73C82832"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13EE3E0F" w14:textId="528AFE6E"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Aktualna informacja z Krajowego Rejestru Karnego w zakresie określonym w art. 24 ust. 1 pkt 4-8 oraz w art. 24 ust. 1 pkt 10 i 11 ustawy </w:t>
      </w:r>
      <w:proofErr w:type="spellStart"/>
      <w:r w:rsidRPr="00E26153">
        <w:rPr>
          <w:rFonts w:ascii="Calibri" w:hAnsi="Calibri" w:cs="Segoe UI"/>
          <w:sz w:val="20"/>
          <w:szCs w:val="20"/>
        </w:rPr>
        <w:t>Pzp</w:t>
      </w:r>
      <w:proofErr w:type="spellEnd"/>
      <w:r w:rsidRPr="00E26153">
        <w:rPr>
          <w:rFonts w:ascii="Calibri" w:hAnsi="Calibri" w:cs="Segoe UI"/>
          <w:sz w:val="20"/>
          <w:szCs w:val="20"/>
        </w:rPr>
        <w:t xml:space="preserve">, wystawiona nie wcześniej niż 6 miesięcy przed upływem terminu składania ofert.  </w:t>
      </w:r>
    </w:p>
    <w:p w14:paraId="26914796" w14:textId="5EEE89F7" w:rsidR="00FC366F"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Aktualna informacja z Krajowego Rejestru Karnego w zakresie określonym w art. 24 ust. 1 pkt 9 ustawy </w:t>
      </w:r>
      <w:proofErr w:type="spellStart"/>
      <w:r w:rsidRPr="00E26153">
        <w:rPr>
          <w:rFonts w:ascii="Calibri" w:hAnsi="Calibri" w:cs="Segoe UI"/>
          <w:sz w:val="20"/>
          <w:szCs w:val="20"/>
        </w:rPr>
        <w:t>Pzp</w:t>
      </w:r>
      <w:proofErr w:type="spellEnd"/>
      <w:r w:rsidRPr="00E26153">
        <w:rPr>
          <w:rFonts w:ascii="Calibri" w:hAnsi="Calibri" w:cs="Segoe UI"/>
          <w:sz w:val="20"/>
          <w:szCs w:val="20"/>
        </w:rPr>
        <w:t>, wystawiona nie wcześniej niż 6 miesięcy przed upływem terminu składania ofert.</w:t>
      </w:r>
    </w:p>
    <w:p w14:paraId="105ED415" w14:textId="6A3521C6" w:rsidR="007243C2" w:rsidRPr="00CE6DB9" w:rsidRDefault="00CE6DB9" w:rsidP="007243C2">
      <w:pPr>
        <w:pStyle w:val="Akapitzlist"/>
        <w:numPr>
          <w:ilvl w:val="0"/>
          <w:numId w:val="38"/>
        </w:numPr>
        <w:tabs>
          <w:tab w:val="left" w:pos="3855"/>
        </w:tabs>
        <w:spacing w:after="40"/>
        <w:jc w:val="both"/>
        <w:rPr>
          <w:rFonts w:ascii="Calibri" w:hAnsi="Calibri" w:cs="Segoe UI"/>
          <w:sz w:val="20"/>
          <w:szCs w:val="20"/>
        </w:rPr>
      </w:pPr>
      <w:r w:rsidRPr="00CE6DB9">
        <w:rPr>
          <w:rFonts w:asciiTheme="majorHAnsi" w:hAnsiTheme="majorHAnsi" w:cstheme="majorHAnsi"/>
          <w:sz w:val="20"/>
          <w:szCs w:val="20"/>
        </w:rPr>
        <w:t>W celu</w:t>
      </w:r>
      <w:r>
        <w:t xml:space="preserve"> </w:t>
      </w:r>
      <w:r w:rsidRPr="00CE6DB9">
        <w:rPr>
          <w:rFonts w:ascii="Calibri" w:hAnsi="Calibri" w:cs="Segoe UI"/>
          <w:sz w:val="20"/>
          <w:szCs w:val="20"/>
        </w:rPr>
        <w:t xml:space="preserve">potwierdzenia spełniania warunku dotyczącego kompetencji lub uprawnień do prowadzenia określonej działalności zawodowej Wykonawca winien przedłożyć </w:t>
      </w:r>
      <w:r w:rsidR="007243C2" w:rsidRPr="00CE6DB9">
        <w:rPr>
          <w:rFonts w:ascii="Calibri" w:hAnsi="Calibri" w:cs="Segoe UI"/>
          <w:sz w:val="20"/>
          <w:szCs w:val="20"/>
        </w:rPr>
        <w:t>zezwolenie na podjęcie działalności gospodarczej w zakresie objętym zamówieniem wydane przez Głównego Inspektora Farmaceutycznego w trybie przepisów ustawy z dnia 6 września 2001 r. – Prawo farmaceutyczne (</w:t>
      </w:r>
      <w:proofErr w:type="spellStart"/>
      <w:r w:rsidR="007243C2" w:rsidRPr="00CE6DB9">
        <w:rPr>
          <w:rFonts w:ascii="Calibri" w:hAnsi="Calibri" w:cs="Segoe UI"/>
          <w:sz w:val="20"/>
          <w:szCs w:val="20"/>
        </w:rPr>
        <w:t>Dz.U</w:t>
      </w:r>
      <w:proofErr w:type="spellEnd"/>
      <w:r w:rsidR="007243C2" w:rsidRPr="00CE6DB9">
        <w:rPr>
          <w:rFonts w:ascii="Calibri" w:hAnsi="Calibri" w:cs="Segoe UI"/>
          <w:sz w:val="20"/>
          <w:szCs w:val="20"/>
        </w:rPr>
        <w:t xml:space="preserve">. z 2008r. Nr 45, poz. 271 z </w:t>
      </w:r>
      <w:proofErr w:type="spellStart"/>
      <w:r w:rsidR="007243C2" w:rsidRPr="00CE6DB9">
        <w:rPr>
          <w:rFonts w:ascii="Calibri" w:hAnsi="Calibri" w:cs="Segoe UI"/>
          <w:sz w:val="20"/>
          <w:szCs w:val="20"/>
        </w:rPr>
        <w:t>późn</w:t>
      </w:r>
      <w:proofErr w:type="spellEnd"/>
      <w:r w:rsidR="007243C2" w:rsidRPr="00CE6DB9">
        <w:rPr>
          <w:rFonts w:ascii="Calibri" w:hAnsi="Calibri" w:cs="Segoe UI"/>
          <w:sz w:val="20"/>
          <w:szCs w:val="20"/>
        </w:rPr>
        <w:t>. zm.)</w:t>
      </w:r>
    </w:p>
    <w:p w14:paraId="7AF544D6" w14:textId="61C78A8F" w:rsidR="00552FBA" w:rsidRPr="009B7B93"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 xml:space="preserve">w terminie </w:t>
      </w:r>
      <w:r w:rsidRPr="00E030F9">
        <w:rPr>
          <w:rFonts w:ascii="Calibri" w:hAnsi="Calibri"/>
          <w:b/>
          <w:bCs/>
          <w:sz w:val="20"/>
          <w:szCs w:val="20"/>
        </w:rPr>
        <w:t>3 dni</w:t>
      </w:r>
      <w:r w:rsidRPr="009B7B93">
        <w:rPr>
          <w:rFonts w:ascii="Calibri" w:hAnsi="Calibri"/>
          <w:bCs/>
          <w:sz w:val="20"/>
          <w:szCs w:val="20"/>
        </w:rPr>
        <w:t xml:space="preserve"> od dnia zamieszczenia na stronie internetowej informacji</w:t>
      </w:r>
      <w:r w:rsidR="00817224">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E5EBF0D" w14:textId="4CFF45D7" w:rsidR="00552FBA"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9B7B93">
        <w:rPr>
          <w:rFonts w:ascii="Calibri" w:hAnsi="Calibri" w:cs="Segoe UI"/>
          <w:sz w:val="20"/>
          <w:szCs w:val="20"/>
        </w:rPr>
        <w:lastRenderedPageBreak/>
        <w:t xml:space="preserve">W zakresie nie uregulowanym SIWZ, zastosowanie mają przepisy rozporządzenia </w:t>
      </w:r>
      <w:r w:rsidR="00817224">
        <w:rPr>
          <w:rFonts w:ascii="Calibri" w:hAnsi="Calibri" w:cs="Segoe UI"/>
          <w:sz w:val="20"/>
          <w:szCs w:val="20"/>
        </w:rPr>
        <w:t xml:space="preserve">Ministra Rozwoju </w:t>
      </w:r>
      <w:r w:rsidRPr="009B7B93">
        <w:rPr>
          <w:rFonts w:ascii="Calibri" w:hAnsi="Calibri" w:cs="Segoe UI"/>
          <w:sz w:val="20"/>
          <w:szCs w:val="20"/>
        </w:rPr>
        <w:t xml:space="preserve">z dnia </w:t>
      </w:r>
      <w:r w:rsidR="00817224">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sidR="00817224">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sidR="00817224">
        <w:rPr>
          <w:rFonts w:ascii="Calibri" w:hAnsi="Calibri" w:cs="Segoe UI"/>
          <w:sz w:val="20"/>
          <w:szCs w:val="20"/>
        </w:rPr>
        <w:t>1126</w:t>
      </w:r>
      <w:r w:rsidRPr="009B7B93">
        <w:rPr>
          <w:rFonts w:ascii="Calibri" w:hAnsi="Calibri" w:cs="Segoe UI"/>
          <w:sz w:val="20"/>
          <w:szCs w:val="20"/>
        </w:rPr>
        <w:t>).</w:t>
      </w:r>
    </w:p>
    <w:p w14:paraId="03D43290" w14:textId="77777777" w:rsidR="00552FBA" w:rsidRPr="00694D31"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93C95C9" w14:textId="77777777" w:rsidR="00627978" w:rsidRPr="009F4795" w:rsidRDefault="00627978"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5F299801"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54F9657E"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2305AFE3"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2" w:history="1">
        <w:r w:rsidR="00C012D1" w:rsidRPr="00465AC2">
          <w:rPr>
            <w:rStyle w:val="Hipercze"/>
            <w:rFonts w:ascii="Calibri" w:hAnsi="Calibri" w:cs="Segoe UI"/>
            <w:sz w:val="20"/>
            <w:szCs w:val="20"/>
          </w:rPr>
          <w:t>Izabela.Kulakowska@szpital.kolobrzeg.pl</w:t>
        </w:r>
      </w:hyperlink>
      <w:r w:rsidR="00C012D1">
        <w:rPr>
          <w:rFonts w:ascii="Calibri" w:hAnsi="Calibri" w:cs="Segoe UI"/>
          <w:sz w:val="20"/>
          <w:szCs w:val="20"/>
        </w:rPr>
        <w:t xml:space="preserve"> </w:t>
      </w:r>
      <w:r w:rsidRPr="00AA680A">
        <w:rPr>
          <w:rFonts w:ascii="Calibri" w:hAnsi="Calibri" w:cs="Segoe UI"/>
          <w:sz w:val="20"/>
          <w:szCs w:val="20"/>
        </w:rPr>
        <w:t>, a faksem na nr (</w:t>
      </w:r>
      <w:r w:rsidR="00C012D1">
        <w:rPr>
          <w:rFonts w:ascii="Calibri" w:hAnsi="Calibri" w:cs="Segoe UI"/>
          <w:sz w:val="20"/>
          <w:szCs w:val="20"/>
        </w:rPr>
        <w:t>94</w:t>
      </w:r>
      <w:r w:rsidRPr="00AA680A">
        <w:rPr>
          <w:rFonts w:ascii="Calibri" w:hAnsi="Calibri" w:cs="Segoe UI"/>
          <w:sz w:val="20"/>
          <w:szCs w:val="20"/>
        </w:rPr>
        <w:t>)</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2D2D4C6A"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Jeżeli wniosek o wyjaśnienie treści SIWZ wpłynie do Zamawiającego nie później niż do końca dnia, w którym upływa połowa terminu składania ofert</w:t>
      </w:r>
      <w:r>
        <w:rPr>
          <w:rFonts w:ascii="Calibri" w:hAnsi="Calibri" w:cs="Segoe UI"/>
          <w:sz w:val="20"/>
          <w:szCs w:val="20"/>
        </w:rPr>
        <w:t xml:space="preserve"> (tj. </w:t>
      </w:r>
      <w:r w:rsidR="006473CB">
        <w:rPr>
          <w:rFonts w:ascii="Calibri" w:hAnsi="Calibri" w:cs="Segoe UI"/>
          <w:sz w:val="20"/>
          <w:szCs w:val="20"/>
        </w:rPr>
        <w:t>31</w:t>
      </w:r>
      <w:r w:rsidR="00C012D1">
        <w:rPr>
          <w:rFonts w:ascii="Calibri" w:hAnsi="Calibri" w:cs="Segoe UI"/>
          <w:sz w:val="20"/>
          <w:szCs w:val="20"/>
        </w:rPr>
        <w:t>.08.</w:t>
      </w:r>
      <w:r>
        <w:rPr>
          <w:rFonts w:ascii="Calibri" w:hAnsi="Calibri" w:cs="Segoe UI"/>
          <w:sz w:val="20"/>
          <w:szCs w:val="20"/>
        </w:rPr>
        <w:t>2016 roku)</w:t>
      </w:r>
      <w:r w:rsidRPr="00223729">
        <w:rPr>
          <w:rFonts w:ascii="Calibri" w:hAnsi="Calibri" w:cs="Segoe UI"/>
          <w:sz w:val="20"/>
          <w:szCs w:val="20"/>
        </w:rPr>
        <w:t xml:space="preserve">,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17296986" w:rsidR="00552FBA" w:rsidRPr="00713D75" w:rsidRDefault="00552FBA" w:rsidP="00D05F80">
      <w:pPr>
        <w:numPr>
          <w:ilvl w:val="0"/>
          <w:numId w:val="32"/>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Izabela Kułakowska</w:t>
      </w:r>
      <w:r w:rsidR="00F53CCA">
        <w:rPr>
          <w:rFonts w:ascii="Calibri" w:hAnsi="Calibri" w:cs="Segoe UI"/>
          <w:b/>
          <w:sz w:val="20"/>
          <w:szCs w:val="20"/>
        </w:rPr>
        <w:t xml:space="preserve">, </w:t>
      </w:r>
      <w:hyperlink r:id="rId13" w:history="1">
        <w:r w:rsidR="00F53CCA" w:rsidRPr="00666554">
          <w:rPr>
            <w:rStyle w:val="Hipercze"/>
            <w:rFonts w:ascii="Calibri" w:hAnsi="Calibri" w:cs="Segoe UI"/>
            <w:b/>
            <w:sz w:val="20"/>
            <w:szCs w:val="20"/>
          </w:rPr>
          <w:t>Izabela.Kulakowska@szpital.kolobrzeg.pl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467DE88D" w:rsidR="00552FBA" w:rsidRDefault="00552FBA" w:rsidP="00D05F80">
      <w:pPr>
        <w:numPr>
          <w:ilvl w:val="0"/>
          <w:numId w:val="32"/>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Pr="00AA680A">
        <w:rPr>
          <w:rFonts w:ascii="Calibri" w:hAnsi="Calibri" w:cs="Segoe UI"/>
          <w:sz w:val="20"/>
          <w:szCs w:val="20"/>
        </w:rPr>
        <w:t xml:space="preserve">Pani </w:t>
      </w:r>
      <w:r w:rsidR="00E030F9">
        <w:rPr>
          <w:rFonts w:ascii="Calibri" w:hAnsi="Calibri" w:cs="Segoe UI"/>
          <w:b/>
          <w:sz w:val="20"/>
          <w:szCs w:val="20"/>
        </w:rPr>
        <w:t>Dorota Pastok-Chomicka, 94 35 30 319</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F4795">
        <w:rPr>
          <w:rFonts w:ascii="Calibri" w:hAnsi="Calibri" w:cs="Segoe UI"/>
          <w:b/>
          <w:sz w:val="20"/>
        </w:rPr>
        <w:t>Wymagania dotyczące wadium</w:t>
      </w:r>
      <w:r w:rsidRPr="00405097">
        <w:rPr>
          <w:rFonts w:ascii="Calibri" w:hAnsi="Calibri" w:cs="Segoe UI"/>
          <w:b/>
          <w:sz w:val="20"/>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4705C265" w14:textId="77777777" w:rsidR="00BC084B" w:rsidRPr="00BC084B" w:rsidRDefault="00BC084B" w:rsidP="00BC084B">
      <w:pPr>
        <w:spacing w:after="40"/>
        <w:jc w:val="both"/>
        <w:rPr>
          <w:rFonts w:ascii="Calibri" w:hAnsi="Calibri" w:cs="Segoe UI"/>
          <w:sz w:val="20"/>
          <w:szCs w:val="20"/>
        </w:rPr>
      </w:pPr>
      <w:r w:rsidRPr="00BC084B">
        <w:rPr>
          <w:rFonts w:ascii="Calibri" w:hAnsi="Calibri" w:cs="Segoe UI"/>
          <w:sz w:val="20"/>
          <w:szCs w:val="20"/>
        </w:rPr>
        <w:t>Zamawiający nie wymaga wniesienia wadium.</w:t>
      </w:r>
    </w:p>
    <w:p w14:paraId="3DC1B3D2" w14:textId="77777777" w:rsidR="00BC084B" w:rsidRDefault="00BC084B" w:rsidP="00427453">
      <w:pPr>
        <w:tabs>
          <w:tab w:val="num" w:pos="480"/>
        </w:tabs>
        <w:spacing w:after="40"/>
        <w:jc w:val="both"/>
        <w:rPr>
          <w:rFonts w:ascii="Calibri" w:hAnsi="Calibri" w:cs="Segoe UI"/>
          <w:b/>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6E0663DE"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3C15FC">
        <w:rPr>
          <w:rFonts w:ascii="Calibri" w:hAnsi="Calibri" w:cs="Segoe UI"/>
          <w:b/>
          <w:sz w:val="20"/>
          <w:szCs w:val="20"/>
        </w:rPr>
        <w:t xml:space="preserve">30 </w:t>
      </w:r>
      <w:r w:rsidRPr="00737F05">
        <w:rPr>
          <w:rFonts w:ascii="Calibri" w:hAnsi="Calibri" w:cs="Segoe UI"/>
          <w:b/>
          <w:sz w:val="20"/>
          <w:szCs w:val="20"/>
        </w:rPr>
        <w:t>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566C0A58"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EA25E7D" w14:textId="77777777" w:rsidR="00BC084B" w:rsidRDefault="00BC084B"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427453">
      <w:pPr>
        <w:numPr>
          <w:ilvl w:val="0"/>
          <w:numId w:val="10"/>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58714209" w14:textId="06886957" w:rsidR="00B24B49" w:rsidRPr="00B24B49" w:rsidRDefault="00B24B49" w:rsidP="00427453">
      <w:pPr>
        <w:numPr>
          <w:ilvl w:val="2"/>
          <w:numId w:val="23"/>
        </w:numPr>
        <w:tabs>
          <w:tab w:val="left" w:pos="851"/>
        </w:tabs>
        <w:spacing w:after="40"/>
        <w:ind w:left="851" w:hanging="425"/>
        <w:jc w:val="both"/>
        <w:rPr>
          <w:rFonts w:ascii="Calibri" w:hAnsi="Calibri" w:cs="Segoe UI"/>
          <w:b/>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p>
    <w:p w14:paraId="769579E6" w14:textId="3E21B528" w:rsidR="00552FBA" w:rsidRPr="0045589E" w:rsidRDefault="00552FBA" w:rsidP="00427453">
      <w:pPr>
        <w:numPr>
          <w:ilvl w:val="2"/>
          <w:numId w:val="23"/>
        </w:numPr>
        <w:tabs>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524111E" w:rsidR="0045589E" w:rsidRDefault="0045589E" w:rsidP="0045589E">
      <w:pPr>
        <w:numPr>
          <w:ilvl w:val="2"/>
          <w:numId w:val="23"/>
        </w:numPr>
        <w:tabs>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552FBA" w:rsidRPr="0045589E">
        <w:rPr>
          <w:rFonts w:ascii="Calibri" w:hAnsi="Calibri" w:cs="Segoe UI"/>
          <w:sz w:val="20"/>
          <w:szCs w:val="20"/>
        </w:rPr>
        <w:t xml:space="preserve"> niniejszej SIWZ</w:t>
      </w:r>
      <w:r w:rsidR="00CE6DB9">
        <w:rPr>
          <w:rFonts w:ascii="Calibri" w:hAnsi="Calibri" w:cs="Segoe UI"/>
          <w:sz w:val="20"/>
          <w:szCs w:val="20"/>
        </w:rPr>
        <w:t xml:space="preserve"> – </w:t>
      </w:r>
      <w:r w:rsidR="00CE6DB9" w:rsidRPr="00CE6DB9">
        <w:rPr>
          <w:rFonts w:ascii="Calibri" w:hAnsi="Calibri" w:cs="Segoe UI"/>
          <w:b/>
          <w:sz w:val="20"/>
          <w:szCs w:val="20"/>
        </w:rPr>
        <w:t>załącznik nr 3</w:t>
      </w:r>
      <w:r w:rsidR="00552FBA" w:rsidRPr="0045589E">
        <w:rPr>
          <w:rFonts w:ascii="Calibri" w:hAnsi="Calibri" w:cs="Segoe UI"/>
          <w:sz w:val="20"/>
          <w:szCs w:val="20"/>
        </w:rPr>
        <w:t>;</w:t>
      </w:r>
    </w:p>
    <w:p w14:paraId="1F12FC0D" w14:textId="54639CC1" w:rsidR="0045589E" w:rsidRPr="00207D0F" w:rsidRDefault="00BC5A75" w:rsidP="0045589E">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o</w:t>
      </w:r>
      <w:r w:rsidR="00B05B48" w:rsidRPr="00207D0F">
        <w:rPr>
          <w:rFonts w:ascii="Calibri" w:hAnsi="Calibri" w:cs="Segoe UI"/>
          <w:sz w:val="20"/>
          <w:szCs w:val="20"/>
        </w:rPr>
        <w:t xml:space="preserve">świadczenie w jakim terminie </w:t>
      </w:r>
      <w:r w:rsidR="00207D0F" w:rsidRPr="00207D0F">
        <w:rPr>
          <w:rFonts w:ascii="Calibri" w:hAnsi="Calibri" w:cs="Segoe UI"/>
          <w:sz w:val="20"/>
          <w:szCs w:val="20"/>
        </w:rPr>
        <w:t>wykonawca zobowiązuje się dostarczać zamówienia cząstkowe</w:t>
      </w:r>
      <w:r w:rsidR="0045589E" w:rsidRPr="00207D0F">
        <w:rPr>
          <w:rFonts w:ascii="Calibri" w:hAnsi="Calibri" w:cs="Segoe UI"/>
          <w:sz w:val="20"/>
          <w:szCs w:val="20"/>
        </w:rPr>
        <w:t xml:space="preserve">- dokument ma </w:t>
      </w:r>
      <w:r w:rsidR="0045589E" w:rsidRPr="00207D0F">
        <w:rPr>
          <w:rFonts w:ascii="Calibri" w:hAnsi="Calibri" w:cs="Arial"/>
          <w:sz w:val="20"/>
          <w:szCs w:val="20"/>
        </w:rPr>
        <w:t>umożliwić dokonanie</w:t>
      </w:r>
      <w:r w:rsidR="00552FBA" w:rsidRPr="00207D0F">
        <w:rPr>
          <w:rFonts w:ascii="Calibri" w:hAnsi="Calibri" w:cs="Arial"/>
          <w:sz w:val="20"/>
          <w:szCs w:val="20"/>
        </w:rPr>
        <w:t xml:space="preserve"> oceny oferty w kryterium „</w:t>
      </w:r>
      <w:r w:rsidR="00B05B48" w:rsidRPr="00207D0F">
        <w:rPr>
          <w:rFonts w:ascii="Calibri" w:hAnsi="Calibri" w:cs="Arial"/>
          <w:sz w:val="20"/>
          <w:szCs w:val="20"/>
        </w:rPr>
        <w:t>Termin dostawy</w:t>
      </w:r>
      <w:r w:rsidR="00552FBA" w:rsidRPr="00207D0F">
        <w:rPr>
          <w:rFonts w:ascii="Calibri" w:hAnsi="Calibri" w:cs="Arial"/>
          <w:sz w:val="20"/>
          <w:szCs w:val="20"/>
        </w:rPr>
        <w:t>”</w:t>
      </w:r>
      <w:r w:rsidR="0045589E" w:rsidRPr="00207D0F">
        <w:rPr>
          <w:rFonts w:ascii="Calibri" w:hAnsi="Calibri" w:cs="Arial"/>
          <w:sz w:val="20"/>
          <w:szCs w:val="20"/>
        </w:rPr>
        <w:t xml:space="preserve"> opisanym w rozdziale XIII SIWZ.</w:t>
      </w:r>
    </w:p>
    <w:p w14:paraId="0AC9B072" w14:textId="50AD224D" w:rsidR="009008F0" w:rsidRDefault="00ED413D" w:rsidP="0045589E">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w</w:t>
      </w:r>
      <w:r w:rsidR="00CE6DB9" w:rsidRPr="00B24B49">
        <w:rPr>
          <w:rFonts w:ascii="Calibri" w:hAnsi="Calibri" w:cs="Segoe UI"/>
          <w:sz w:val="20"/>
          <w:szCs w:val="20"/>
        </w:rPr>
        <w:t>ypełniony</w:t>
      </w:r>
      <w:r>
        <w:rPr>
          <w:rFonts w:ascii="Calibri" w:hAnsi="Calibri" w:cs="Segoe UI"/>
          <w:sz w:val="20"/>
          <w:szCs w:val="20"/>
        </w:rPr>
        <w:t xml:space="preserve"> </w:t>
      </w:r>
      <w:r w:rsidR="00CE6DB9" w:rsidRPr="00B24B49">
        <w:rPr>
          <w:rFonts w:ascii="Calibri" w:hAnsi="Calibri" w:cs="Segoe UI"/>
          <w:sz w:val="20"/>
          <w:szCs w:val="20"/>
        </w:rPr>
        <w:t>(</w:t>
      </w:r>
      <w:proofErr w:type="spellStart"/>
      <w:r w:rsidR="00CE6DB9" w:rsidRPr="00B24B49">
        <w:rPr>
          <w:rFonts w:ascii="Calibri" w:hAnsi="Calibri" w:cs="Segoe UI"/>
          <w:sz w:val="20"/>
          <w:szCs w:val="20"/>
        </w:rPr>
        <w:t>peambuła</w:t>
      </w:r>
      <w:proofErr w:type="spellEnd"/>
      <w:r w:rsidR="00CE6DB9" w:rsidRPr="00B24B49">
        <w:rPr>
          <w:rFonts w:ascii="Calibri" w:hAnsi="Calibri" w:cs="Segoe UI"/>
          <w:sz w:val="20"/>
          <w:szCs w:val="20"/>
        </w:rPr>
        <w:t xml:space="preserve">, osoby do kontaktu, tel. mail) i parafowany wzór umowy – </w:t>
      </w:r>
      <w:r w:rsidR="00CE6DB9" w:rsidRPr="00B24B49">
        <w:rPr>
          <w:rFonts w:ascii="Calibri" w:hAnsi="Calibri" w:cs="Segoe UI"/>
          <w:b/>
          <w:sz w:val="20"/>
          <w:szCs w:val="20"/>
        </w:rPr>
        <w:t>Załącznik nr 4</w:t>
      </w:r>
      <w:r w:rsidR="00B24B49">
        <w:rPr>
          <w:rFonts w:ascii="Calibri" w:hAnsi="Calibri" w:cs="Segoe UI"/>
          <w:sz w:val="20"/>
          <w:szCs w:val="20"/>
        </w:rPr>
        <w:t>.</w:t>
      </w:r>
    </w:p>
    <w:p w14:paraId="4363B415" w14:textId="4A5D680F" w:rsidR="00207D0F" w:rsidRDefault="00BC5A75" w:rsidP="0045589E">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d</w:t>
      </w:r>
      <w:r w:rsidR="00207D0F">
        <w:rPr>
          <w:rFonts w:ascii="Calibri" w:hAnsi="Calibri" w:cs="Segoe UI"/>
          <w:sz w:val="20"/>
          <w:szCs w:val="20"/>
        </w:rPr>
        <w:t>owód wniesienia w</w:t>
      </w:r>
      <w:r w:rsidR="009E2460">
        <w:rPr>
          <w:rFonts w:ascii="Calibri" w:hAnsi="Calibri" w:cs="Segoe UI"/>
          <w:sz w:val="20"/>
          <w:szCs w:val="20"/>
        </w:rPr>
        <w:t>a</w:t>
      </w:r>
      <w:r w:rsidR="00207D0F">
        <w:rPr>
          <w:rFonts w:ascii="Calibri" w:hAnsi="Calibri" w:cs="Segoe UI"/>
          <w:sz w:val="20"/>
          <w:szCs w:val="20"/>
        </w:rPr>
        <w:t>dium.</w:t>
      </w:r>
    </w:p>
    <w:p w14:paraId="3F6FCB0D" w14:textId="47F8B9DE" w:rsidR="009E2460" w:rsidRDefault="00BC5A75" w:rsidP="009E2460">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d</w:t>
      </w:r>
      <w:r w:rsidR="009E2460" w:rsidRPr="009E2460">
        <w:rPr>
          <w:rFonts w:ascii="Calibri" w:hAnsi="Calibri" w:cs="Segoe UI"/>
          <w:sz w:val="20"/>
          <w:szCs w:val="20"/>
        </w:rPr>
        <w:t>okumenty potwierdzające posiadanie uprawnień / pełnomocnictw osób składających ofertę, o ile nie wynikają z przepisów prawa lub z przedsta</w:t>
      </w:r>
      <w:r w:rsidR="00E030F9">
        <w:rPr>
          <w:rFonts w:ascii="Calibri" w:hAnsi="Calibri" w:cs="Segoe UI"/>
          <w:sz w:val="20"/>
          <w:szCs w:val="20"/>
        </w:rPr>
        <w:t>wionych dokumentów rejestrowych,</w:t>
      </w:r>
    </w:p>
    <w:p w14:paraId="2C78423F" w14:textId="4220F2CB" w:rsidR="00E030F9" w:rsidRPr="00E030F9" w:rsidRDefault="00E030F9" w:rsidP="00E030F9">
      <w:pPr>
        <w:pStyle w:val="Akapitzlist"/>
        <w:numPr>
          <w:ilvl w:val="2"/>
          <w:numId w:val="23"/>
        </w:numPr>
        <w:tabs>
          <w:tab w:val="left" w:pos="3855"/>
        </w:tabs>
        <w:spacing w:after="40"/>
        <w:jc w:val="both"/>
        <w:rPr>
          <w:rFonts w:ascii="Calibri" w:hAnsi="Calibri" w:cs="Segoe UI"/>
          <w:sz w:val="20"/>
          <w:szCs w:val="20"/>
        </w:rPr>
      </w:pPr>
      <w:r w:rsidRPr="00E030F9">
        <w:rPr>
          <w:rFonts w:ascii="Calibri" w:hAnsi="Calibri" w:cs="Segoe UI"/>
          <w:sz w:val="20"/>
          <w:szCs w:val="20"/>
        </w:rPr>
        <w:t>W celu potwierdzenia, że oferowane dostawy odpowiadają wymaganiom Wykonawca winien przedłożyć certyfikaty i  charakterystyki produktu leczniczego.</w:t>
      </w:r>
      <w:r w:rsidRPr="007243C2">
        <w:t xml:space="preserve"> </w:t>
      </w:r>
    </w:p>
    <w:p w14:paraId="3775984C" w14:textId="365C3A4B" w:rsidR="00552FBA" w:rsidRPr="0045589E" w:rsidRDefault="00552FBA" w:rsidP="00427453">
      <w:pPr>
        <w:numPr>
          <w:ilvl w:val="0"/>
          <w:numId w:val="10"/>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5278BF29"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Zaleca się, aby każda zapisana strona oferty była ponumerowana kolejnymi numerami, a cała oferta wraz z załącznikami była w trwały sposób ze sobą połączona (np. </w:t>
      </w:r>
      <w:proofErr w:type="spellStart"/>
      <w:r w:rsidRPr="009F4795">
        <w:rPr>
          <w:rFonts w:ascii="Calibri" w:hAnsi="Calibri" w:cs="Segoe UI"/>
          <w:sz w:val="20"/>
          <w:szCs w:val="20"/>
        </w:rPr>
        <w:t>zb</w:t>
      </w:r>
      <w:r w:rsidR="00D25645">
        <w:rPr>
          <w:rFonts w:ascii="Calibri" w:hAnsi="Calibri" w:cs="Segoe UI"/>
          <w:sz w:val="20"/>
          <w:szCs w:val="20"/>
        </w:rPr>
        <w:t>l</w:t>
      </w:r>
      <w:r w:rsidRPr="009F4795">
        <w:rPr>
          <w:rFonts w:ascii="Calibri" w:hAnsi="Calibri" w:cs="Segoe UI"/>
          <w:sz w:val="20"/>
          <w:szCs w:val="20"/>
        </w:rPr>
        <w:t>indowana</w:t>
      </w:r>
      <w:proofErr w:type="spellEnd"/>
      <w:r w:rsidRPr="009F4795">
        <w:rPr>
          <w:rFonts w:ascii="Calibri" w:hAnsi="Calibri" w:cs="Segoe UI"/>
          <w:sz w:val="20"/>
          <w:szCs w:val="20"/>
        </w:rPr>
        <w:t>, zszyta uniemożliwiając jej samoistną dekompletację), oraz zawierała spis treści.</w:t>
      </w:r>
    </w:p>
    <w:p w14:paraId="6AF4848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lastRenderedPageBreak/>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0BBAD333" w:rsidR="00552FBA" w:rsidRPr="00127EE1" w:rsidRDefault="00552FBA" w:rsidP="00427453">
      <w:pPr>
        <w:spacing w:after="40"/>
        <w:jc w:val="center"/>
        <w:rPr>
          <w:rFonts w:ascii="Calibri" w:hAnsi="Calibri"/>
          <w:b/>
          <w:sz w:val="20"/>
          <w:szCs w:val="20"/>
        </w:rPr>
      </w:pPr>
      <w:r w:rsidRPr="009F4795">
        <w:rPr>
          <w:rFonts w:ascii="Calibri" w:hAnsi="Calibri" w:cs="Segoe UI"/>
          <w:b/>
          <w:sz w:val="20"/>
          <w:szCs w:val="20"/>
        </w:rPr>
        <w:t xml:space="preserve"> „ Oferta w postępowaniu na </w:t>
      </w:r>
      <w:r w:rsidRPr="00127EE1">
        <w:rPr>
          <w:rFonts w:ascii="Calibri" w:hAnsi="Calibri" w:cs="Segoe UI"/>
          <w:b/>
          <w:sz w:val="20"/>
          <w:szCs w:val="20"/>
        </w:rPr>
        <w:t>dostawę</w:t>
      </w:r>
      <w:r>
        <w:rPr>
          <w:rFonts w:ascii="Calibri" w:hAnsi="Calibri" w:cs="Segoe UI"/>
          <w:b/>
          <w:sz w:val="20"/>
          <w:szCs w:val="20"/>
        </w:rPr>
        <w:t xml:space="preserve"> </w:t>
      </w:r>
      <w:r w:rsidR="00CC5E5A">
        <w:rPr>
          <w:rFonts w:ascii="Calibri" w:hAnsi="Calibri" w:cs="Arial"/>
          <w:b/>
          <w:sz w:val="20"/>
          <w:szCs w:val="20"/>
        </w:rPr>
        <w:t>produktów i wyrobów medycznych nerkozastępczych</w:t>
      </w:r>
      <w:r w:rsidRPr="009F4795">
        <w:rPr>
          <w:rFonts w:ascii="Calibri" w:hAnsi="Calibri" w:cs="Segoe UI"/>
          <w:b/>
          <w:sz w:val="20"/>
          <w:szCs w:val="20"/>
        </w:rPr>
        <w:t xml:space="preserve">” </w:t>
      </w:r>
    </w:p>
    <w:p w14:paraId="02DE91B4" w14:textId="144DA863" w:rsidR="00552FBA" w:rsidRDefault="00552FBA" w:rsidP="00427453">
      <w:pPr>
        <w:spacing w:after="40"/>
        <w:ind w:left="360"/>
        <w:jc w:val="center"/>
        <w:rPr>
          <w:rFonts w:ascii="Calibri" w:hAnsi="Calibri" w:cs="Segoe UI"/>
          <w:b/>
          <w:sz w:val="20"/>
          <w:szCs w:val="20"/>
        </w:rPr>
      </w:pPr>
      <w:r w:rsidRPr="009F4795">
        <w:rPr>
          <w:rFonts w:ascii="Calibri" w:hAnsi="Calibri" w:cs="Segoe UI"/>
          <w:b/>
          <w:sz w:val="20"/>
          <w:szCs w:val="20"/>
        </w:rPr>
        <w:t xml:space="preserve">Otworzyć na jawnym otwarciu ofert w dniu </w:t>
      </w:r>
      <w:r w:rsidR="0066210D">
        <w:rPr>
          <w:rFonts w:ascii="Calibri" w:hAnsi="Calibri" w:cs="Segoe UI"/>
          <w:b/>
          <w:sz w:val="20"/>
          <w:szCs w:val="20"/>
        </w:rPr>
        <w:t>09</w:t>
      </w:r>
      <w:r w:rsidR="00CC5E5A">
        <w:rPr>
          <w:rFonts w:ascii="Calibri" w:hAnsi="Calibri" w:cs="Segoe UI"/>
          <w:b/>
          <w:sz w:val="20"/>
          <w:szCs w:val="20"/>
        </w:rPr>
        <w:t>.</w:t>
      </w:r>
      <w:r w:rsidR="001B018B">
        <w:rPr>
          <w:rFonts w:ascii="Calibri" w:hAnsi="Calibri" w:cs="Segoe UI"/>
          <w:b/>
          <w:sz w:val="20"/>
          <w:szCs w:val="20"/>
        </w:rPr>
        <w:t>1</w:t>
      </w:r>
      <w:r w:rsidR="0066210D">
        <w:rPr>
          <w:rFonts w:ascii="Calibri" w:hAnsi="Calibri" w:cs="Segoe UI"/>
          <w:b/>
          <w:sz w:val="20"/>
          <w:szCs w:val="20"/>
        </w:rPr>
        <w:t>2</w:t>
      </w:r>
      <w:r w:rsidR="00CC5E5A">
        <w:rPr>
          <w:rFonts w:ascii="Calibri" w:hAnsi="Calibri" w:cs="Segoe UI"/>
          <w:b/>
          <w:sz w:val="20"/>
          <w:szCs w:val="20"/>
        </w:rPr>
        <w:t>.20</w:t>
      </w:r>
      <w:r w:rsidR="00BC084B">
        <w:rPr>
          <w:rFonts w:ascii="Calibri" w:hAnsi="Calibri" w:cs="Segoe UI"/>
          <w:b/>
          <w:sz w:val="20"/>
          <w:szCs w:val="20"/>
        </w:rPr>
        <w:t>20</w:t>
      </w:r>
      <w:r w:rsidR="00CC5E5A">
        <w:rPr>
          <w:rFonts w:ascii="Calibri" w:hAnsi="Calibri" w:cs="Segoe UI"/>
          <w:b/>
          <w:sz w:val="20"/>
          <w:szCs w:val="20"/>
        </w:rPr>
        <w:t xml:space="preserve"> r. </w:t>
      </w:r>
      <w:r w:rsidRPr="009F4795">
        <w:rPr>
          <w:rFonts w:ascii="Calibri" w:hAnsi="Calibri" w:cs="Segoe UI"/>
          <w:b/>
          <w:sz w:val="20"/>
          <w:szCs w:val="20"/>
        </w:rPr>
        <w:t xml:space="preserve">o godz. </w:t>
      </w:r>
      <w:r w:rsidR="0066210D">
        <w:rPr>
          <w:rFonts w:ascii="Calibri" w:hAnsi="Calibri" w:cs="Segoe UI"/>
          <w:b/>
          <w:sz w:val="20"/>
          <w:szCs w:val="20"/>
        </w:rPr>
        <w:t>09</w:t>
      </w:r>
      <w:r w:rsidR="001B018B">
        <w:rPr>
          <w:rFonts w:ascii="Calibri" w:hAnsi="Calibri" w:cs="Segoe UI"/>
          <w:b/>
          <w:sz w:val="20"/>
          <w:szCs w:val="20"/>
        </w:rPr>
        <w:t>:</w:t>
      </w:r>
      <w:r w:rsidR="0066210D">
        <w:rPr>
          <w:rFonts w:ascii="Calibri" w:hAnsi="Calibri" w:cs="Segoe UI"/>
          <w:b/>
          <w:sz w:val="20"/>
          <w:szCs w:val="20"/>
        </w:rPr>
        <w:t>30</w:t>
      </w:r>
      <w:r w:rsidRPr="009F4795">
        <w:rPr>
          <w:rFonts w:ascii="Calibri" w:hAnsi="Calibri" w:cs="Segoe UI"/>
          <w:b/>
          <w:sz w:val="20"/>
          <w:szCs w:val="20"/>
        </w:rPr>
        <w:t xml:space="preserve">" </w:t>
      </w:r>
    </w:p>
    <w:p w14:paraId="2F884543" w14:textId="77777777" w:rsidR="00552FBA" w:rsidRDefault="00552FBA" w:rsidP="00427453">
      <w:pPr>
        <w:spacing w:after="40"/>
        <w:ind w:left="360"/>
        <w:jc w:val="center"/>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w:t>
      </w:r>
      <w:proofErr w:type="spellStart"/>
      <w:r w:rsidRPr="009F4795">
        <w:rPr>
          <w:rFonts w:ascii="Calibri" w:hAnsi="Calibri" w:cs="Segoe UI"/>
          <w:bCs/>
          <w:sz w:val="20"/>
          <w:szCs w:val="20"/>
        </w:rPr>
        <w:t>późn</w:t>
      </w:r>
      <w:proofErr w:type="spellEnd"/>
      <w:r w:rsidRPr="009F4795">
        <w:rPr>
          <w:rFonts w:ascii="Calibri" w:hAnsi="Calibri" w:cs="Segoe UI"/>
          <w:bCs/>
          <w:sz w:val="20"/>
          <w:szCs w:val="20"/>
        </w:rPr>
        <w:t xml:space="preserve">.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669AA75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84593E" w:rsidRPr="0084593E">
        <w:rPr>
          <w:rFonts w:ascii="Calibri" w:hAnsi="Calibri" w:cs="Segoe UI"/>
          <w:b/>
          <w:sz w:val="20"/>
          <w:szCs w:val="20"/>
        </w:rPr>
        <w:t>09</w:t>
      </w:r>
      <w:r w:rsidR="001B018B" w:rsidRPr="0084593E">
        <w:rPr>
          <w:rFonts w:ascii="Calibri" w:hAnsi="Calibri" w:cs="Segoe UI"/>
          <w:b/>
          <w:sz w:val="20"/>
          <w:szCs w:val="20"/>
        </w:rPr>
        <w:t>.</w:t>
      </w:r>
      <w:r w:rsidR="001B018B">
        <w:rPr>
          <w:rFonts w:ascii="Calibri" w:hAnsi="Calibri" w:cs="Segoe UI"/>
          <w:b/>
          <w:sz w:val="20"/>
          <w:szCs w:val="20"/>
        </w:rPr>
        <w:t>1</w:t>
      </w:r>
      <w:r w:rsidR="0084593E">
        <w:rPr>
          <w:rFonts w:ascii="Calibri" w:hAnsi="Calibri" w:cs="Segoe UI"/>
          <w:b/>
          <w:sz w:val="20"/>
          <w:szCs w:val="20"/>
        </w:rPr>
        <w:t>2</w:t>
      </w:r>
      <w:r w:rsidR="00CC5E5A" w:rsidRPr="00CC5E5A">
        <w:rPr>
          <w:rFonts w:ascii="Calibri" w:hAnsi="Calibri" w:cs="Segoe UI"/>
          <w:b/>
          <w:sz w:val="20"/>
          <w:szCs w:val="20"/>
        </w:rPr>
        <w:t>.20</w:t>
      </w:r>
      <w:r w:rsidR="00BC084B">
        <w:rPr>
          <w:rFonts w:ascii="Calibri" w:hAnsi="Calibri" w:cs="Segoe UI"/>
          <w:b/>
          <w:sz w:val="20"/>
          <w:szCs w:val="20"/>
        </w:rPr>
        <w:t>20</w:t>
      </w:r>
      <w:r w:rsidRPr="00CC5E5A">
        <w:rPr>
          <w:rFonts w:ascii="Calibri" w:hAnsi="Calibri" w:cs="Segoe UI"/>
          <w:b/>
          <w:sz w:val="20"/>
          <w:szCs w:val="20"/>
        </w:rPr>
        <w:t xml:space="preserve"> r., do godziny </w:t>
      </w:r>
      <w:r w:rsidR="0084593E">
        <w:rPr>
          <w:rFonts w:ascii="Calibri" w:hAnsi="Calibri" w:cs="Segoe UI"/>
          <w:b/>
          <w:sz w:val="20"/>
          <w:szCs w:val="20"/>
        </w:rPr>
        <w:t>09</w:t>
      </w:r>
      <w:r w:rsidR="00CC5E5A" w:rsidRPr="00CC5E5A">
        <w:rPr>
          <w:rFonts w:ascii="Calibri" w:hAnsi="Calibri" w:cs="Segoe UI"/>
          <w:b/>
          <w:sz w:val="20"/>
          <w:szCs w:val="20"/>
        </w:rPr>
        <w:t>:</w:t>
      </w:r>
      <w:r w:rsidR="0084593E">
        <w:rPr>
          <w:rFonts w:ascii="Calibri" w:hAnsi="Calibri" w:cs="Segoe UI"/>
          <w:b/>
          <w:sz w:val="20"/>
          <w:szCs w:val="20"/>
        </w:rPr>
        <w:t>0</w:t>
      </w:r>
      <w:r w:rsidR="00CC5E5A" w:rsidRPr="00CC5E5A">
        <w:rPr>
          <w:rFonts w:ascii="Calibri" w:hAnsi="Calibri" w:cs="Segoe UI"/>
          <w:b/>
          <w:sz w:val="20"/>
          <w:szCs w:val="20"/>
        </w:rPr>
        <w:t>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59EEB6DA"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lastRenderedPageBreak/>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84593E">
        <w:rPr>
          <w:rFonts w:ascii="Calibri" w:hAnsi="Calibri" w:cs="Segoe UI"/>
          <w:b/>
          <w:sz w:val="20"/>
          <w:szCs w:val="20"/>
        </w:rPr>
        <w:t>09</w:t>
      </w:r>
      <w:r w:rsidR="00CC5E5A" w:rsidRPr="00CC5E5A">
        <w:rPr>
          <w:rFonts w:ascii="Calibri" w:hAnsi="Calibri" w:cs="Segoe UI"/>
          <w:b/>
          <w:sz w:val="20"/>
          <w:szCs w:val="20"/>
        </w:rPr>
        <w:t>.</w:t>
      </w:r>
      <w:r w:rsidR="001B018B">
        <w:rPr>
          <w:rFonts w:ascii="Calibri" w:hAnsi="Calibri" w:cs="Segoe UI"/>
          <w:b/>
          <w:sz w:val="20"/>
          <w:szCs w:val="20"/>
        </w:rPr>
        <w:t>1</w:t>
      </w:r>
      <w:r w:rsidR="0084593E">
        <w:rPr>
          <w:rFonts w:ascii="Calibri" w:hAnsi="Calibri" w:cs="Segoe UI"/>
          <w:b/>
          <w:sz w:val="20"/>
          <w:szCs w:val="20"/>
        </w:rPr>
        <w:t>2</w:t>
      </w:r>
      <w:r w:rsidR="00CC5E5A" w:rsidRPr="00CC5E5A">
        <w:rPr>
          <w:rFonts w:ascii="Calibri" w:hAnsi="Calibri" w:cs="Segoe UI"/>
          <w:b/>
          <w:sz w:val="20"/>
          <w:szCs w:val="20"/>
        </w:rPr>
        <w:t>.20</w:t>
      </w:r>
      <w:r w:rsidR="00BC084B">
        <w:rPr>
          <w:rFonts w:ascii="Calibri" w:hAnsi="Calibri" w:cs="Segoe UI"/>
          <w:b/>
          <w:sz w:val="20"/>
          <w:szCs w:val="20"/>
        </w:rPr>
        <w:t>20</w:t>
      </w:r>
      <w:r w:rsidR="00CC5E5A" w:rsidRPr="00CC5E5A">
        <w:rPr>
          <w:rFonts w:ascii="Calibri" w:hAnsi="Calibri" w:cs="Segoe UI"/>
          <w:b/>
          <w:sz w:val="20"/>
          <w:szCs w:val="20"/>
        </w:rPr>
        <w:t xml:space="preserve"> </w:t>
      </w:r>
      <w:r w:rsidRPr="00CC5E5A">
        <w:rPr>
          <w:rFonts w:ascii="Calibri" w:hAnsi="Calibri" w:cs="Segoe UI"/>
          <w:b/>
          <w:sz w:val="20"/>
          <w:szCs w:val="20"/>
        </w:rPr>
        <w:t xml:space="preserve">r., o godzinie </w:t>
      </w:r>
      <w:r w:rsidR="0084593E">
        <w:rPr>
          <w:rFonts w:ascii="Calibri" w:hAnsi="Calibri" w:cs="Segoe UI"/>
          <w:b/>
          <w:sz w:val="20"/>
          <w:szCs w:val="20"/>
        </w:rPr>
        <w:t>09</w:t>
      </w:r>
      <w:r w:rsidR="00CC5E5A" w:rsidRPr="00CC5E5A">
        <w:rPr>
          <w:rFonts w:ascii="Calibri" w:hAnsi="Calibri" w:cs="Segoe UI"/>
          <w:b/>
          <w:sz w:val="20"/>
          <w:szCs w:val="20"/>
        </w:rPr>
        <w:t>:</w:t>
      </w:r>
      <w:r w:rsidR="0084593E">
        <w:rPr>
          <w:rFonts w:ascii="Calibri" w:hAnsi="Calibri" w:cs="Segoe UI"/>
          <w:b/>
          <w:sz w:val="20"/>
          <w:szCs w:val="20"/>
        </w:rPr>
        <w:t>3</w:t>
      </w:r>
      <w:r w:rsidR="00E030F9">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F1C98DA" w:rsidR="00552FBA"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4" w:history="1">
        <w:r w:rsidR="00CC5E5A" w:rsidRPr="00602804">
          <w:rPr>
            <w:rStyle w:val="Hipercze"/>
            <w:rFonts w:ascii="Calibri" w:hAnsi="Calibri"/>
            <w:bCs/>
            <w:sz w:val="20"/>
            <w:szCs w:val="20"/>
          </w:rPr>
          <w:t>www.szpital.kolobrzeg.pl</w:t>
        </w:r>
      </w:hyperlink>
      <w:r w:rsidR="00CC5E5A" w:rsidRPr="00CC5E5A">
        <w:rPr>
          <w:rStyle w:val="Hipercze"/>
          <w:rFonts w:ascii="Calibri" w:hAnsi="Calibri"/>
          <w:bCs/>
          <w:color w:val="auto"/>
          <w:sz w:val="20"/>
          <w:szCs w:val="20"/>
          <w:u w:val="none"/>
        </w:rPr>
        <w:t xml:space="preserve"> </w:t>
      </w:r>
      <w:r w:rsidRPr="00302547">
        <w:rPr>
          <w:rFonts w:ascii="Calibri" w:hAnsi="Calibri"/>
          <w:bCs/>
          <w:color w:val="000000"/>
          <w:sz w:val="20"/>
          <w:szCs w:val="20"/>
        </w:rPr>
        <w:t>informacje dotyczące:</w:t>
      </w:r>
    </w:p>
    <w:p w14:paraId="15C5290B"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197CB957" w:rsidR="00552FBA" w:rsidRPr="0045589E" w:rsidRDefault="00552FBA" w:rsidP="00427453">
      <w:pPr>
        <w:numPr>
          <w:ilvl w:val="0"/>
          <w:numId w:val="9"/>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003C15FC">
        <w:rPr>
          <w:rFonts w:ascii="Calibri" w:hAnsi="Calibri" w:cs="Segoe UI"/>
          <w:sz w:val="20"/>
          <w:szCs w:val="20"/>
        </w:rPr>
        <w:t>.</w:t>
      </w:r>
    </w:p>
    <w:p w14:paraId="66B64940" w14:textId="77777777" w:rsidR="00552FBA" w:rsidRPr="0040790B" w:rsidRDefault="00552FBA" w:rsidP="00427453">
      <w:pPr>
        <w:pStyle w:val="arimr"/>
        <w:widowControl/>
        <w:numPr>
          <w:ilvl w:val="0"/>
          <w:numId w:val="9"/>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A2505F8" w14:textId="0DE12E9B" w:rsidR="00552FBA" w:rsidRPr="007E7F70"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Zamawiający </w:t>
      </w:r>
      <w:r w:rsidRPr="007E7F70">
        <w:rPr>
          <w:rFonts w:ascii="Calibri" w:hAnsi="Calibri" w:cs="Segoe UI"/>
          <w:sz w:val="20"/>
          <w:szCs w:val="20"/>
        </w:rPr>
        <w:t xml:space="preserve">przewiduje </w:t>
      </w:r>
      <w:r w:rsidRPr="009F4795">
        <w:rPr>
          <w:rFonts w:ascii="Calibri" w:hAnsi="Calibri" w:cs="Segoe UI"/>
          <w:sz w:val="20"/>
          <w:szCs w:val="20"/>
        </w:rPr>
        <w:t xml:space="preserve">możliwości </w:t>
      </w:r>
      <w:r>
        <w:rPr>
          <w:rFonts w:ascii="Calibri" w:hAnsi="Calibri" w:cs="Segoe UI"/>
          <w:sz w:val="20"/>
          <w:szCs w:val="20"/>
        </w:rPr>
        <w:t xml:space="preserve">zmian </w:t>
      </w:r>
      <w:r w:rsidRPr="009F4795">
        <w:rPr>
          <w:rFonts w:ascii="Calibri" w:hAnsi="Calibri" w:cs="Segoe UI"/>
          <w:sz w:val="20"/>
          <w:szCs w:val="20"/>
        </w:rPr>
        <w:t xml:space="preserve">ceny ofertowej brutto </w:t>
      </w:r>
      <w:r w:rsidRPr="007E7F70">
        <w:rPr>
          <w:rFonts w:ascii="Calibri" w:hAnsi="Calibri" w:cs="Segoe UI"/>
          <w:sz w:val="20"/>
          <w:szCs w:val="20"/>
        </w:rPr>
        <w:t xml:space="preserve">w sytuacjach wymienionych w § </w:t>
      </w:r>
      <w:r w:rsidR="007E7F70" w:rsidRPr="007E7F70">
        <w:rPr>
          <w:rFonts w:ascii="Calibri" w:hAnsi="Calibri" w:cs="Segoe UI"/>
          <w:sz w:val="20"/>
          <w:szCs w:val="20"/>
        </w:rPr>
        <w:t>9</w:t>
      </w:r>
      <w:r w:rsidRPr="007E7F70">
        <w:rPr>
          <w:rFonts w:ascii="Calibri" w:hAnsi="Calibri" w:cs="Segoe UI"/>
          <w:sz w:val="20"/>
          <w:szCs w:val="20"/>
        </w:rPr>
        <w:t xml:space="preserve"> umowy.</w:t>
      </w:r>
    </w:p>
    <w:p w14:paraId="7963069B" w14:textId="77777777" w:rsidR="00552FBA" w:rsidRPr="009F4795"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427453">
      <w:pPr>
        <w:numPr>
          <w:ilvl w:val="0"/>
          <w:numId w:val="9"/>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66FC3EA4" w:rsidR="00552FBA" w:rsidRPr="00D66C61" w:rsidRDefault="00552FBA" w:rsidP="00D66C61">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3C15FC">
        <w:rPr>
          <w:rFonts w:ascii="Calibri" w:hAnsi="Calibri"/>
          <w:sz w:val="20"/>
          <w:szCs w:val="20"/>
        </w:rPr>
        <w:t>(rodzaj) towaru</w:t>
      </w:r>
      <w:r w:rsidRPr="00D66C61">
        <w:rPr>
          <w:rFonts w:ascii="Calibri" w:hAnsi="Calibri"/>
          <w:color w:val="000000"/>
          <w:sz w:val="20"/>
          <w:szCs w:val="20"/>
        </w:rPr>
        <w:t xml:space="preserve">, których </w:t>
      </w:r>
      <w:r w:rsidRPr="003C15FC">
        <w:rPr>
          <w:rFonts w:ascii="Calibri" w:hAnsi="Calibri"/>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4D11E02D" w14:textId="77777777" w:rsidR="00552FBA" w:rsidRPr="00A804CC" w:rsidRDefault="00552FBA" w:rsidP="00427453">
      <w:pPr>
        <w:tabs>
          <w:tab w:val="left" w:pos="3855"/>
        </w:tabs>
        <w:spacing w:after="40"/>
        <w:ind w:left="426"/>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0C5B3D18"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23437FB0" w14:textId="77777777" w:rsidR="00552FBA" w:rsidRPr="00B05B48" w:rsidRDefault="00552FBA" w:rsidP="00B05B48">
      <w:pPr>
        <w:pStyle w:val="Akapitzlist"/>
        <w:numPr>
          <w:ilvl w:val="0"/>
          <w:numId w:val="63"/>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6F863EBA" w14:textId="16B1A245" w:rsidR="00552FBA" w:rsidRPr="00B05B48" w:rsidRDefault="00552FBA" w:rsidP="00B05B48">
      <w:pPr>
        <w:pStyle w:val="Akapitzlist"/>
        <w:numPr>
          <w:ilvl w:val="0"/>
          <w:numId w:val="63"/>
        </w:numPr>
        <w:spacing w:after="40"/>
        <w:jc w:val="both"/>
        <w:rPr>
          <w:rFonts w:ascii="Calibri" w:hAnsi="Calibri" w:cs="Segoe UI"/>
          <w:sz w:val="20"/>
          <w:szCs w:val="20"/>
        </w:rPr>
      </w:pPr>
      <w:r w:rsidRPr="00B05B48">
        <w:rPr>
          <w:rFonts w:ascii="Calibri" w:hAnsi="Calibri" w:cs="Segoe UI"/>
          <w:sz w:val="20"/>
          <w:szCs w:val="20"/>
        </w:rPr>
        <w:t>„</w:t>
      </w:r>
      <w:r w:rsidR="003A6D8D" w:rsidRPr="00B05B48">
        <w:rPr>
          <w:rFonts w:ascii="Calibri" w:hAnsi="Calibri" w:cs="Segoe UI"/>
          <w:sz w:val="20"/>
          <w:szCs w:val="20"/>
        </w:rPr>
        <w:t>Termin dostawy</w:t>
      </w:r>
      <w:r w:rsidR="00B05B48" w:rsidRPr="00B05B48">
        <w:rPr>
          <w:rFonts w:ascii="Calibri" w:hAnsi="Calibri" w:cs="Segoe UI"/>
          <w:sz w:val="20"/>
          <w:szCs w:val="20"/>
        </w:rPr>
        <w:t>” – T</w:t>
      </w:r>
      <w:r w:rsidRPr="00B05B48">
        <w:rPr>
          <w:rFonts w:ascii="Calibri" w:hAnsi="Calibri" w:cs="Segoe UI"/>
          <w:sz w:val="20"/>
          <w:szCs w:val="20"/>
        </w:rPr>
        <w:t>.</w:t>
      </w:r>
    </w:p>
    <w:p w14:paraId="0C2163D4"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Powyższym kryteriom Zamawiający przypisał następujące znaczenie:</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B05B48" w:rsidRPr="00B05B48" w14:paraId="3DD6A143" w14:textId="77777777" w:rsidTr="00552FBA">
        <w:trPr>
          <w:jc w:val="center"/>
        </w:trPr>
        <w:tc>
          <w:tcPr>
            <w:tcW w:w="1604" w:type="dxa"/>
            <w:shd w:val="clear" w:color="auto" w:fill="D9D9D9"/>
            <w:vAlign w:val="center"/>
          </w:tcPr>
          <w:p w14:paraId="77FF720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Kryterium</w:t>
            </w:r>
          </w:p>
        </w:tc>
        <w:tc>
          <w:tcPr>
            <w:tcW w:w="882" w:type="dxa"/>
            <w:shd w:val="clear" w:color="auto" w:fill="D9D9D9"/>
            <w:vAlign w:val="center"/>
          </w:tcPr>
          <w:p w14:paraId="1DC6C20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Waga [%]</w:t>
            </w:r>
          </w:p>
        </w:tc>
        <w:tc>
          <w:tcPr>
            <w:tcW w:w="1208" w:type="dxa"/>
            <w:shd w:val="clear" w:color="auto" w:fill="D9D9D9"/>
            <w:vAlign w:val="center"/>
          </w:tcPr>
          <w:p w14:paraId="6D0F2D15"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Liczba punktów</w:t>
            </w:r>
          </w:p>
        </w:tc>
        <w:tc>
          <w:tcPr>
            <w:tcW w:w="5244" w:type="dxa"/>
            <w:shd w:val="clear" w:color="auto" w:fill="D9D9D9"/>
            <w:vAlign w:val="center"/>
          </w:tcPr>
          <w:p w14:paraId="7A417FF4"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Sposób oceny wg wzoru</w:t>
            </w:r>
          </w:p>
        </w:tc>
      </w:tr>
      <w:tr w:rsidR="00B05B48" w:rsidRPr="00B05B48" w14:paraId="067FD04B" w14:textId="77777777" w:rsidTr="00552FBA">
        <w:trPr>
          <w:trHeight w:val="1027"/>
          <w:jc w:val="center"/>
        </w:trPr>
        <w:tc>
          <w:tcPr>
            <w:tcW w:w="1604" w:type="dxa"/>
            <w:vAlign w:val="center"/>
          </w:tcPr>
          <w:p w14:paraId="6DF5574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Łączna cena ofertowa brutto</w:t>
            </w:r>
          </w:p>
        </w:tc>
        <w:tc>
          <w:tcPr>
            <w:tcW w:w="882" w:type="dxa"/>
            <w:vAlign w:val="center"/>
          </w:tcPr>
          <w:p w14:paraId="78228473" w14:textId="3673BF60"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1208" w:type="dxa"/>
            <w:vAlign w:val="center"/>
          </w:tcPr>
          <w:p w14:paraId="5F403692" w14:textId="4AB54B45"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5244" w:type="dxa"/>
            <w:vAlign w:val="center"/>
          </w:tcPr>
          <w:p w14:paraId="3D7A768D" w14:textId="77777777" w:rsidR="00552FBA" w:rsidRPr="00B05B48" w:rsidRDefault="00552FBA" w:rsidP="00427453">
            <w:pPr>
              <w:tabs>
                <w:tab w:val="num" w:pos="0"/>
              </w:tabs>
              <w:spacing w:after="40"/>
              <w:rPr>
                <w:rFonts w:ascii="Calibri" w:eastAsia="MS Mincho" w:hAnsi="Calibri"/>
                <w:sz w:val="20"/>
                <w:szCs w:val="20"/>
              </w:rPr>
            </w:pPr>
            <w:r w:rsidRPr="00B05B48">
              <w:rPr>
                <w:rFonts w:ascii="Calibri" w:eastAsia="MS Mincho" w:hAnsi="Calibri"/>
                <w:sz w:val="20"/>
                <w:szCs w:val="20"/>
              </w:rPr>
              <w:t xml:space="preserve">                             Cena najtańszej oferty</w:t>
            </w:r>
          </w:p>
          <w:p w14:paraId="1E22CE33" w14:textId="606C076B"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C = --------------</w:t>
            </w:r>
            <w:r w:rsidR="007D5A18" w:rsidRPr="00B05B48">
              <w:rPr>
                <w:rFonts w:ascii="Calibri" w:eastAsia="MS Mincho" w:hAnsi="Calibri"/>
                <w:sz w:val="20"/>
                <w:szCs w:val="20"/>
              </w:rPr>
              <w:t>---------------------------  x 6</w:t>
            </w:r>
            <w:r w:rsidRPr="00B05B48">
              <w:rPr>
                <w:rFonts w:ascii="Calibri" w:eastAsia="MS Mincho" w:hAnsi="Calibri"/>
                <w:sz w:val="20"/>
                <w:szCs w:val="20"/>
              </w:rPr>
              <w:t>0pkt</w:t>
            </w:r>
          </w:p>
          <w:p w14:paraId="384D3F3D" w14:textId="77777777" w:rsidR="00552FBA" w:rsidRPr="00B05B48" w:rsidRDefault="00552FBA" w:rsidP="00427453">
            <w:pPr>
              <w:spacing w:after="40"/>
              <w:ind w:left="120"/>
              <w:jc w:val="both"/>
              <w:rPr>
                <w:rFonts w:ascii="Calibri" w:eastAsia="MS Mincho" w:hAnsi="Calibri"/>
                <w:sz w:val="20"/>
                <w:szCs w:val="20"/>
              </w:rPr>
            </w:pPr>
            <w:r w:rsidRPr="00B05B48">
              <w:rPr>
                <w:rFonts w:ascii="Calibri" w:eastAsia="MS Mincho" w:hAnsi="Calibri"/>
                <w:sz w:val="20"/>
                <w:szCs w:val="20"/>
              </w:rPr>
              <w:t xml:space="preserve">                            Cena badanej oferty</w:t>
            </w:r>
          </w:p>
        </w:tc>
      </w:tr>
      <w:tr w:rsidR="00B05B48" w:rsidRPr="00B05B48" w14:paraId="7A1B42B4" w14:textId="77777777" w:rsidTr="00552FBA">
        <w:trPr>
          <w:cantSplit/>
          <w:trHeight w:val="1604"/>
          <w:jc w:val="center"/>
        </w:trPr>
        <w:tc>
          <w:tcPr>
            <w:tcW w:w="1604" w:type="dxa"/>
            <w:vAlign w:val="center"/>
          </w:tcPr>
          <w:p w14:paraId="70668B82" w14:textId="07C5735E" w:rsidR="00552FBA" w:rsidRPr="00B05B48" w:rsidRDefault="003A6D8D" w:rsidP="00427453">
            <w:pPr>
              <w:spacing w:after="40"/>
              <w:ind w:left="120"/>
              <w:jc w:val="center"/>
              <w:rPr>
                <w:rFonts w:ascii="Calibri" w:hAnsi="Calibri"/>
                <w:sz w:val="20"/>
                <w:szCs w:val="20"/>
              </w:rPr>
            </w:pPr>
            <w:r w:rsidRPr="00B05B48">
              <w:rPr>
                <w:rFonts w:ascii="Calibri" w:hAnsi="Calibri"/>
                <w:sz w:val="20"/>
                <w:szCs w:val="20"/>
              </w:rPr>
              <w:t>Termin dostawy</w:t>
            </w:r>
          </w:p>
        </w:tc>
        <w:tc>
          <w:tcPr>
            <w:tcW w:w="882" w:type="dxa"/>
            <w:vAlign w:val="center"/>
          </w:tcPr>
          <w:p w14:paraId="2902F842" w14:textId="3174E836"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1208" w:type="dxa"/>
            <w:vAlign w:val="center"/>
          </w:tcPr>
          <w:p w14:paraId="71FAC388" w14:textId="5C024B77"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5244" w:type="dxa"/>
            <w:vAlign w:val="center"/>
          </w:tcPr>
          <w:p w14:paraId="3C2C2427" w14:textId="77777777" w:rsidR="00552FBA" w:rsidRPr="00B05B48" w:rsidRDefault="00552FBA" w:rsidP="00427453">
            <w:pPr>
              <w:tabs>
                <w:tab w:val="num" w:pos="0"/>
              </w:tabs>
              <w:spacing w:after="40"/>
              <w:jc w:val="center"/>
              <w:rPr>
                <w:rFonts w:ascii="Calibri" w:eastAsia="MS Mincho" w:hAnsi="Calibri"/>
                <w:sz w:val="20"/>
                <w:szCs w:val="20"/>
              </w:rPr>
            </w:pPr>
          </w:p>
          <w:p w14:paraId="0473CDCE" w14:textId="525CA979"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Liczba punktów za ocenę </w:t>
            </w:r>
            <w:r w:rsidR="003A6D8D" w:rsidRPr="00B05B48">
              <w:rPr>
                <w:rFonts w:ascii="Calibri" w:eastAsia="MS Mincho" w:hAnsi="Calibri"/>
                <w:sz w:val="20"/>
                <w:szCs w:val="20"/>
              </w:rPr>
              <w:t>terminu dostawy</w:t>
            </w:r>
            <w:r w:rsidRPr="00B05B48">
              <w:rPr>
                <w:rFonts w:ascii="Calibri" w:eastAsia="MS Mincho" w:hAnsi="Calibri"/>
                <w:sz w:val="20"/>
                <w:szCs w:val="20"/>
              </w:rPr>
              <w:t xml:space="preserve"> w badanej ofercie</w:t>
            </w:r>
          </w:p>
          <w:p w14:paraId="69AAFEF2" w14:textId="1B3C74F2" w:rsidR="00552FBA" w:rsidRPr="00B05B48" w:rsidRDefault="003A6D8D"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T</w:t>
            </w:r>
            <w:r w:rsidR="00552FBA" w:rsidRPr="00B05B48">
              <w:rPr>
                <w:rFonts w:ascii="Calibri" w:eastAsia="MS Mincho" w:hAnsi="Calibri"/>
                <w:sz w:val="20"/>
                <w:szCs w:val="20"/>
              </w:rPr>
              <w:t xml:space="preserve"> = --------------------------------------</w:t>
            </w:r>
            <w:r w:rsidR="007D5A18" w:rsidRPr="00B05B48">
              <w:rPr>
                <w:rFonts w:ascii="Calibri" w:eastAsia="MS Mincho" w:hAnsi="Calibri"/>
                <w:sz w:val="20"/>
                <w:szCs w:val="20"/>
              </w:rPr>
              <w:t>---------------------------  x 4</w:t>
            </w:r>
            <w:r w:rsidR="00552FBA" w:rsidRPr="00B05B48">
              <w:rPr>
                <w:rFonts w:ascii="Calibri" w:eastAsia="MS Mincho" w:hAnsi="Calibri"/>
                <w:sz w:val="20"/>
                <w:szCs w:val="20"/>
              </w:rPr>
              <w:t>0 pkt</w:t>
            </w:r>
          </w:p>
          <w:p w14:paraId="60038312" w14:textId="37E1130B"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Maksymalna liczba punktów za ocenę </w:t>
            </w:r>
            <w:r w:rsidR="003A6D8D" w:rsidRPr="00B05B48">
              <w:rPr>
                <w:rFonts w:ascii="Calibri" w:eastAsia="MS Mincho" w:hAnsi="Calibri"/>
                <w:sz w:val="20"/>
                <w:szCs w:val="20"/>
              </w:rPr>
              <w:t>terminu dostawy</w:t>
            </w:r>
            <w:r w:rsidRPr="00B05B48">
              <w:rPr>
                <w:rFonts w:ascii="Calibri" w:eastAsia="MS Mincho" w:hAnsi="Calibri"/>
                <w:sz w:val="20"/>
                <w:szCs w:val="20"/>
              </w:rPr>
              <w:t xml:space="preserve"> spośród badanych ofert</w:t>
            </w:r>
          </w:p>
          <w:p w14:paraId="01C83EBB" w14:textId="77777777" w:rsidR="00552FBA" w:rsidRPr="00B05B48" w:rsidRDefault="00552FBA" w:rsidP="00427453">
            <w:pPr>
              <w:tabs>
                <w:tab w:val="num" w:pos="0"/>
              </w:tabs>
              <w:spacing w:after="40"/>
              <w:jc w:val="both"/>
              <w:rPr>
                <w:rFonts w:ascii="Calibri" w:eastAsia="MS Mincho" w:hAnsi="Calibri"/>
                <w:sz w:val="20"/>
                <w:szCs w:val="20"/>
              </w:rPr>
            </w:pPr>
          </w:p>
        </w:tc>
      </w:tr>
      <w:tr w:rsidR="00B05B48" w:rsidRPr="00B05B48" w14:paraId="1A5B3BD9" w14:textId="77777777" w:rsidTr="00552FBA">
        <w:trPr>
          <w:trHeight w:val="437"/>
          <w:jc w:val="center"/>
        </w:trPr>
        <w:tc>
          <w:tcPr>
            <w:tcW w:w="1604" w:type="dxa"/>
            <w:vAlign w:val="center"/>
          </w:tcPr>
          <w:p w14:paraId="02DAEB22"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RAZEM</w:t>
            </w:r>
          </w:p>
        </w:tc>
        <w:tc>
          <w:tcPr>
            <w:tcW w:w="882" w:type="dxa"/>
            <w:vAlign w:val="center"/>
          </w:tcPr>
          <w:p w14:paraId="237B2596"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1208" w:type="dxa"/>
            <w:vAlign w:val="center"/>
          </w:tcPr>
          <w:p w14:paraId="465DA1BE"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t>────────────────────</w:t>
            </w:r>
          </w:p>
        </w:tc>
      </w:tr>
    </w:tbl>
    <w:p w14:paraId="427C2E12"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lastRenderedPageBreak/>
        <w:t>Całkowita liczba punktów, jaką otrzyma dana oferta, zostanie obliczona wg poniższego wzoru:</w:t>
      </w:r>
    </w:p>
    <w:p w14:paraId="3100326B" w14:textId="04379A17" w:rsidR="00552FBA" w:rsidRPr="00B05B48" w:rsidRDefault="00552FBA" w:rsidP="00427453">
      <w:pPr>
        <w:spacing w:after="40"/>
        <w:ind w:left="425"/>
        <w:jc w:val="center"/>
        <w:rPr>
          <w:rFonts w:ascii="Calibri" w:hAnsi="Calibri" w:cs="Segoe UI"/>
          <w:sz w:val="20"/>
          <w:szCs w:val="20"/>
        </w:rPr>
      </w:pPr>
      <w:r w:rsidRPr="00B05B48">
        <w:rPr>
          <w:rFonts w:ascii="Calibri" w:hAnsi="Calibri" w:cs="Segoe UI"/>
          <w:sz w:val="20"/>
          <w:szCs w:val="20"/>
        </w:rPr>
        <w:t xml:space="preserve">L = C + </w:t>
      </w:r>
      <w:r w:rsidR="00B05B48" w:rsidRPr="00B05B48">
        <w:rPr>
          <w:rFonts w:ascii="Calibri" w:hAnsi="Calibri" w:cs="Segoe UI"/>
          <w:sz w:val="20"/>
          <w:szCs w:val="20"/>
        </w:rPr>
        <w:t>T</w:t>
      </w:r>
    </w:p>
    <w:p w14:paraId="6F9B1074"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gdzie:</w:t>
      </w:r>
    </w:p>
    <w:p w14:paraId="2AD32D53"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L – całkowita liczba punktów,</w:t>
      </w:r>
    </w:p>
    <w:p w14:paraId="027E944F"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C – punkty uzyskane w kryterium „Łączna cena ofertowa brutto”,</w:t>
      </w:r>
    </w:p>
    <w:p w14:paraId="4D0C554B" w14:textId="43275B92" w:rsidR="00552FBA" w:rsidRPr="00B05B48" w:rsidRDefault="00B05B48" w:rsidP="00427453">
      <w:pPr>
        <w:spacing w:after="40"/>
        <w:ind w:left="425"/>
        <w:rPr>
          <w:rFonts w:ascii="Calibri" w:hAnsi="Calibri" w:cs="Segoe UI"/>
          <w:sz w:val="20"/>
          <w:szCs w:val="20"/>
        </w:rPr>
      </w:pPr>
      <w:r w:rsidRPr="00B05B48">
        <w:rPr>
          <w:rFonts w:ascii="Calibri" w:hAnsi="Calibri" w:cs="Segoe UI"/>
          <w:sz w:val="20"/>
          <w:szCs w:val="20"/>
        </w:rPr>
        <w:t>T</w:t>
      </w:r>
      <w:r w:rsidR="00552FBA" w:rsidRPr="00B05B48">
        <w:rPr>
          <w:rFonts w:ascii="Calibri" w:hAnsi="Calibri" w:cs="Segoe UI"/>
          <w:sz w:val="20"/>
          <w:szCs w:val="20"/>
        </w:rPr>
        <w:t xml:space="preserve"> – punkty uzyskane w kryterium „</w:t>
      </w:r>
      <w:r w:rsidRPr="00B05B48">
        <w:rPr>
          <w:rFonts w:ascii="Calibri" w:hAnsi="Calibri" w:cs="Segoe UI"/>
          <w:sz w:val="20"/>
          <w:szCs w:val="20"/>
        </w:rPr>
        <w:t>Termin dostawy</w:t>
      </w:r>
      <w:r w:rsidR="00552FBA" w:rsidRPr="00B05B48">
        <w:rPr>
          <w:rFonts w:ascii="Calibri" w:hAnsi="Calibri" w:cs="Segoe UI"/>
          <w:sz w:val="20"/>
          <w:szCs w:val="20"/>
        </w:rPr>
        <w:t xml:space="preserve">”. </w:t>
      </w:r>
    </w:p>
    <w:p w14:paraId="6D30F9BC"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0AE989D3" w14:textId="081C3098" w:rsidR="00552FBA" w:rsidRPr="009E2460" w:rsidRDefault="00552FBA" w:rsidP="00427453">
      <w:pPr>
        <w:numPr>
          <w:ilvl w:val="0"/>
          <w:numId w:val="11"/>
        </w:numPr>
        <w:tabs>
          <w:tab w:val="clear" w:pos="1800"/>
        </w:tabs>
        <w:spacing w:after="40"/>
        <w:ind w:left="425" w:hanging="425"/>
        <w:jc w:val="both"/>
        <w:rPr>
          <w:rFonts w:ascii="Calibri" w:hAnsi="Calibri" w:cs="Segoe UI"/>
          <w:sz w:val="20"/>
          <w:szCs w:val="20"/>
        </w:rPr>
      </w:pPr>
      <w:r w:rsidRPr="009E2460">
        <w:rPr>
          <w:rFonts w:ascii="Calibri" w:hAnsi="Calibri" w:cs="Segoe UI"/>
          <w:sz w:val="20"/>
          <w:szCs w:val="20"/>
        </w:rPr>
        <w:t>Ocena punktowa w kryterium „</w:t>
      </w:r>
      <w:r w:rsidR="00B05B48" w:rsidRPr="009E2460">
        <w:rPr>
          <w:rFonts w:ascii="Calibri" w:hAnsi="Calibri" w:cs="Segoe UI"/>
          <w:sz w:val="20"/>
          <w:szCs w:val="20"/>
        </w:rPr>
        <w:t>Termin dostawy</w:t>
      </w:r>
      <w:r w:rsidRPr="009E2460">
        <w:rPr>
          <w:rFonts w:ascii="Calibri" w:hAnsi="Calibri" w:cs="Segoe UI"/>
          <w:sz w:val="20"/>
          <w:szCs w:val="20"/>
        </w:rPr>
        <w:t xml:space="preserve">” </w:t>
      </w:r>
      <w:r w:rsidRPr="009E2460">
        <w:rPr>
          <w:rFonts w:ascii="Calibri" w:hAnsi="Calibri" w:cs="Arial"/>
          <w:sz w:val="20"/>
          <w:szCs w:val="20"/>
        </w:rPr>
        <w:t xml:space="preserve">dokonana zostanie na podstawie </w:t>
      </w:r>
      <w:r w:rsidR="009E2460" w:rsidRPr="009E2460">
        <w:rPr>
          <w:rFonts w:ascii="Calibri" w:hAnsi="Calibri" w:cs="Arial"/>
          <w:sz w:val="20"/>
          <w:szCs w:val="20"/>
        </w:rPr>
        <w:t>złożonych przez Wykonawców oświadczeń z terminem dostawy, najkrótszy termin dostawy otrzyma najw</w:t>
      </w:r>
      <w:r w:rsidR="009E2460">
        <w:rPr>
          <w:rFonts w:ascii="Calibri" w:hAnsi="Calibri" w:cs="Arial"/>
          <w:sz w:val="20"/>
          <w:szCs w:val="20"/>
        </w:rPr>
        <w:t>iększą</w:t>
      </w:r>
      <w:r w:rsidR="009E2460" w:rsidRPr="009E2460">
        <w:rPr>
          <w:rFonts w:ascii="Calibri" w:hAnsi="Calibri" w:cs="Arial"/>
          <w:sz w:val="20"/>
          <w:szCs w:val="20"/>
        </w:rPr>
        <w:t xml:space="preserve"> ilość pkt – 5, a </w:t>
      </w:r>
      <w:r w:rsidR="009E2460">
        <w:rPr>
          <w:rFonts w:ascii="Calibri" w:hAnsi="Calibri" w:cs="Arial"/>
          <w:sz w:val="20"/>
          <w:szCs w:val="20"/>
        </w:rPr>
        <w:t xml:space="preserve">najdłuższy najmniejszą ilość pkt – 1, </w:t>
      </w:r>
      <w:r w:rsidR="009E2460" w:rsidRPr="009E2460">
        <w:rPr>
          <w:rFonts w:ascii="Calibri" w:hAnsi="Calibri" w:cs="Arial"/>
          <w:sz w:val="20"/>
          <w:szCs w:val="20"/>
        </w:rPr>
        <w:t xml:space="preserve">inne </w:t>
      </w:r>
      <w:r w:rsidR="009E2460">
        <w:rPr>
          <w:rFonts w:ascii="Calibri" w:hAnsi="Calibri" w:cs="Arial"/>
          <w:sz w:val="20"/>
          <w:szCs w:val="20"/>
        </w:rPr>
        <w:t xml:space="preserve">oferty </w:t>
      </w:r>
      <w:r w:rsidR="009E2460" w:rsidRPr="009E2460">
        <w:rPr>
          <w:rFonts w:ascii="Calibri" w:hAnsi="Calibri" w:cs="Arial"/>
          <w:sz w:val="20"/>
          <w:szCs w:val="20"/>
        </w:rPr>
        <w:t>proporcjonalni</w:t>
      </w:r>
      <w:r w:rsidR="009E2460">
        <w:rPr>
          <w:rFonts w:ascii="Calibri" w:hAnsi="Calibri" w:cs="Arial"/>
          <w:sz w:val="20"/>
          <w:szCs w:val="20"/>
        </w:rPr>
        <w:t>e</w:t>
      </w:r>
      <w:r w:rsidR="009E2460" w:rsidRPr="009E2460">
        <w:rPr>
          <w:rFonts w:ascii="Calibri" w:hAnsi="Calibri" w:cs="Arial"/>
          <w:sz w:val="20"/>
          <w:szCs w:val="20"/>
        </w:rPr>
        <w:t>.</w:t>
      </w:r>
    </w:p>
    <w:p w14:paraId="3C59261D"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Punktacja przyznawana ofertom w poszczególnych kryteriach będzie liczona z dokładnością do dwóch miejsc po przecinku. Najwyższa liczba punktów wyznaczy najkorzystniejszą ofertę.</w:t>
      </w:r>
    </w:p>
    <w:p w14:paraId="431804CC" w14:textId="302FBCEF"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sidR="004C33E9">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0B7CCCEC"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DCE1FCC" w14:textId="4295BDBE"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F53CCA">
        <w:rPr>
          <w:rFonts w:ascii="Calibri" w:hAnsi="Calibri" w:cs="Segoe UI"/>
          <w:sz w:val="20"/>
          <w:szCs w:val="20"/>
        </w:rPr>
        <w:t>nie przewiduje</w:t>
      </w:r>
      <w:r w:rsidRPr="00F53CCA">
        <w:rPr>
          <w:rFonts w:ascii="Calibri" w:hAnsi="Calibri" w:cs="Segoe UI"/>
          <w:b/>
          <w:sz w:val="20"/>
          <w:szCs w:val="20"/>
        </w:rPr>
        <w:t xml:space="preserv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427453">
      <w:pPr>
        <w:numPr>
          <w:ilvl w:val="0"/>
          <w:numId w:val="12"/>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6948F18C" w:rsidR="00080477"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Wymagania dotyczące zabezpieczenia należytego wykonania umowy.</w:t>
      </w:r>
    </w:p>
    <w:p w14:paraId="35E9BDB6" w14:textId="77777777" w:rsidR="0084593E" w:rsidRDefault="0084593E" w:rsidP="00E030F9">
      <w:pPr>
        <w:spacing w:after="40"/>
        <w:jc w:val="both"/>
        <w:rPr>
          <w:rFonts w:ascii="Calibri" w:hAnsi="Calibri" w:cs="Segoe UI"/>
          <w:sz w:val="20"/>
          <w:szCs w:val="20"/>
        </w:rPr>
      </w:pPr>
    </w:p>
    <w:p w14:paraId="6AED1525" w14:textId="76331BB0" w:rsidR="00080477" w:rsidRDefault="007E7F70" w:rsidP="00E030F9">
      <w:pPr>
        <w:spacing w:after="40"/>
        <w:jc w:val="both"/>
        <w:rPr>
          <w:rFonts w:ascii="Calibri" w:hAnsi="Calibri" w:cs="Segoe UI"/>
          <w:b/>
          <w:sz w:val="20"/>
          <w:szCs w:val="20"/>
        </w:rPr>
      </w:pPr>
      <w:r>
        <w:rPr>
          <w:rFonts w:ascii="Calibri" w:hAnsi="Calibri" w:cs="Segoe UI"/>
          <w:sz w:val="20"/>
          <w:szCs w:val="20"/>
        </w:rPr>
        <w:t xml:space="preserve">Zamawiający nie wymaga wniesienia zabezpieczenia </w:t>
      </w:r>
      <w:r w:rsidRPr="00BC587E">
        <w:rPr>
          <w:rFonts w:ascii="Calibri" w:hAnsi="Calibri" w:cs="Segoe UI"/>
          <w:sz w:val="20"/>
          <w:szCs w:val="20"/>
        </w:rPr>
        <w:t>należytego wykonania umowy</w:t>
      </w:r>
      <w:r>
        <w:rPr>
          <w:rFonts w:ascii="Calibri" w:hAnsi="Calibri" w:cs="Segoe UI"/>
          <w:sz w:val="20"/>
          <w:szCs w:val="20"/>
        </w:rPr>
        <w:t>.</w:t>
      </w:r>
      <w:r w:rsidRPr="00BC587E">
        <w:rPr>
          <w:rFonts w:ascii="Calibri" w:hAnsi="Calibri" w:cs="Segoe UI"/>
          <w:sz w:val="20"/>
          <w:szCs w:val="20"/>
        </w:rPr>
        <w:t xml:space="preserve"> </w:t>
      </w:r>
    </w:p>
    <w:p w14:paraId="5632C6ED" w14:textId="77777777" w:rsidR="007E7F70" w:rsidRDefault="007E7F70" w:rsidP="00427453">
      <w:pPr>
        <w:spacing w:after="40"/>
        <w:jc w:val="both"/>
        <w:rPr>
          <w:rFonts w:ascii="Calibri" w:hAnsi="Calibri" w:cs="Segoe UI"/>
          <w:b/>
          <w:sz w:val="20"/>
          <w:szCs w:val="20"/>
        </w:rPr>
      </w:pPr>
    </w:p>
    <w:p w14:paraId="363ADCAB" w14:textId="4D5903A1"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XVI.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37752FB3"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lastRenderedPageBreak/>
        <w:t>XVII.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41F7E745" w:rsidR="00552FBA" w:rsidRPr="009F4795" w:rsidRDefault="00552FBA" w:rsidP="00427453">
      <w:pPr>
        <w:numPr>
          <w:ilvl w:val="0"/>
          <w:numId w:val="16"/>
        </w:numPr>
        <w:tabs>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840A71">
        <w:rPr>
          <w:rFonts w:ascii="Calibri" w:hAnsi="Calibri" w:cs="Segoe UI"/>
          <w:sz w:val="20"/>
          <w:szCs w:val="20"/>
        </w:rPr>
        <w:t>poniżej</w:t>
      </w:r>
      <w:r w:rsidRPr="008846A9">
        <w:rPr>
          <w:rFonts w:ascii="Calibri" w:hAnsi="Calibri" w:cs="Segoe UI"/>
          <w:b/>
          <w:color w:val="008000"/>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145F096D" w14:textId="0A9DF6A3" w:rsidR="00E37F70" w:rsidRPr="00E030F9" w:rsidRDefault="00552FBA" w:rsidP="00E030F9">
      <w:pPr>
        <w:pStyle w:val="Akapitzlist"/>
        <w:numPr>
          <w:ilvl w:val="0"/>
          <w:numId w:val="16"/>
        </w:numPr>
        <w:suppressAutoHyphens/>
        <w:spacing w:after="40"/>
        <w:jc w:val="both"/>
        <w:rPr>
          <w:rFonts w:ascii="Calibri" w:hAnsi="Calibri" w:cs="Segoe UI"/>
          <w:b/>
          <w:sz w:val="20"/>
        </w:rPr>
      </w:pPr>
      <w:r w:rsidRPr="00E030F9">
        <w:rPr>
          <w:rFonts w:ascii="Calibri" w:hAnsi="Calibri" w:cs="Segoe UI"/>
          <w:sz w:val="20"/>
          <w:szCs w:val="20"/>
        </w:rPr>
        <w:t>Środki ochrony prawnej wobec ogłoszenia o zamówieniu oraz SIWZ przysługują również organizacjom wpisanym na listę, o której mowa w art. 154 pkt 5 ustawy PZP.</w:t>
      </w:r>
    </w:p>
    <w:p w14:paraId="1CF957AB" w14:textId="77777777" w:rsidR="00E37F70" w:rsidRDefault="00E37F70" w:rsidP="00427453">
      <w:pPr>
        <w:spacing w:after="40"/>
        <w:jc w:val="both"/>
        <w:rPr>
          <w:rFonts w:ascii="Calibri" w:hAnsi="Calibri" w:cs="Segoe UI"/>
          <w:sz w:val="20"/>
          <w:szCs w:val="20"/>
        </w:rPr>
      </w:pPr>
    </w:p>
    <w:p w14:paraId="5BAC50AF" w14:textId="77777777" w:rsidR="004E69E4" w:rsidRPr="00080477" w:rsidRDefault="004E69E4" w:rsidP="004E69E4">
      <w:pPr>
        <w:spacing w:after="40"/>
        <w:rPr>
          <w:rFonts w:ascii="Calibri" w:hAnsi="Calibri" w:cs="Segoe UI"/>
          <w:b/>
          <w:sz w:val="20"/>
          <w:szCs w:val="20"/>
        </w:rPr>
      </w:pPr>
      <w:r w:rsidRPr="00080477">
        <w:rPr>
          <w:rFonts w:ascii="Calibri" w:hAnsi="Calibri" w:cs="Segoe UI"/>
          <w:b/>
          <w:sz w:val="20"/>
          <w:szCs w:val="20"/>
        </w:rPr>
        <w:t>XVI</w:t>
      </w:r>
      <w:r>
        <w:rPr>
          <w:rFonts w:ascii="Calibri" w:hAnsi="Calibri" w:cs="Segoe UI"/>
          <w:b/>
          <w:sz w:val="20"/>
          <w:szCs w:val="20"/>
        </w:rPr>
        <w:t>I</w:t>
      </w:r>
      <w:r w:rsidRPr="00080477">
        <w:rPr>
          <w:rFonts w:ascii="Calibri" w:hAnsi="Calibri" w:cs="Segoe UI"/>
          <w:b/>
          <w:sz w:val="20"/>
          <w:szCs w:val="20"/>
        </w:rPr>
        <w:t>.</w:t>
      </w:r>
      <w:r w:rsidRPr="00080477">
        <w:rPr>
          <w:rFonts w:ascii="Calibri" w:hAnsi="Calibri" w:cs="Segoe UI"/>
          <w:b/>
          <w:sz w:val="20"/>
          <w:szCs w:val="20"/>
        </w:rPr>
        <w:tab/>
      </w:r>
      <w:r>
        <w:rPr>
          <w:rFonts w:ascii="Calibri" w:hAnsi="Calibri" w:cs="Segoe UI"/>
          <w:b/>
          <w:sz w:val="20"/>
          <w:szCs w:val="20"/>
        </w:rPr>
        <w:t>Jawność postępowania</w:t>
      </w:r>
      <w:r w:rsidRPr="00080477">
        <w:rPr>
          <w:rFonts w:ascii="Calibri" w:hAnsi="Calibri" w:cs="Segoe UI"/>
          <w:b/>
          <w:sz w:val="20"/>
          <w:szCs w:val="20"/>
        </w:rPr>
        <w:t xml:space="preserve">. </w:t>
      </w:r>
    </w:p>
    <w:p w14:paraId="7CA02668" w14:textId="77777777" w:rsidR="004E69E4" w:rsidRDefault="004E69E4" w:rsidP="004E69E4">
      <w:pPr>
        <w:spacing w:after="40"/>
        <w:jc w:val="both"/>
        <w:rPr>
          <w:rFonts w:ascii="Calibri" w:hAnsi="Calibri"/>
          <w:b/>
          <w:color w:val="008000"/>
          <w:sz w:val="20"/>
          <w:szCs w:val="20"/>
        </w:rPr>
      </w:pPr>
    </w:p>
    <w:p w14:paraId="26EE6602" w14:textId="77777777" w:rsidR="004E69E4" w:rsidRPr="00A86FB9" w:rsidRDefault="004E69E4" w:rsidP="004E69E4">
      <w:pPr>
        <w:numPr>
          <w:ilvl w:val="0"/>
          <w:numId w:val="67"/>
        </w:numPr>
        <w:tabs>
          <w:tab w:val="clear" w:pos="360"/>
          <w:tab w:val="left" w:pos="567"/>
        </w:tabs>
        <w:suppressAutoHyphens/>
        <w:ind w:left="567" w:hanging="567"/>
        <w:jc w:val="both"/>
        <w:rPr>
          <w:rFonts w:asciiTheme="majorHAnsi" w:hAnsiTheme="majorHAnsi" w:cs="Garamond"/>
          <w:sz w:val="20"/>
          <w:szCs w:val="20"/>
          <w:lang w:eastAsia="ar-SA"/>
        </w:rPr>
      </w:pPr>
      <w:r w:rsidRPr="00A86FB9">
        <w:rPr>
          <w:rFonts w:asciiTheme="majorHAnsi" w:hAnsiTheme="majorHAnsi" w:cs="Garamond"/>
          <w:sz w:val="20"/>
          <w:szCs w:val="20"/>
          <w:lang w:eastAsia="ar-SA"/>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22CC28E1" w14:textId="77777777" w:rsidR="004E69E4" w:rsidRPr="00A86FB9" w:rsidRDefault="004E69E4" w:rsidP="004E69E4">
      <w:pPr>
        <w:numPr>
          <w:ilvl w:val="0"/>
          <w:numId w:val="67"/>
        </w:numPr>
        <w:tabs>
          <w:tab w:val="clear" w:pos="360"/>
          <w:tab w:val="left" w:pos="567"/>
        </w:tabs>
        <w:suppressAutoHyphens/>
        <w:ind w:left="567" w:hanging="567"/>
        <w:jc w:val="both"/>
        <w:rPr>
          <w:rFonts w:asciiTheme="majorHAnsi" w:hAnsiTheme="majorHAnsi" w:cs="Garamond"/>
          <w:sz w:val="20"/>
          <w:szCs w:val="20"/>
          <w:lang w:eastAsia="ar-SA"/>
        </w:rPr>
      </w:pPr>
      <w:r w:rsidRPr="00A86FB9">
        <w:rPr>
          <w:rFonts w:asciiTheme="majorHAnsi" w:hAnsiTheme="majorHAnsi" w:cs="Garamond"/>
          <w:sz w:val="20"/>
          <w:szCs w:val="20"/>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D490487" w14:textId="77777777" w:rsidR="004E69E4" w:rsidRPr="00C60CB5" w:rsidRDefault="004E69E4" w:rsidP="004E69E4">
      <w:pPr>
        <w:pStyle w:val="Akapitzlist"/>
        <w:numPr>
          <w:ilvl w:val="0"/>
          <w:numId w:val="68"/>
        </w:numPr>
        <w:tabs>
          <w:tab w:val="left" w:pos="709"/>
        </w:tabs>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val="x-none" w:eastAsia="ar-SA"/>
        </w:rPr>
        <w:t>Administratorem czyli podmiotem decydującym o celach i środkach przetwarzania danych osobowych jest</w:t>
      </w:r>
      <w:r w:rsidRPr="00C60CB5">
        <w:rPr>
          <w:rFonts w:asciiTheme="majorHAnsi" w:eastAsia="Calibri" w:hAnsiTheme="majorHAnsi" w:cs="Garamond"/>
          <w:sz w:val="20"/>
          <w:szCs w:val="20"/>
          <w:lang w:eastAsia="ar-SA"/>
        </w:rPr>
        <w:t xml:space="preserve"> </w:t>
      </w:r>
      <w:r w:rsidRPr="00C60CB5">
        <w:rPr>
          <w:rFonts w:asciiTheme="majorHAnsi" w:eastAsia="Calibri" w:hAnsiTheme="majorHAnsi" w:cs="Garamond"/>
          <w:b/>
          <w:sz w:val="20"/>
          <w:szCs w:val="20"/>
          <w:lang w:eastAsia="ar-SA"/>
        </w:rPr>
        <w:t>Regionalny Szpital w Kołobrzegu reprezentowany przez Dyrektora Szpitala</w:t>
      </w:r>
    </w:p>
    <w:p w14:paraId="453F58C7" w14:textId="77777777" w:rsidR="004E69E4" w:rsidRPr="00C60CB5" w:rsidRDefault="004E69E4" w:rsidP="004E69E4">
      <w:pPr>
        <w:pStyle w:val="Akapitzlist"/>
        <w:numPr>
          <w:ilvl w:val="0"/>
          <w:numId w:val="68"/>
        </w:numPr>
        <w:tabs>
          <w:tab w:val="left" w:pos="709"/>
        </w:tabs>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eastAsia="ar-SA"/>
        </w:rPr>
        <w:t>Administrator wyznaczył</w:t>
      </w:r>
      <w:r w:rsidRPr="00C60CB5">
        <w:rPr>
          <w:rFonts w:asciiTheme="majorHAnsi" w:eastAsia="Calibri" w:hAnsiTheme="majorHAnsi" w:cs="Garamond"/>
          <w:sz w:val="20"/>
          <w:szCs w:val="20"/>
          <w:lang w:val="x-none" w:eastAsia="ar-SA"/>
        </w:rPr>
        <w:t xml:space="preserve"> Inspektora Ochrony Danych Osobowych, z którym może się skontaktować w sprawach ochrony i przetwarzania swoich danych osobowych pod adresem email: </w:t>
      </w:r>
      <w:r w:rsidRPr="00C60CB5">
        <w:rPr>
          <w:rFonts w:asciiTheme="majorHAnsi" w:eastAsia="Calibri" w:hAnsiTheme="majorHAnsi" w:cs="Garamond"/>
          <w:sz w:val="20"/>
          <w:szCs w:val="20"/>
          <w:lang w:eastAsia="ar-SA"/>
        </w:rPr>
        <w:t xml:space="preserve">iod@szpital.kolobrzeg.pl </w:t>
      </w:r>
    </w:p>
    <w:p w14:paraId="2A3DAACD" w14:textId="77777777" w:rsidR="004E69E4" w:rsidRPr="00C60CB5" w:rsidRDefault="004E69E4" w:rsidP="004E69E4">
      <w:pPr>
        <w:pStyle w:val="Akapitzlist"/>
        <w:numPr>
          <w:ilvl w:val="0"/>
          <w:numId w:val="68"/>
        </w:numPr>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dane osobowe przetwarzane będą na podstawie art. 6 ust. 1 lit. c</w:t>
      </w:r>
      <w:r w:rsidRPr="00C60CB5">
        <w:rPr>
          <w:rFonts w:asciiTheme="majorHAnsi" w:eastAsia="Calibri" w:hAnsiTheme="majorHAnsi" w:cs="Garamond"/>
          <w:i/>
          <w:sz w:val="20"/>
          <w:szCs w:val="20"/>
          <w:lang w:val="x-none" w:eastAsia="ar-SA"/>
        </w:rPr>
        <w:t xml:space="preserve"> </w:t>
      </w:r>
      <w:r w:rsidRPr="00C60CB5">
        <w:rPr>
          <w:rFonts w:asciiTheme="majorHAnsi" w:eastAsia="Calibri" w:hAnsiTheme="majorHAnsi" w:cs="Garamond"/>
          <w:sz w:val="20"/>
          <w:szCs w:val="20"/>
          <w:lang w:val="x-none" w:eastAsia="ar-SA"/>
        </w:rPr>
        <w:t xml:space="preserve">RODO w celu związanym z postępowaniem o udzielenie </w:t>
      </w:r>
      <w:r w:rsidRPr="00C60CB5">
        <w:rPr>
          <w:rFonts w:asciiTheme="majorHAnsi" w:eastAsia="Calibri" w:hAnsiTheme="majorHAnsi" w:cs="Garamond"/>
          <w:sz w:val="20"/>
          <w:szCs w:val="20"/>
          <w:lang w:eastAsia="ar-SA"/>
        </w:rPr>
        <w:t xml:space="preserve">niniejszego </w:t>
      </w:r>
      <w:r w:rsidRPr="00C60CB5">
        <w:rPr>
          <w:rFonts w:asciiTheme="majorHAnsi" w:eastAsia="Calibri" w:hAnsiTheme="majorHAnsi" w:cs="Garamond"/>
          <w:sz w:val="20"/>
          <w:szCs w:val="20"/>
          <w:lang w:val="x-none" w:eastAsia="ar-SA"/>
        </w:rPr>
        <w:t xml:space="preserve">zamówienia publicznego </w:t>
      </w:r>
      <w:r w:rsidRPr="00C60CB5">
        <w:rPr>
          <w:rFonts w:asciiTheme="majorHAnsi" w:eastAsia="Calibri" w:hAnsiTheme="majorHAnsi" w:cs="Garamond"/>
          <w:bCs/>
          <w:sz w:val="20"/>
          <w:szCs w:val="20"/>
          <w:lang w:val="x-none" w:eastAsia="ar-SA"/>
        </w:rPr>
        <w:t>prowadzon</w:t>
      </w:r>
      <w:r w:rsidRPr="00C60CB5">
        <w:rPr>
          <w:rFonts w:asciiTheme="majorHAnsi" w:eastAsia="Calibri" w:hAnsiTheme="majorHAnsi" w:cs="Garamond"/>
          <w:bCs/>
          <w:sz w:val="20"/>
          <w:szCs w:val="20"/>
          <w:lang w:eastAsia="ar-SA"/>
        </w:rPr>
        <w:t>ego</w:t>
      </w:r>
      <w:r w:rsidRPr="00C60CB5">
        <w:rPr>
          <w:rFonts w:asciiTheme="majorHAnsi" w:eastAsia="Calibri" w:hAnsiTheme="majorHAnsi" w:cs="Garamond"/>
          <w:sz w:val="20"/>
          <w:szCs w:val="20"/>
          <w:lang w:val="x-none" w:eastAsia="ar-SA"/>
        </w:rPr>
        <w:t xml:space="preserve"> w trybie przetargu nieograniczonego.</w:t>
      </w:r>
      <w:r w:rsidRPr="00C60CB5">
        <w:rPr>
          <w:rFonts w:asciiTheme="majorHAnsi" w:eastAsia="Calibri" w:hAnsiTheme="majorHAnsi" w:cs="Garamond"/>
          <w:color w:val="00B0F0"/>
          <w:sz w:val="20"/>
          <w:szCs w:val="20"/>
          <w:lang w:val="x-none" w:eastAsia="ar-SA"/>
        </w:rPr>
        <w:t xml:space="preserve"> </w:t>
      </w:r>
      <w:r w:rsidRPr="00C60CB5">
        <w:rPr>
          <w:rFonts w:asciiTheme="majorHAnsi" w:eastAsia="Calibri" w:hAnsiTheme="majorHAnsi" w:cs="Garamond"/>
          <w:sz w:val="20"/>
          <w:szCs w:val="20"/>
          <w:lang w:eastAsia="ar-SA"/>
        </w:rPr>
        <w:t>O</w:t>
      </w:r>
      <w:proofErr w:type="spellStart"/>
      <w:r w:rsidRPr="00C60CB5">
        <w:rPr>
          <w:rFonts w:asciiTheme="majorHAnsi" w:eastAsia="Calibri" w:hAnsiTheme="majorHAnsi" w:cs="Garamond"/>
          <w:sz w:val="20"/>
          <w:szCs w:val="20"/>
          <w:lang w:val="x-none" w:eastAsia="ar-SA"/>
        </w:rPr>
        <w:t>dbiorcami</w:t>
      </w:r>
      <w:proofErr w:type="spellEnd"/>
      <w:r w:rsidRPr="00C60CB5">
        <w:rPr>
          <w:rFonts w:asciiTheme="majorHAnsi" w:eastAsia="Calibri" w:hAnsiTheme="majorHAnsi" w:cs="Garamond"/>
          <w:sz w:val="20"/>
          <w:szCs w:val="20"/>
          <w:lang w:val="x-none" w:eastAsia="ar-SA"/>
        </w:rPr>
        <w:t xml:space="preserve"> osobowych będą osoby lub podmioty, którym udostępniona zostanie dokumentacja postępowania w oparciu o art. 8 oraz art. 96 ust. 3 ustawy.  </w:t>
      </w:r>
    </w:p>
    <w:p w14:paraId="1ACE5284" w14:textId="77777777" w:rsidR="004E69E4" w:rsidRPr="00C60CB5" w:rsidRDefault="004E69E4" w:rsidP="004E69E4">
      <w:pPr>
        <w:pStyle w:val="Akapitzlist"/>
        <w:numPr>
          <w:ilvl w:val="0"/>
          <w:numId w:val="68"/>
        </w:numPr>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val="x-none" w:eastAsia="ar-SA"/>
        </w:rPr>
        <w:t>dane osobowe będą przechowywane, zgodnie z art. 97 ust. 1 ustawy, przez okres 4 lat od dnia zakończenia postępowania o udzielenie zamówienia, a jeżeli czas trwania umowy przekracza 4 lata, okres przechowywania obejmuje cały czas trwania umowy.</w:t>
      </w:r>
    </w:p>
    <w:p w14:paraId="784055D6" w14:textId="77777777" w:rsidR="004E69E4" w:rsidRPr="00C60CB5" w:rsidRDefault="004E69E4" w:rsidP="004E69E4">
      <w:pPr>
        <w:pStyle w:val="Akapitzlist"/>
        <w:numPr>
          <w:ilvl w:val="0"/>
          <w:numId w:val="68"/>
        </w:numPr>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eastAsia="ar-SA"/>
        </w:rPr>
        <w:t>o</w:t>
      </w:r>
      <w:r w:rsidRPr="00C60CB5">
        <w:rPr>
          <w:rFonts w:asciiTheme="majorHAnsi" w:eastAsia="Calibri" w:hAnsiTheme="majorHAnsi" w:cs="Garamond"/>
          <w:sz w:val="20"/>
          <w:szCs w:val="20"/>
          <w:lang w:val="x-none" w:eastAsia="ar-SA"/>
        </w:rPr>
        <w:t xml:space="preserve">obowiązek podania danych osobowych jest wymogiem ustawowym określonym w przepisach ustawy, związanym z udziałem w postępowaniu o udzielenie zamówienia publicznego; konsekwencje niepodania określonych danych wynikają z ustawy  </w:t>
      </w:r>
    </w:p>
    <w:p w14:paraId="5729E24F" w14:textId="77777777" w:rsidR="004E69E4" w:rsidRPr="00C60CB5" w:rsidRDefault="004E69E4" w:rsidP="004E69E4">
      <w:pPr>
        <w:pStyle w:val="Akapitzlist"/>
        <w:numPr>
          <w:ilvl w:val="0"/>
          <w:numId w:val="68"/>
        </w:numPr>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eastAsia="ar-SA"/>
        </w:rPr>
        <w:t>w</w:t>
      </w:r>
      <w:r w:rsidRPr="00C60CB5">
        <w:rPr>
          <w:rFonts w:asciiTheme="majorHAnsi" w:eastAsia="Calibri" w:hAnsiTheme="majorHAnsi" w:cs="Garamond"/>
          <w:sz w:val="20"/>
          <w:szCs w:val="20"/>
          <w:lang w:val="x-none" w:eastAsia="ar-SA"/>
        </w:rPr>
        <w:t xml:space="preserve"> odniesieniu do danych osobowych decyzje nie będą podejmowane w sposób zautomatyzowany, stosowanie do art. 22 RODO.</w:t>
      </w:r>
    </w:p>
    <w:p w14:paraId="7CDBDC5E" w14:textId="77777777" w:rsidR="004E69E4" w:rsidRPr="00C60CB5" w:rsidRDefault="004E69E4" w:rsidP="004E69E4">
      <w:pPr>
        <w:pStyle w:val="Akapitzlist"/>
        <w:numPr>
          <w:ilvl w:val="0"/>
          <w:numId w:val="68"/>
        </w:numPr>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eastAsia="ar-SA"/>
        </w:rPr>
        <w:t>Osoba, której dane dotyczą p</w:t>
      </w:r>
      <w:r w:rsidRPr="00C60CB5">
        <w:rPr>
          <w:rFonts w:asciiTheme="majorHAnsi" w:eastAsia="Calibri" w:hAnsiTheme="majorHAnsi" w:cs="Garamond"/>
          <w:sz w:val="20"/>
          <w:szCs w:val="20"/>
          <w:lang w:val="x-none" w:eastAsia="ar-SA"/>
        </w:rPr>
        <w:t>osiada:</w:t>
      </w:r>
    </w:p>
    <w:p w14:paraId="19A20307" w14:textId="77777777" w:rsidR="004E69E4" w:rsidRPr="00C60CB5" w:rsidRDefault="004E69E4" w:rsidP="004E69E4">
      <w:pPr>
        <w:pStyle w:val="Akapitzlist"/>
        <w:numPr>
          <w:ilvl w:val="0"/>
          <w:numId w:val="25"/>
        </w:numPr>
        <w:tabs>
          <w:tab w:val="left" w:pos="851"/>
        </w:tabs>
        <w:suppressAutoHyphens/>
        <w:ind w:left="1069"/>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na podstawie art. 15 RODO prawo dostępu do danych osobowych;</w:t>
      </w:r>
    </w:p>
    <w:p w14:paraId="775AE733" w14:textId="77777777" w:rsidR="004E69E4" w:rsidRPr="00C60CB5" w:rsidRDefault="004E69E4" w:rsidP="004E69E4">
      <w:pPr>
        <w:pStyle w:val="Akapitzlist"/>
        <w:numPr>
          <w:ilvl w:val="0"/>
          <w:numId w:val="25"/>
        </w:numPr>
        <w:tabs>
          <w:tab w:val="left" w:pos="851"/>
        </w:tabs>
        <w:suppressAutoHyphens/>
        <w:ind w:left="1069"/>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na podstawie art. 16 RODO prawo do sprostowania danych osobowych*;</w:t>
      </w:r>
    </w:p>
    <w:p w14:paraId="7564908D" w14:textId="77777777" w:rsidR="004E69E4" w:rsidRPr="00C60CB5" w:rsidRDefault="004E69E4" w:rsidP="004E69E4">
      <w:pPr>
        <w:pStyle w:val="Akapitzlist"/>
        <w:numPr>
          <w:ilvl w:val="0"/>
          <w:numId w:val="25"/>
        </w:numPr>
        <w:tabs>
          <w:tab w:val="left" w:pos="851"/>
        </w:tabs>
        <w:suppressAutoHyphens/>
        <w:ind w:left="1069"/>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 xml:space="preserve">na podstawie art. 18 RODO prawo żądania od administratora ograniczenia przetwarzania danych osobowych z zastrzeżeniem przypadków, o których mowa w art. 18 ust. 2 RODO**;  </w:t>
      </w:r>
    </w:p>
    <w:p w14:paraId="2E0A6956" w14:textId="77777777" w:rsidR="004E69E4" w:rsidRPr="00C60CB5" w:rsidRDefault="004E69E4" w:rsidP="004E69E4">
      <w:pPr>
        <w:pStyle w:val="Akapitzlist"/>
        <w:numPr>
          <w:ilvl w:val="0"/>
          <w:numId w:val="25"/>
        </w:numPr>
        <w:tabs>
          <w:tab w:val="left" w:pos="851"/>
        </w:tabs>
        <w:suppressAutoHyphens/>
        <w:ind w:left="1069"/>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val="x-none" w:eastAsia="ar-SA"/>
        </w:rPr>
        <w:t>prawo do wniesienia skargi do Prezesa Urzędu Ochrony Danych Osobowych, gdy przetwarzanie danych osobowych narusza przepisy RODO.</w:t>
      </w:r>
    </w:p>
    <w:p w14:paraId="6077C24F" w14:textId="77777777" w:rsidR="004E69E4" w:rsidRPr="00C60CB5" w:rsidRDefault="004E69E4" w:rsidP="004E69E4">
      <w:pPr>
        <w:pStyle w:val="Akapitzlist"/>
        <w:numPr>
          <w:ilvl w:val="0"/>
          <w:numId w:val="68"/>
        </w:numPr>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eastAsia="ar-SA"/>
        </w:rPr>
        <w:t>Osobie, której dane dotyczą n</w:t>
      </w:r>
      <w:proofErr w:type="spellStart"/>
      <w:r w:rsidRPr="00C60CB5">
        <w:rPr>
          <w:rFonts w:asciiTheme="majorHAnsi" w:eastAsia="Calibri" w:hAnsiTheme="majorHAnsi" w:cs="Garamond"/>
          <w:sz w:val="20"/>
          <w:szCs w:val="20"/>
          <w:lang w:val="x-none" w:eastAsia="ar-SA"/>
        </w:rPr>
        <w:t>ie</w:t>
      </w:r>
      <w:proofErr w:type="spellEnd"/>
      <w:r w:rsidRPr="00C60CB5">
        <w:rPr>
          <w:rFonts w:asciiTheme="majorHAnsi" w:eastAsia="Calibri" w:hAnsiTheme="majorHAnsi" w:cs="Garamond"/>
          <w:sz w:val="20"/>
          <w:szCs w:val="20"/>
          <w:lang w:val="x-none" w:eastAsia="ar-SA"/>
        </w:rPr>
        <w:t xml:space="preserve"> przysługuje:</w:t>
      </w:r>
    </w:p>
    <w:p w14:paraId="6D664822" w14:textId="77777777" w:rsidR="004E69E4" w:rsidRPr="00C60CB5" w:rsidRDefault="004E69E4" w:rsidP="004E69E4">
      <w:pPr>
        <w:pStyle w:val="Akapitzlist"/>
        <w:numPr>
          <w:ilvl w:val="0"/>
          <w:numId w:val="69"/>
        </w:numPr>
        <w:tabs>
          <w:tab w:val="left" w:pos="851"/>
        </w:tabs>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w związku z art. 17 ust. 3 lit. b, d lub e RODO prawo do usunięcia danych osobowych;</w:t>
      </w:r>
    </w:p>
    <w:p w14:paraId="07EA2EBA" w14:textId="77777777" w:rsidR="004E69E4" w:rsidRPr="00C60CB5" w:rsidRDefault="004E69E4" w:rsidP="004E69E4">
      <w:pPr>
        <w:pStyle w:val="Akapitzlist"/>
        <w:numPr>
          <w:ilvl w:val="0"/>
          <w:numId w:val="69"/>
        </w:numPr>
        <w:tabs>
          <w:tab w:val="left" w:pos="851"/>
        </w:tabs>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prawo do przenoszenia danych osobowych, o którym mowa w art. 20 RODO;</w:t>
      </w:r>
    </w:p>
    <w:p w14:paraId="3E0F381D" w14:textId="77777777" w:rsidR="004E69E4" w:rsidRPr="00C60CB5" w:rsidRDefault="004E69E4" w:rsidP="004E69E4">
      <w:pPr>
        <w:pStyle w:val="Akapitzlist"/>
        <w:numPr>
          <w:ilvl w:val="0"/>
          <w:numId w:val="69"/>
        </w:numPr>
        <w:tabs>
          <w:tab w:val="left" w:pos="851"/>
        </w:tabs>
        <w:suppressAutoHyphens/>
        <w:jc w:val="both"/>
        <w:rPr>
          <w:rFonts w:asciiTheme="majorHAnsi" w:eastAsia="Calibri" w:hAnsiTheme="majorHAnsi" w:cs="Garamond"/>
          <w:b/>
          <w:i/>
          <w:sz w:val="20"/>
          <w:szCs w:val="20"/>
          <w:lang w:val="x-none" w:eastAsia="ar-SA"/>
        </w:rPr>
      </w:pPr>
      <w:r w:rsidRPr="00C60CB5">
        <w:rPr>
          <w:rFonts w:asciiTheme="majorHAnsi" w:eastAsia="Calibri" w:hAnsiTheme="majorHAnsi" w:cs="Garamond"/>
          <w:sz w:val="20"/>
          <w:szCs w:val="20"/>
          <w:lang w:val="x-none" w:eastAsia="ar-SA"/>
        </w:rPr>
        <w:t xml:space="preserve">na podstawie art. 21 RODO prawo sprzeciwu, wobec przetwarzania danych osobowych, gdyż podstawą prawną przetwarzania danych osobowych jest art. 6 ust. 1 lit. c RODO. </w:t>
      </w:r>
    </w:p>
    <w:p w14:paraId="68E88042" w14:textId="77777777" w:rsidR="004E69E4" w:rsidRPr="00A86FB9" w:rsidRDefault="004E69E4" w:rsidP="004E69E4">
      <w:pPr>
        <w:suppressAutoHyphens/>
        <w:spacing w:line="276" w:lineRule="auto"/>
        <w:ind w:left="709"/>
        <w:jc w:val="both"/>
        <w:rPr>
          <w:rFonts w:asciiTheme="majorHAnsi" w:eastAsia="Calibri" w:hAnsiTheme="majorHAnsi" w:cs="Garamond"/>
          <w:b/>
          <w:i/>
          <w:sz w:val="20"/>
          <w:szCs w:val="20"/>
          <w:lang w:val="x-none" w:eastAsia="ar-SA"/>
        </w:rPr>
      </w:pPr>
    </w:p>
    <w:p w14:paraId="3A8D4802" w14:textId="77777777" w:rsidR="004E69E4" w:rsidRPr="00A86FB9" w:rsidRDefault="004E69E4" w:rsidP="004E69E4">
      <w:pPr>
        <w:suppressAutoHyphens/>
        <w:ind w:left="425"/>
        <w:jc w:val="both"/>
        <w:rPr>
          <w:rFonts w:asciiTheme="majorHAnsi" w:eastAsia="Calibri" w:hAnsiTheme="majorHAnsi" w:cs="Garamond"/>
          <w:b/>
          <w:sz w:val="20"/>
          <w:szCs w:val="20"/>
          <w:vertAlign w:val="superscript"/>
          <w:lang w:val="x-none" w:eastAsia="ar-SA"/>
        </w:rPr>
      </w:pPr>
      <w:r w:rsidRPr="00A86FB9">
        <w:rPr>
          <w:rFonts w:asciiTheme="majorHAnsi" w:eastAsia="Calibri" w:hAnsiTheme="majorHAnsi" w:cs="Garamond"/>
          <w:b/>
          <w:sz w:val="20"/>
          <w:szCs w:val="20"/>
          <w:vertAlign w:val="superscript"/>
          <w:lang w:val="x-none" w:eastAsia="ar-SA"/>
        </w:rPr>
        <w:t>*</w:t>
      </w:r>
      <w:r w:rsidRPr="00A86FB9">
        <w:rPr>
          <w:rFonts w:asciiTheme="majorHAnsi" w:eastAsia="Calibri" w:hAnsiTheme="majorHAnsi" w:cs="Garamond"/>
          <w:b/>
          <w:sz w:val="20"/>
          <w:szCs w:val="20"/>
          <w:lang w:val="x-none" w:eastAsia="ar-SA"/>
        </w:rPr>
        <w:t>Wyjaśnienie:</w:t>
      </w:r>
      <w:r w:rsidRPr="00A86FB9">
        <w:rPr>
          <w:rFonts w:asciiTheme="majorHAnsi" w:eastAsia="Calibri" w:hAnsiTheme="majorHAnsi" w:cs="Garamond"/>
          <w:sz w:val="20"/>
          <w:szCs w:val="20"/>
          <w:lang w:val="x-none" w:eastAsia="ar-SA"/>
        </w:rPr>
        <w:t xml:space="preserve"> skorzystanie z prawa do sprostowania nie może skutkować zmianą wyniku postępowania</w:t>
      </w:r>
      <w:r w:rsidRPr="00A86FB9">
        <w:rPr>
          <w:rFonts w:asciiTheme="majorHAnsi" w:eastAsia="Calibri" w:hAnsiTheme="majorHAnsi" w:cs="Garamond"/>
          <w:sz w:val="20"/>
          <w:szCs w:val="20"/>
          <w:lang w:eastAsia="ar-SA"/>
        </w:rPr>
        <w:t xml:space="preserve"> </w:t>
      </w:r>
      <w:r w:rsidRPr="00A86FB9">
        <w:rPr>
          <w:rFonts w:asciiTheme="majorHAnsi" w:eastAsia="Calibri" w:hAnsiTheme="majorHAnsi" w:cs="Garamond"/>
          <w:sz w:val="20"/>
          <w:szCs w:val="20"/>
          <w:lang w:val="x-none" w:eastAsia="ar-SA"/>
        </w:rPr>
        <w:t>o udzielenie zamówienia publicznego ani zmianą postanowień umowy w zakresie niezgodnym z ustawą oraz nie może naruszać integralności protokołu oraz jego załączników.</w:t>
      </w:r>
    </w:p>
    <w:p w14:paraId="59103B02" w14:textId="77777777" w:rsidR="004E69E4" w:rsidRDefault="004E69E4" w:rsidP="004E69E4">
      <w:pPr>
        <w:suppressAutoHyphens/>
        <w:ind w:left="425"/>
        <w:jc w:val="both"/>
        <w:rPr>
          <w:rFonts w:ascii="Calibri" w:hAnsi="Calibri" w:cs="Segoe UI"/>
          <w:sz w:val="20"/>
          <w:szCs w:val="20"/>
        </w:rPr>
      </w:pPr>
      <w:r w:rsidRPr="00A86FB9">
        <w:rPr>
          <w:rFonts w:asciiTheme="majorHAnsi" w:eastAsia="Calibri" w:hAnsiTheme="majorHAnsi" w:cs="Garamond"/>
          <w:b/>
          <w:sz w:val="20"/>
          <w:szCs w:val="20"/>
          <w:vertAlign w:val="superscript"/>
          <w:lang w:val="x-none" w:eastAsia="ar-SA"/>
        </w:rPr>
        <w:t>**</w:t>
      </w:r>
      <w:r w:rsidRPr="00A86FB9">
        <w:rPr>
          <w:rFonts w:asciiTheme="majorHAnsi" w:eastAsia="Calibri" w:hAnsiTheme="majorHAnsi" w:cs="Garamond"/>
          <w:b/>
          <w:sz w:val="20"/>
          <w:szCs w:val="20"/>
          <w:lang w:val="x-none" w:eastAsia="ar-SA"/>
        </w:rPr>
        <w:t>Wyjaśnienie:</w:t>
      </w:r>
      <w:r w:rsidRPr="00A86FB9">
        <w:rPr>
          <w:rFonts w:asciiTheme="majorHAnsi" w:eastAsia="Calibri" w:hAnsiTheme="majorHAnsi" w:cs="Garamond"/>
          <w:sz w:val="20"/>
          <w:szCs w:val="20"/>
          <w:lang w:val="x-none" w:eastAsia="ar-SA"/>
        </w:rPr>
        <w:t xml:space="preserve"> prawo do ograniczenia przetwarzania nie ma zastosowania w odniesieniu do przechowywania, w celu zapewnienia korzystania ze środków ochrony prawnej lub w celu ochrony praw </w:t>
      </w:r>
      <w:r w:rsidRPr="00A86FB9">
        <w:rPr>
          <w:rFonts w:asciiTheme="majorHAnsi" w:eastAsia="Calibri" w:hAnsiTheme="majorHAnsi" w:cs="Garamond"/>
          <w:sz w:val="20"/>
          <w:szCs w:val="20"/>
          <w:lang w:val="x-none" w:eastAsia="ar-SA"/>
        </w:rPr>
        <w:lastRenderedPageBreak/>
        <w:t>innej osoby fizycznej lub prawnej, lub z uwagi na ważne względy interesu publicznego Unii Europejskiej lub państwa członkowskiego</w:t>
      </w:r>
      <w:r>
        <w:rPr>
          <w:rFonts w:asciiTheme="majorHAnsi" w:eastAsia="Calibri" w:hAnsiTheme="majorHAnsi" w:cs="Garamond"/>
          <w:sz w:val="20"/>
          <w:szCs w:val="20"/>
          <w:lang w:eastAsia="ar-SA"/>
        </w:rPr>
        <w:t>.</w:t>
      </w:r>
    </w:p>
    <w:p w14:paraId="7FDA0FF9" w14:textId="77777777" w:rsidR="004E69E4" w:rsidRDefault="004E69E4" w:rsidP="00427453">
      <w:pPr>
        <w:spacing w:after="40"/>
        <w:jc w:val="both"/>
        <w:rPr>
          <w:rFonts w:ascii="Calibri" w:hAnsi="Calibri" w:cs="Segoe UI"/>
          <w:sz w:val="20"/>
          <w:szCs w:val="20"/>
        </w:rPr>
      </w:pPr>
    </w:p>
    <w:p w14:paraId="01EF9AAB" w14:textId="77777777" w:rsidR="004E69E4" w:rsidRPr="009F4795" w:rsidRDefault="004E69E4" w:rsidP="00427453">
      <w:pPr>
        <w:spacing w:after="40"/>
        <w:jc w:val="both"/>
        <w:rPr>
          <w:rFonts w:ascii="Calibri" w:hAnsi="Calibri" w:cs="Segoe UI"/>
          <w:sz w:val="20"/>
          <w:szCs w:val="20"/>
        </w:rPr>
        <w:sectPr w:rsidR="004E69E4" w:rsidRPr="009F4795" w:rsidSect="00BC084B">
          <w:headerReference w:type="default" r:id="rId15"/>
          <w:pgSz w:w="11906" w:h="16838"/>
          <w:pgMar w:top="1418" w:right="1418" w:bottom="1418" w:left="1418" w:header="709" w:footer="709"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bookmarkStart w:id="0" w:name="_GoBack"/>
            <w:bookmarkEnd w:id="0"/>
            <w:r>
              <w:rPr>
                <w:rFonts w:ascii="Calibri" w:hAnsi="Calibri" w:cs="Segoe UI"/>
              </w:rPr>
              <w:lastRenderedPageBreak/>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0</w:t>
            </w:r>
            <w:r>
              <w:rPr>
                <w:rFonts w:ascii="Calibri" w:hAnsi="Calibri" w:cs="Segoe UI"/>
              </w:rPr>
              <w:t>0</w:t>
            </w:r>
            <w:r w:rsidRPr="009F4795">
              <w:rPr>
                <w:rFonts w:ascii="Calibri" w:hAnsi="Calibri" w:cs="Segoe UI"/>
              </w:rPr>
              <w:t>-</w:t>
            </w:r>
            <w:r>
              <w:rPr>
                <w:rFonts w:ascii="Calibri" w:hAnsi="Calibri" w:cs="Segoe UI"/>
              </w:rPr>
              <w:t>000</w:t>
            </w:r>
            <w:r w:rsidRPr="009F4795">
              <w:rPr>
                <w:rFonts w:ascii="Calibri" w:hAnsi="Calibri" w:cs="Segoe UI"/>
              </w:rPr>
              <w:t xml:space="preserve"> </w:t>
            </w:r>
            <w:r>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22382714" w:rsidR="00E37F70" w:rsidRPr="00127EE1" w:rsidRDefault="00E37F70" w:rsidP="00427453">
            <w:pPr>
              <w:pStyle w:val="Tekstprzypisudolnego"/>
              <w:spacing w:after="40"/>
              <w:jc w:val="both"/>
              <w:rPr>
                <w:rFonts w:ascii="Calibri" w:hAnsi="Calibri" w:cs="Segoe UI"/>
                <w:b/>
                <w:color w:val="000000"/>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Pr>
                <w:rFonts w:ascii="Calibri" w:hAnsi="Calibri" w:cs="Arial"/>
                <w:b/>
              </w:rPr>
              <w:t>_________________________</w:t>
            </w:r>
            <w:r w:rsidRPr="009F4795">
              <w:rPr>
                <w:rFonts w:ascii="Calibri" w:hAnsi="Calibri" w:cs="Segoe UI"/>
              </w:rPr>
              <w:t>.</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427453">
            <w:pPr>
              <w:pStyle w:val="Akapitzlist"/>
              <w:numPr>
                <w:ilvl w:val="0"/>
                <w:numId w:val="30"/>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Dane teleadresowe na które należy przekazywać korespondencję związaną z niniejszym postępowaniem: faks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F22F74">
        <w:trPr>
          <w:trHeight w:val="1243"/>
        </w:trPr>
        <w:tc>
          <w:tcPr>
            <w:tcW w:w="9214" w:type="dxa"/>
            <w:gridSpan w:val="2"/>
            <w:shd w:val="clear" w:color="auto" w:fill="auto"/>
          </w:tcPr>
          <w:p w14:paraId="1580077D" w14:textId="77777777" w:rsidR="00E37F70" w:rsidRDefault="00E37F70" w:rsidP="00427453">
            <w:pPr>
              <w:numPr>
                <w:ilvl w:val="0"/>
                <w:numId w:val="30"/>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417866D3" w:rsidR="00E37F70" w:rsidRPr="00E374C7" w:rsidRDefault="005E3059" w:rsidP="00F22F74">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427453">
            <w:pPr>
              <w:numPr>
                <w:ilvl w:val="0"/>
                <w:numId w:val="30"/>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Pr="009943FC"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57F57BA7" w:rsidR="00E37F70" w:rsidRPr="00127EE1" w:rsidRDefault="00E37F70" w:rsidP="00E030F9">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sidR="00E030F9">
                    <w:rPr>
                      <w:rFonts w:ascii="Calibri" w:hAnsi="Calibri" w:cs="Segoe UI"/>
                      <w:b/>
                      <w:sz w:val="20"/>
                      <w:szCs w:val="20"/>
                    </w:rPr>
                    <w:t>NETTO</w:t>
                  </w:r>
                  <w:r w:rsidRPr="00127EE1">
                    <w:rPr>
                      <w:rFonts w:ascii="Calibri" w:hAnsi="Calibri" w:cs="Segoe UI"/>
                      <w:b/>
                      <w:sz w:val="20"/>
                      <w:szCs w:val="20"/>
                    </w:rPr>
                    <w:t xml:space="preserve"> PLN</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E030F9" w:rsidRPr="00315882" w14:paraId="27E97DC7" w14:textId="77777777" w:rsidTr="00656346">
              <w:trPr>
                <w:trHeight w:val="684"/>
              </w:trPr>
              <w:tc>
                <w:tcPr>
                  <w:tcW w:w="5699" w:type="dxa"/>
                  <w:shd w:val="clear" w:color="auto" w:fill="BFBFBF"/>
                  <w:vAlign w:val="center"/>
                </w:tcPr>
                <w:p w14:paraId="4BAA3F20" w14:textId="545B0EB3" w:rsidR="00E030F9" w:rsidRPr="00127EE1" w:rsidRDefault="00E030F9" w:rsidP="00E030F9">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w:t>
                  </w:r>
                  <w:r>
                    <w:rPr>
                      <w:rFonts w:ascii="Calibri" w:hAnsi="Calibri" w:cs="Segoe UI"/>
                      <w:b/>
                      <w:sz w:val="20"/>
                      <w:szCs w:val="20"/>
                    </w:rPr>
                    <w:t>WARTOŚĆ VAT PLN</w:t>
                  </w:r>
                </w:p>
              </w:tc>
              <w:tc>
                <w:tcPr>
                  <w:tcW w:w="3284" w:type="dxa"/>
                </w:tcPr>
                <w:p w14:paraId="5D447FD9" w14:textId="77777777" w:rsidR="00E030F9" w:rsidRPr="00315882" w:rsidRDefault="00E030F9" w:rsidP="00656346">
                  <w:pPr>
                    <w:spacing w:after="40"/>
                    <w:contextualSpacing/>
                    <w:jc w:val="both"/>
                    <w:rPr>
                      <w:rFonts w:ascii="Calibri" w:hAnsi="Calibri" w:cs="Segoe UI"/>
                      <w:b/>
                      <w:sz w:val="20"/>
                      <w:szCs w:val="20"/>
                      <w:highlight w:val="red"/>
                    </w:rPr>
                  </w:pPr>
                </w:p>
              </w:tc>
            </w:tr>
            <w:tr w:rsidR="00E030F9" w:rsidRPr="00315882" w14:paraId="65E5BA1A" w14:textId="77777777" w:rsidTr="00656346">
              <w:trPr>
                <w:trHeight w:val="684"/>
              </w:trPr>
              <w:tc>
                <w:tcPr>
                  <w:tcW w:w="5699" w:type="dxa"/>
                  <w:shd w:val="clear" w:color="auto" w:fill="BFBFBF"/>
                  <w:vAlign w:val="center"/>
                </w:tcPr>
                <w:p w14:paraId="504ED96A" w14:textId="77777777" w:rsidR="00E030F9" w:rsidRPr="00127EE1" w:rsidRDefault="00E030F9" w:rsidP="00656346">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7BF7A0EE" w14:textId="77777777" w:rsidR="00E030F9" w:rsidRPr="00315882" w:rsidRDefault="00E030F9" w:rsidP="00656346">
                  <w:pPr>
                    <w:spacing w:after="40"/>
                    <w:contextualSpacing/>
                    <w:jc w:val="both"/>
                    <w:rPr>
                      <w:rFonts w:ascii="Calibri" w:hAnsi="Calibri" w:cs="Segoe UI"/>
                      <w:b/>
                      <w:sz w:val="20"/>
                      <w:szCs w:val="20"/>
                      <w:highlight w:val="red"/>
                    </w:rPr>
                  </w:pPr>
                </w:p>
              </w:tc>
            </w:tr>
          </w:tbl>
          <w:p w14:paraId="3BF69ECC" w14:textId="77777777" w:rsidR="00E37F70" w:rsidRDefault="00E37F70" w:rsidP="00427453">
            <w:pPr>
              <w:spacing w:after="40"/>
              <w:contextualSpacing/>
              <w:jc w:val="both"/>
              <w:rPr>
                <w:rFonts w:ascii="Calibri" w:hAnsi="Calibri" w:cs="Segoe UI"/>
                <w:b/>
                <w:sz w:val="20"/>
                <w:szCs w:val="20"/>
              </w:rPr>
            </w:pPr>
          </w:p>
          <w:p w14:paraId="7F36DBAF" w14:textId="77777777" w:rsidR="00E37F70" w:rsidRPr="00951AAB" w:rsidRDefault="00E37F70" w:rsidP="00427453">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427453">
            <w:pPr>
              <w:pStyle w:val="Akapitzlist"/>
              <w:numPr>
                <w:ilvl w:val="0"/>
                <w:numId w:val="30"/>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OŚWIADCZENIA:</w:t>
            </w:r>
          </w:p>
          <w:p w14:paraId="424EE7C8" w14:textId="788FD425" w:rsidR="00E37F70"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AE73DF">
              <w:rPr>
                <w:rFonts w:ascii="Calibri" w:hAnsi="Calibri" w:cs="Segoe UI"/>
                <w:sz w:val="20"/>
                <w:szCs w:val="20"/>
              </w:rPr>
              <w:t>zamówienie zostanie zrealizowane w termin</w:t>
            </w:r>
            <w:r>
              <w:rPr>
                <w:rFonts w:ascii="Calibri" w:hAnsi="Calibri" w:cs="Segoe UI"/>
                <w:sz w:val="20"/>
                <w:szCs w:val="20"/>
              </w:rPr>
              <w:t>ach okreś</w:t>
            </w:r>
            <w:r w:rsidRPr="00AE73DF">
              <w:rPr>
                <w:rFonts w:ascii="Calibri" w:hAnsi="Calibri" w:cs="Segoe UI"/>
                <w:sz w:val="20"/>
                <w:szCs w:val="20"/>
              </w:rPr>
              <w:t xml:space="preserve">lonych w SIWZ oraz </w:t>
            </w:r>
            <w:r w:rsidR="00B05B48">
              <w:rPr>
                <w:rFonts w:ascii="Calibri" w:hAnsi="Calibri" w:cs="Segoe UI"/>
                <w:sz w:val="20"/>
                <w:szCs w:val="20"/>
              </w:rPr>
              <w:t>w</w:t>
            </w:r>
            <w:r w:rsidRPr="00AE73DF">
              <w:rPr>
                <w:rFonts w:ascii="Calibri" w:hAnsi="Calibri" w:cs="Segoe UI"/>
                <w:sz w:val="20"/>
                <w:szCs w:val="20"/>
              </w:rPr>
              <w:t>e wzorze umowy;</w:t>
            </w:r>
          </w:p>
          <w:p w14:paraId="34CD7FD7" w14:textId="17720533" w:rsidR="00E73923" w:rsidRPr="00E73923" w:rsidRDefault="00E73923" w:rsidP="00427453">
            <w:pPr>
              <w:pStyle w:val="Tekstpodstawowywcity2"/>
              <w:numPr>
                <w:ilvl w:val="0"/>
                <w:numId w:val="29"/>
              </w:numPr>
              <w:tabs>
                <w:tab w:val="left" w:pos="459"/>
              </w:tabs>
              <w:spacing w:after="40" w:line="240" w:lineRule="auto"/>
              <w:ind w:left="459" w:hanging="459"/>
              <w:jc w:val="both"/>
              <w:rPr>
                <w:rFonts w:ascii="Calibri" w:hAnsi="Calibri" w:cs="Segoe UI"/>
                <w:b/>
                <w:sz w:val="20"/>
                <w:szCs w:val="20"/>
              </w:rPr>
            </w:pPr>
            <w:r>
              <w:rPr>
                <w:rFonts w:ascii="Calibri" w:hAnsi="Calibri" w:cs="Segoe UI"/>
                <w:sz w:val="20"/>
                <w:szCs w:val="20"/>
              </w:rPr>
              <w:t xml:space="preserve">termin dostawy </w:t>
            </w:r>
            <w:r w:rsidRPr="00E73923">
              <w:rPr>
                <w:rFonts w:ascii="Calibri" w:hAnsi="Calibri" w:cs="Segoe UI"/>
                <w:b/>
                <w:sz w:val="20"/>
                <w:szCs w:val="20"/>
              </w:rPr>
              <w:t>……….  dni</w:t>
            </w:r>
          </w:p>
          <w:p w14:paraId="681EB8EC"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7DA92AB2"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5DD7DD42"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Pr>
                <w:rFonts w:ascii="Calibri" w:hAnsi="Calibri" w:cs="Segoe UI"/>
                <w:b/>
                <w:sz w:val="20"/>
                <w:szCs w:val="20"/>
              </w:rPr>
              <w:t>_____</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w:t>
            </w:r>
            <w:r w:rsidRPr="00501FC7">
              <w:rPr>
                <w:rFonts w:ascii="Calibri" w:hAnsi="Calibri" w:cs="Segoe UI"/>
                <w:sz w:val="20"/>
                <w:szCs w:val="20"/>
              </w:rPr>
              <w:lastRenderedPageBreak/>
              <w:t>z tym dniem);</w:t>
            </w:r>
          </w:p>
          <w:p w14:paraId="3D500AB6" w14:textId="7517B9E1"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za zrealizowanie zamówienia następować będzie częściami (na zasadach opisanych we wzorze umowy) w terminie </w:t>
            </w:r>
            <w:r w:rsidRPr="00501FC7">
              <w:rPr>
                <w:rFonts w:ascii="Calibri" w:hAnsi="Calibri" w:cs="Segoe UI"/>
                <w:b/>
                <w:sz w:val="20"/>
                <w:szCs w:val="20"/>
              </w:rPr>
              <w:t xml:space="preserve">do </w:t>
            </w:r>
            <w:r w:rsidR="001E6C7C">
              <w:rPr>
                <w:rFonts w:ascii="Calibri" w:hAnsi="Calibri" w:cs="Segoe UI"/>
                <w:b/>
                <w:sz w:val="20"/>
                <w:szCs w:val="20"/>
              </w:rPr>
              <w:t>__</w:t>
            </w:r>
            <w:r w:rsidRPr="00501FC7">
              <w:rPr>
                <w:rFonts w:ascii="Calibri" w:hAnsi="Calibri" w:cs="Segoe UI"/>
                <w:b/>
                <w:sz w:val="20"/>
                <w:szCs w:val="20"/>
              </w:rPr>
              <w:t> dni</w:t>
            </w:r>
            <w:r w:rsidRPr="00501FC7">
              <w:rPr>
                <w:rFonts w:ascii="Calibri" w:hAnsi="Calibri" w:cs="Segoe UI"/>
                <w:sz w:val="20"/>
                <w:szCs w:val="20"/>
              </w:rPr>
              <w:t xml:space="preserve"> od daty otrzymania przez Zamawiającego prawidłowo wystawionej faktury;</w:t>
            </w:r>
          </w:p>
          <w:p w14:paraId="42B7CADF" w14:textId="77777777"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sz w:val="20"/>
                <w:szCs w:val="20"/>
              </w:rPr>
              <w:t xml:space="preserve">wadium w wysokości </w:t>
            </w:r>
            <w:r>
              <w:rPr>
                <w:rFonts w:ascii="Calibri" w:hAnsi="Calibri"/>
                <w:b/>
                <w:sz w:val="20"/>
                <w:szCs w:val="20"/>
              </w:rPr>
              <w:t>________________</w:t>
            </w:r>
            <w:r w:rsidRPr="00501FC7">
              <w:rPr>
                <w:rFonts w:ascii="Calibri" w:hAnsi="Calibri"/>
                <w:b/>
                <w:sz w:val="20"/>
                <w:szCs w:val="20"/>
              </w:rPr>
              <w:t xml:space="preserve"> PLN</w:t>
            </w:r>
            <w:r w:rsidRPr="00501FC7">
              <w:rPr>
                <w:rFonts w:ascii="Calibri" w:hAnsi="Calibri"/>
                <w:sz w:val="20"/>
                <w:szCs w:val="20"/>
              </w:rPr>
              <w:t xml:space="preserve"> (słownie: </w:t>
            </w:r>
            <w:r>
              <w:rPr>
                <w:rFonts w:ascii="Calibri" w:hAnsi="Calibri"/>
                <w:b/>
                <w:sz w:val="20"/>
                <w:szCs w:val="20"/>
              </w:rPr>
              <w:t xml:space="preserve">___________ </w:t>
            </w:r>
            <w:r w:rsidRPr="00501FC7">
              <w:rPr>
                <w:rFonts w:ascii="Calibri" w:hAnsi="Calibri"/>
                <w:b/>
                <w:sz w:val="20"/>
                <w:szCs w:val="20"/>
              </w:rPr>
              <w:t>złotych</w:t>
            </w:r>
            <w:r w:rsidRPr="00501FC7">
              <w:rPr>
                <w:rFonts w:ascii="Calibri" w:hAnsi="Calibri"/>
                <w:sz w:val="20"/>
                <w:szCs w:val="20"/>
              </w:rPr>
              <w:t>), zostało wniesione w</w:t>
            </w:r>
            <w:r>
              <w:rPr>
                <w:rFonts w:ascii="Calibri" w:hAnsi="Calibri"/>
                <w:sz w:val="20"/>
                <w:szCs w:val="20"/>
              </w:rPr>
              <w:t xml:space="preserve"> dniu .......................</w:t>
            </w:r>
            <w:r w:rsidRPr="00501FC7">
              <w:rPr>
                <w:rFonts w:ascii="Calibri" w:hAnsi="Calibri"/>
                <w:sz w:val="20"/>
                <w:szCs w:val="20"/>
              </w:rPr>
              <w:t>......................................,</w:t>
            </w:r>
            <w:r>
              <w:rPr>
                <w:rFonts w:ascii="Calibri" w:hAnsi="Calibri"/>
                <w:sz w:val="20"/>
                <w:szCs w:val="20"/>
              </w:rPr>
              <w:t xml:space="preserve"> w formie: …..……........................................</w:t>
            </w:r>
            <w:r w:rsidRPr="00501FC7">
              <w:rPr>
                <w:rFonts w:ascii="Calibri" w:hAnsi="Calibri"/>
                <w:sz w:val="20"/>
                <w:szCs w:val="20"/>
              </w:rPr>
              <w:t>......................................;</w:t>
            </w:r>
          </w:p>
          <w:p w14:paraId="1FEEB64A" w14:textId="77777777"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sz w:val="20"/>
                <w:szCs w:val="20"/>
              </w:rPr>
              <w:t>prosimy o zwrot wadium (wniesionego w pieniądzu), na zasadach określonych w art. 46 ustawy PZP, na następujący rachunek: …...………………..............................................................................................…...………;</w:t>
            </w:r>
          </w:p>
          <w:p w14:paraId="14B3B584" w14:textId="2601EBC7" w:rsidR="00E37F70" w:rsidRPr="009F4795" w:rsidRDefault="00E37F70" w:rsidP="00427453">
            <w:pPr>
              <w:pStyle w:val="Tekstpodstawowywcity2"/>
              <w:tabs>
                <w:tab w:val="left" w:pos="459"/>
              </w:tabs>
              <w:spacing w:after="40" w:line="240" w:lineRule="auto"/>
              <w:ind w:left="459"/>
              <w:jc w:val="both"/>
              <w:rPr>
                <w:rFonts w:ascii="Calibri" w:hAnsi="Calibri" w:cs="Segoe UI"/>
                <w:sz w:val="20"/>
                <w:szCs w:val="20"/>
              </w:rPr>
            </w:pP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427453">
            <w:pPr>
              <w:pStyle w:val="Akapitzlist"/>
              <w:numPr>
                <w:ilvl w:val="0"/>
                <w:numId w:val="30"/>
              </w:numPr>
              <w:spacing w:after="40"/>
              <w:ind w:left="459" w:hanging="425"/>
              <w:contextualSpacing/>
              <w:rPr>
                <w:rFonts w:ascii="Calibri" w:hAnsi="Calibri" w:cs="Segoe UI"/>
                <w:b/>
                <w:sz w:val="20"/>
                <w:szCs w:val="20"/>
              </w:rPr>
            </w:pPr>
            <w:r w:rsidRPr="009F4795">
              <w:rPr>
                <w:rFonts w:ascii="Calibri" w:hAnsi="Calibri" w:cs="Segoe UI"/>
                <w:b/>
                <w:sz w:val="20"/>
                <w:szCs w:val="20"/>
              </w:rPr>
              <w:lastRenderedPageBreak/>
              <w:t>ZOBOWIĄZANIA W PRZYPADKU PRZYZNANIA ZAMÓWIENIA:</w:t>
            </w:r>
          </w:p>
          <w:p w14:paraId="344A5B8E" w14:textId="77777777" w:rsidR="00E37F70" w:rsidRPr="00A01F2E"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D05F80">
            <w:pPr>
              <w:pStyle w:val="Akapitzlist"/>
              <w:numPr>
                <w:ilvl w:val="0"/>
                <w:numId w:val="49"/>
              </w:numPr>
              <w:tabs>
                <w:tab w:val="num" w:pos="459"/>
              </w:tabs>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F22F74" w:rsidRPr="00E37F70" w14:paraId="57F53C42" w14:textId="77777777" w:rsidTr="00772FF3">
        <w:trPr>
          <w:trHeight w:val="1980"/>
        </w:trPr>
        <w:tc>
          <w:tcPr>
            <w:tcW w:w="9214" w:type="dxa"/>
            <w:gridSpan w:val="2"/>
          </w:tcPr>
          <w:p w14:paraId="3AC2739A" w14:textId="77777777" w:rsidR="00F22F74" w:rsidRDefault="00F22F74" w:rsidP="00F22F74">
            <w:pPr>
              <w:pStyle w:val="Akapitzlist"/>
              <w:numPr>
                <w:ilvl w:val="0"/>
                <w:numId w:val="30"/>
              </w:numPr>
              <w:jc w:val="both"/>
              <w:rPr>
                <w:rFonts w:asciiTheme="majorHAnsi" w:hAnsiTheme="majorHAnsi"/>
                <w:sz w:val="20"/>
                <w:szCs w:val="20"/>
              </w:rPr>
            </w:pPr>
            <w:r>
              <w:rPr>
                <w:rFonts w:asciiTheme="majorHAnsi" w:hAnsiTheme="majorHAnsi"/>
                <w:sz w:val="20"/>
                <w:szCs w:val="20"/>
              </w:rPr>
              <w:t>Czy wykonawca jest małym lub średnim przedsiębiorstwem</w:t>
            </w:r>
            <w:r>
              <w:rPr>
                <w:rFonts w:asciiTheme="majorHAnsi" w:hAnsiTheme="majorHAnsi"/>
                <w:b/>
                <w:sz w:val="20"/>
                <w:szCs w:val="20"/>
              </w:rPr>
              <w:t>***</w:t>
            </w:r>
            <w:r>
              <w:rPr>
                <w:rFonts w:asciiTheme="majorHAnsi" w:hAnsiTheme="majorHAnsi"/>
                <w:sz w:val="20"/>
                <w:szCs w:val="20"/>
              </w:rPr>
              <w:t>?</w:t>
            </w:r>
          </w:p>
          <w:p w14:paraId="50D9A4D3" w14:textId="77777777" w:rsidR="00F22F74" w:rsidRDefault="00F22F74" w:rsidP="00F22F74">
            <w:pPr>
              <w:ind w:left="720"/>
              <w:rPr>
                <w:rFonts w:asciiTheme="majorHAnsi" w:hAnsiTheme="majorHAnsi"/>
                <w:sz w:val="20"/>
                <w:szCs w:val="20"/>
              </w:rPr>
            </w:pPr>
            <w:r>
              <w:rPr>
                <w:rFonts w:asciiTheme="majorHAnsi" w:hAnsiTheme="majorHAnsi"/>
                <w:sz w:val="20"/>
                <w:szCs w:val="20"/>
              </w:rPr>
              <w:t xml:space="preserve">Tak </w:t>
            </w:r>
          </w:p>
          <w:p w14:paraId="4895103D" w14:textId="77777777" w:rsidR="00F22F74" w:rsidRDefault="00F22F74" w:rsidP="00F22F74">
            <w:pPr>
              <w:ind w:left="720"/>
              <w:rPr>
                <w:rFonts w:asciiTheme="majorHAnsi" w:hAnsiTheme="majorHAnsi"/>
                <w:sz w:val="20"/>
                <w:szCs w:val="20"/>
              </w:rPr>
            </w:pPr>
            <w:r>
              <w:rPr>
                <w:rFonts w:asciiTheme="majorHAnsi" w:hAnsiTheme="majorHAnsi"/>
                <w:sz w:val="20"/>
                <w:szCs w:val="20"/>
              </w:rPr>
              <w:t>Nie</w:t>
            </w:r>
          </w:p>
          <w:p w14:paraId="199CC8FB" w14:textId="77777777" w:rsidR="00F22F74" w:rsidRDefault="00F22F74" w:rsidP="00F22F74">
            <w:pPr>
              <w:pStyle w:val="Tekstprzypisudolnego"/>
              <w:rPr>
                <w:rFonts w:asciiTheme="majorHAnsi" w:hAnsiTheme="majorHAnsi" w:cs="Arial"/>
              </w:rPr>
            </w:pPr>
            <w:r>
              <w:rPr>
                <w:rFonts w:asciiTheme="majorHAnsi" w:hAnsiTheme="majorHAnsi"/>
                <w:b/>
              </w:rPr>
              <w:t>***</w:t>
            </w:r>
            <w:r>
              <w:rPr>
                <w:rStyle w:val="DeltaViewInsertion"/>
                <w:rFonts w:asciiTheme="majorHAnsi" w:hAnsiTheme="majorHAnsi" w:cs="Arial"/>
              </w:rPr>
              <w:t xml:space="preserve"> informacje wymagane wyłącznie do celów statystycznych</w:t>
            </w:r>
            <w:r>
              <w:rPr>
                <w:rFonts w:asciiTheme="majorHAnsi" w:hAnsiTheme="majorHAnsi" w:cs="Arial"/>
              </w:rPr>
              <w:t xml:space="preserve"> </w:t>
            </w:r>
          </w:p>
          <w:p w14:paraId="2ED71057" w14:textId="77777777" w:rsidR="00F22F74" w:rsidRDefault="00F22F74" w:rsidP="00F22F74">
            <w:pPr>
              <w:pStyle w:val="Tekstprzypisudolnego"/>
              <w:ind w:left="284" w:hanging="284"/>
              <w:rPr>
                <w:rStyle w:val="DeltaViewInsertion"/>
                <w:b w:val="0"/>
                <w:i w:val="0"/>
              </w:rPr>
            </w:pPr>
            <w:r>
              <w:rPr>
                <w:rFonts w:asciiTheme="majorHAnsi" w:hAnsiTheme="majorHAnsi" w:cs="Arial"/>
              </w:rPr>
              <w:tab/>
              <w:t xml:space="preserve">Por. </w:t>
            </w:r>
            <w:r>
              <w:rPr>
                <w:rStyle w:val="DeltaViewInsertion"/>
                <w:rFonts w:asciiTheme="majorHAnsi" w:hAnsiTheme="majorHAnsi" w:cs="Arial"/>
              </w:rPr>
              <w:t>zalecenie Komisji z dnia 6 maja 2003 r. dotyczące definicji mikroprzedsiębiorstw oraz małych i średnich przedsiębiorstw (</w:t>
            </w:r>
            <w:proofErr w:type="spellStart"/>
            <w:r>
              <w:rPr>
                <w:rStyle w:val="DeltaViewInsertion"/>
                <w:rFonts w:asciiTheme="majorHAnsi" w:hAnsiTheme="majorHAnsi" w:cs="Arial"/>
              </w:rPr>
              <w:t>Dz.U</w:t>
            </w:r>
            <w:proofErr w:type="spellEnd"/>
            <w:r>
              <w:rPr>
                <w:rStyle w:val="DeltaViewInsertion"/>
                <w:rFonts w:asciiTheme="majorHAnsi" w:hAnsiTheme="majorHAnsi" w:cs="Arial"/>
              </w:rPr>
              <w:t xml:space="preserve">. L 124 z 20.5.2003, s. 36). </w:t>
            </w:r>
          </w:p>
          <w:p w14:paraId="0B9A9434" w14:textId="77777777" w:rsidR="00F22F74" w:rsidRDefault="00F22F74" w:rsidP="00F22F74">
            <w:pPr>
              <w:pStyle w:val="Tekstprzypisudolnego"/>
              <w:ind w:left="284"/>
              <w:rPr>
                <w:rStyle w:val="DeltaViewInsertion"/>
                <w:rFonts w:asciiTheme="majorHAnsi" w:hAnsiTheme="majorHAnsi" w:cs="Arial"/>
                <w:b w:val="0"/>
                <w:i w:val="0"/>
              </w:rPr>
            </w:pPr>
            <w:r>
              <w:rPr>
                <w:rStyle w:val="DeltaViewInsertion"/>
                <w:rFonts w:asciiTheme="majorHAnsi" w:hAnsiTheme="majorHAnsi" w:cs="Arial"/>
              </w:rPr>
              <w:t>Mikroprzedsiębiorstwo: przedsiębiorstwo, które zatrudnia mniej niż 10 osób i którego roczny obrót lub roczna suma bilansowa nie przekracza 2 milionów EUR.</w:t>
            </w:r>
          </w:p>
          <w:p w14:paraId="44344404" w14:textId="77777777" w:rsidR="00F22F74" w:rsidRDefault="00F22F74" w:rsidP="00F22F74">
            <w:pPr>
              <w:pStyle w:val="Tekstprzypisudolnego"/>
              <w:ind w:left="284"/>
              <w:rPr>
                <w:rStyle w:val="DeltaViewInsertion"/>
                <w:rFonts w:asciiTheme="majorHAnsi" w:hAnsiTheme="majorHAnsi" w:cs="Arial"/>
                <w:b w:val="0"/>
                <w:i w:val="0"/>
              </w:rPr>
            </w:pPr>
            <w:r>
              <w:rPr>
                <w:rStyle w:val="DeltaViewInsertion"/>
                <w:rFonts w:asciiTheme="majorHAnsi" w:hAnsiTheme="majorHAnsi" w:cs="Arial"/>
              </w:rPr>
              <w:t>Małe przedsiębiorstwo: przedsiębiorstwo, które zatrudnia mniej niż 50 osób i którego roczny obrót lub roczna suma bilansowa nie przekracza 10 milionów EUR.</w:t>
            </w:r>
          </w:p>
          <w:p w14:paraId="533FF70B" w14:textId="24221EFA" w:rsidR="00F22F74" w:rsidRDefault="00F22F74" w:rsidP="00F22F74">
            <w:pPr>
              <w:pStyle w:val="Akapitzlist"/>
              <w:spacing w:after="40"/>
              <w:ind w:left="360"/>
              <w:contextualSpacing/>
              <w:rPr>
                <w:rFonts w:ascii="Calibri" w:hAnsi="Calibri" w:cs="Segoe UI"/>
                <w:b/>
                <w:sz w:val="20"/>
                <w:szCs w:val="20"/>
              </w:rPr>
            </w:pPr>
            <w:r>
              <w:rPr>
                <w:rStyle w:val="DeltaViewInsertion"/>
                <w:rFonts w:asciiTheme="majorHAnsi" w:hAnsiTheme="majorHAnsi" w:cs="Arial"/>
                <w:sz w:val="20"/>
                <w:szCs w:val="20"/>
              </w:rPr>
              <w:t>Średnie przedsiębiorstwa: przedsiębiorstwa, które nie są mikroprzedsiębiorstwami ani małymi przedsiębiorstwami</w:t>
            </w:r>
            <w:r>
              <w:rPr>
                <w:rFonts w:asciiTheme="majorHAnsi" w:hAnsiTheme="majorHAnsi" w:cs="Arial"/>
                <w:sz w:val="20"/>
                <w:szCs w:val="20"/>
              </w:rPr>
              <w:t xml:space="preserve"> i które </w:t>
            </w:r>
            <w:r>
              <w:rPr>
                <w:rFonts w:asciiTheme="majorHAnsi" w:hAnsiTheme="majorHAnsi" w:cs="Arial"/>
                <w:b/>
                <w:sz w:val="20"/>
                <w:szCs w:val="20"/>
              </w:rPr>
              <w:t>zatrudniają mniej niż 250 osób</w:t>
            </w:r>
            <w:r>
              <w:rPr>
                <w:rFonts w:asciiTheme="majorHAnsi" w:hAnsiTheme="majorHAnsi" w:cs="Arial"/>
                <w:sz w:val="20"/>
                <w:szCs w:val="20"/>
              </w:rPr>
              <w:t xml:space="preserve"> i których </w:t>
            </w:r>
            <w:r>
              <w:rPr>
                <w:rFonts w:asciiTheme="majorHAnsi" w:hAnsiTheme="majorHAnsi" w:cs="Arial"/>
                <w:b/>
                <w:sz w:val="20"/>
                <w:szCs w:val="20"/>
              </w:rPr>
              <w:t>roczny obrót nie przekracza 50 milionów EUR</w:t>
            </w:r>
            <w:r>
              <w:rPr>
                <w:rFonts w:asciiTheme="majorHAnsi" w:hAnsiTheme="majorHAnsi" w:cs="Arial"/>
                <w:sz w:val="20"/>
                <w:szCs w:val="20"/>
              </w:rPr>
              <w:t xml:space="preserve"> </w:t>
            </w:r>
            <w:r>
              <w:rPr>
                <w:rFonts w:asciiTheme="majorHAnsi" w:hAnsiTheme="majorHAnsi" w:cs="Arial"/>
                <w:b/>
                <w:i/>
                <w:sz w:val="20"/>
                <w:szCs w:val="20"/>
              </w:rPr>
              <w:t>lub</w:t>
            </w:r>
            <w:r>
              <w:rPr>
                <w:rFonts w:asciiTheme="majorHAnsi" w:hAnsiTheme="majorHAnsi" w:cs="Arial"/>
                <w:sz w:val="20"/>
                <w:szCs w:val="20"/>
              </w:rPr>
              <w:t xml:space="preserve"> </w:t>
            </w:r>
            <w:r>
              <w:rPr>
                <w:rFonts w:asciiTheme="majorHAnsi" w:hAnsiTheme="majorHAnsi" w:cs="Arial"/>
                <w:b/>
                <w:sz w:val="20"/>
                <w:szCs w:val="20"/>
              </w:rPr>
              <w:t>roczna suma bilansowa nie przekracza 43 milionów EUR</w:t>
            </w: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427453">
            <w:pPr>
              <w:pStyle w:val="Akapitzlist"/>
              <w:numPr>
                <w:ilvl w:val="0"/>
                <w:numId w:val="30"/>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772FF3">
            <w:pPr>
              <w:pStyle w:val="Akapitzlist"/>
              <w:numPr>
                <w:ilvl w:val="0"/>
                <w:numId w:val="30"/>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F22F74">
        <w:trPr>
          <w:trHeight w:val="992"/>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bl>
    <w:p w14:paraId="7BE32D2D" w14:textId="77777777" w:rsidR="00E37F70" w:rsidRPr="009F4795" w:rsidRDefault="00E37F70" w:rsidP="00427453">
      <w:pPr>
        <w:pStyle w:val="Tekstpodstawowywcity2"/>
        <w:spacing w:after="40" w:line="240" w:lineRule="auto"/>
        <w:ind w:left="567"/>
        <w:jc w:val="both"/>
        <w:rPr>
          <w:rFonts w:ascii="Calibri" w:hAnsi="Calibri" w:cs="Segoe UI"/>
          <w:sz w:val="22"/>
          <w:szCs w:val="22"/>
        </w:rPr>
      </w:pPr>
    </w:p>
    <w:p w14:paraId="5548FF7F" w14:textId="791242AE" w:rsidR="000E6BF2" w:rsidRDefault="000E6BF2" w:rsidP="00427453">
      <w:pPr>
        <w:spacing w:after="40"/>
        <w:rPr>
          <w:rFonts w:ascii="Calibri" w:hAnsi="Calibri" w:cs="Segoe UI"/>
          <w:sz w:val="22"/>
          <w:szCs w:val="22"/>
        </w:rPr>
      </w:pPr>
      <w:r>
        <w:rPr>
          <w:rFonts w:ascii="Calibri" w:hAnsi="Calibri" w:cs="Segoe UI"/>
          <w:sz w:val="22"/>
          <w:szCs w:val="22"/>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4C33E9" w14:paraId="5A141C32" w14:textId="77777777" w:rsidTr="005E3059">
        <w:tc>
          <w:tcPr>
            <w:tcW w:w="9214" w:type="dxa"/>
            <w:shd w:val="clear" w:color="auto" w:fill="D9D9D9"/>
            <w:vAlign w:val="center"/>
          </w:tcPr>
          <w:p w14:paraId="4F891C6B" w14:textId="77777777" w:rsidR="00E37F70" w:rsidRPr="004C33E9" w:rsidRDefault="00E37F70" w:rsidP="00427453">
            <w:pPr>
              <w:pStyle w:val="Tekstprzypisudolnego"/>
              <w:spacing w:after="40"/>
              <w:jc w:val="right"/>
              <w:rPr>
                <w:rFonts w:ascii="Calibri" w:hAnsi="Calibri" w:cs="Segoe UI"/>
                <w:b/>
              </w:rPr>
            </w:pPr>
            <w:r w:rsidRPr="004C33E9">
              <w:rPr>
                <w:rFonts w:ascii="Calibri" w:hAnsi="Calibri" w:cs="Segoe UI"/>
                <w:b/>
              </w:rPr>
              <w:lastRenderedPageBreak/>
              <w:br w:type="page"/>
              <w:t>Załącznik nr 3 do SIWZ</w:t>
            </w:r>
          </w:p>
        </w:tc>
      </w:tr>
      <w:tr w:rsidR="00E37F70" w:rsidRPr="004C33E9" w14:paraId="6FBCEC17" w14:textId="77777777" w:rsidTr="005E3059">
        <w:trPr>
          <w:trHeight w:val="460"/>
        </w:trPr>
        <w:tc>
          <w:tcPr>
            <w:tcW w:w="9214" w:type="dxa"/>
            <w:shd w:val="clear" w:color="auto" w:fill="D9D9D9"/>
            <w:vAlign w:val="center"/>
          </w:tcPr>
          <w:p w14:paraId="508A9682" w14:textId="42E2B10D" w:rsidR="00E37F70" w:rsidRPr="004C33E9" w:rsidRDefault="00E37F70" w:rsidP="00427453">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w:t>
            </w:r>
            <w:r w:rsidR="00CE44C8" w:rsidRPr="004C33E9">
              <w:rPr>
                <w:rFonts w:ascii="Calibri" w:hAnsi="Calibri" w:cs="Segoe UI"/>
                <w:sz w:val="20"/>
                <w:szCs w:val="20"/>
              </w:rPr>
              <w:t xml:space="preserve"> / I SPEŁNIENIA WARUNKÓW UDZIAŁU W POSTĘPOWANIU</w:t>
            </w:r>
          </w:p>
        </w:tc>
      </w:tr>
    </w:tbl>
    <w:p w14:paraId="3DBA19A7" w14:textId="77777777" w:rsidR="00E37F70" w:rsidRPr="004C33E9" w:rsidRDefault="00E37F70" w:rsidP="00427453">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E37F70" w:rsidRPr="004C33E9" w14:paraId="1A5646A9" w14:textId="77777777" w:rsidTr="002B7AFF">
        <w:trPr>
          <w:trHeight w:val="429"/>
        </w:trPr>
        <w:tc>
          <w:tcPr>
            <w:tcW w:w="9465" w:type="dxa"/>
            <w:gridSpan w:val="2"/>
            <w:vAlign w:val="center"/>
          </w:tcPr>
          <w:p w14:paraId="2776F9B4" w14:textId="5F4001A1" w:rsidR="00E37F70" w:rsidRPr="004C33E9" w:rsidRDefault="00E37F70" w:rsidP="00427453">
            <w:pPr>
              <w:spacing w:after="40"/>
              <w:rPr>
                <w:rFonts w:ascii="Calibri" w:hAnsi="Calibri" w:cs="Segoe UI"/>
                <w:b/>
                <w:sz w:val="20"/>
                <w:szCs w:val="20"/>
              </w:rPr>
            </w:pPr>
            <w:r w:rsidRPr="004C33E9">
              <w:rPr>
                <w:rFonts w:ascii="Calibri" w:hAnsi="Calibri" w:cs="Segoe UI"/>
                <w:b/>
                <w:sz w:val="20"/>
                <w:szCs w:val="20"/>
              </w:rPr>
              <w:t>Przystępując do postępowania na ________________</w:t>
            </w:r>
            <w:r w:rsidRPr="004C33E9">
              <w:rPr>
                <w:rFonts w:ascii="Calibri" w:hAnsi="Calibri" w:cs="Arial"/>
                <w:b/>
                <w:sz w:val="20"/>
                <w:szCs w:val="20"/>
              </w:rPr>
              <w:t>____________________</w:t>
            </w:r>
          </w:p>
        </w:tc>
      </w:tr>
      <w:tr w:rsidR="00E37F70" w:rsidRPr="004C33E9" w14:paraId="7983591D" w14:textId="77777777" w:rsidTr="002B7AFF">
        <w:trPr>
          <w:trHeight w:val="429"/>
        </w:trPr>
        <w:tc>
          <w:tcPr>
            <w:tcW w:w="9465" w:type="dxa"/>
            <w:gridSpan w:val="2"/>
            <w:vAlign w:val="center"/>
          </w:tcPr>
          <w:p w14:paraId="7AE173D1"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działając w imieniu Wykonawcy:…………………………………………………………………………………………………………………………</w:t>
            </w:r>
          </w:p>
          <w:p w14:paraId="3625227F"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w:t>
            </w:r>
          </w:p>
          <w:p w14:paraId="49A9287E" w14:textId="77777777" w:rsidR="00E37F70" w:rsidRPr="004C33E9" w:rsidRDefault="00E37F70" w:rsidP="00427453">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E37F70" w:rsidRPr="004C33E9" w14:paraId="4AE342D7" w14:textId="77777777" w:rsidTr="002B7AFF">
        <w:trPr>
          <w:trHeight w:val="803"/>
        </w:trPr>
        <w:tc>
          <w:tcPr>
            <w:tcW w:w="9465" w:type="dxa"/>
            <w:gridSpan w:val="2"/>
            <w:vAlign w:val="center"/>
          </w:tcPr>
          <w:p w14:paraId="3EFEAA97" w14:textId="47CEC614" w:rsidR="00E37F70" w:rsidRPr="004C33E9" w:rsidRDefault="00E37F70" w:rsidP="00427453">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00CE44C8" w:rsidRPr="004C33E9">
              <w:rPr>
                <w:rFonts w:ascii="Calibri" w:hAnsi="Calibri" w:cs="Segoe UI"/>
                <w:b/>
                <w:color w:val="008000"/>
                <w:sz w:val="20"/>
                <w:szCs w:val="20"/>
              </w:rPr>
              <w:t xml:space="preserve"> </w:t>
            </w:r>
            <w:r w:rsidR="00CE44C8" w:rsidRPr="00840A71">
              <w:rPr>
                <w:rFonts w:ascii="Calibri" w:hAnsi="Calibri" w:cs="Segoe UI"/>
                <w:b/>
                <w:sz w:val="20"/>
                <w:szCs w:val="20"/>
              </w:rPr>
              <w:t>i spełniam warunki udziału w postępowaniu</w:t>
            </w:r>
            <w:r w:rsidR="000E6BF2" w:rsidRPr="00840A71">
              <w:rPr>
                <w:rFonts w:ascii="Calibri" w:hAnsi="Calibri" w:cs="Segoe UI"/>
                <w:b/>
                <w:sz w:val="20"/>
                <w:szCs w:val="20"/>
              </w:rPr>
              <w:t>.</w:t>
            </w:r>
          </w:p>
        </w:tc>
      </w:tr>
      <w:tr w:rsidR="00E37F70" w:rsidRPr="004C33E9" w14:paraId="4A5F7D68" w14:textId="77777777" w:rsidTr="002B7AFF">
        <w:trPr>
          <w:trHeight w:val="283"/>
        </w:trPr>
        <w:tc>
          <w:tcPr>
            <w:tcW w:w="9465" w:type="dxa"/>
            <w:gridSpan w:val="2"/>
            <w:vAlign w:val="center"/>
          </w:tcPr>
          <w:p w14:paraId="41302BB4" w14:textId="1D154872" w:rsidR="00E37F70" w:rsidRPr="00EE25EC" w:rsidRDefault="00CE44C8" w:rsidP="00427453">
            <w:pPr>
              <w:spacing w:after="40"/>
              <w:jc w:val="both"/>
              <w:rPr>
                <w:rFonts w:ascii="Calibri" w:hAnsi="Calibri" w:cs="Segoe UI"/>
                <w:sz w:val="20"/>
                <w:szCs w:val="20"/>
              </w:rPr>
            </w:pPr>
            <w:r w:rsidRPr="00EE25EC">
              <w:rPr>
                <w:rFonts w:ascii="Calibri" w:hAnsi="Calibri" w:cs="Segoe UI"/>
                <w:sz w:val="20"/>
                <w:szCs w:val="20"/>
              </w:rPr>
              <w:t xml:space="preserve">W przedmiotowym postępowaniu </w:t>
            </w:r>
            <w:r w:rsidR="00D07418" w:rsidRPr="00EE25EC">
              <w:rPr>
                <w:rFonts w:ascii="Calibri" w:hAnsi="Calibri" w:cs="Segoe UI"/>
                <w:sz w:val="20"/>
                <w:szCs w:val="20"/>
              </w:rPr>
              <w:t>Zamawia</w:t>
            </w:r>
            <w:r w:rsidR="000731B6" w:rsidRPr="00EE25EC">
              <w:rPr>
                <w:rFonts w:ascii="Calibri" w:hAnsi="Calibri" w:cs="Segoe UI"/>
                <w:sz w:val="20"/>
                <w:szCs w:val="20"/>
              </w:rPr>
              <w:t>ją</w:t>
            </w:r>
            <w:r w:rsidR="00D07418" w:rsidRPr="00EE25EC">
              <w:rPr>
                <w:rFonts w:ascii="Calibri" w:hAnsi="Calibri" w:cs="Segoe UI"/>
                <w:sz w:val="20"/>
                <w:szCs w:val="20"/>
              </w:rPr>
              <w:t xml:space="preserve">cy </w:t>
            </w:r>
            <w:r w:rsidRPr="00EE25EC">
              <w:rPr>
                <w:rFonts w:ascii="Calibri" w:hAnsi="Calibri" w:cs="Segoe UI"/>
                <w:sz w:val="20"/>
                <w:szCs w:val="20"/>
              </w:rPr>
              <w:t xml:space="preserve">zgodnie z art. 24 ust. 1 </w:t>
            </w:r>
            <w:r w:rsidR="00D07418" w:rsidRPr="00EE25EC">
              <w:rPr>
                <w:rFonts w:ascii="Calibri" w:hAnsi="Calibri" w:cs="Segoe UI"/>
                <w:sz w:val="20"/>
                <w:szCs w:val="20"/>
              </w:rPr>
              <w:t xml:space="preserve">pkt. 12-23 </w:t>
            </w:r>
            <w:r w:rsidRPr="00EE25EC">
              <w:rPr>
                <w:rFonts w:ascii="Calibri" w:hAnsi="Calibri" w:cs="Segoe UI"/>
                <w:sz w:val="20"/>
                <w:szCs w:val="20"/>
              </w:rPr>
              <w:t xml:space="preserve">ustawy PZP </w:t>
            </w:r>
            <w:r w:rsidR="000731B6" w:rsidRPr="00EE25EC">
              <w:rPr>
                <w:rFonts w:ascii="Calibri" w:hAnsi="Calibri" w:cs="Segoe UI"/>
                <w:sz w:val="20"/>
                <w:szCs w:val="20"/>
              </w:rPr>
              <w:t>wykluczy</w:t>
            </w:r>
            <w:r w:rsidR="00E37F70" w:rsidRPr="00EE25EC">
              <w:rPr>
                <w:rFonts w:ascii="Calibri" w:hAnsi="Calibri" w:cs="Segoe UI"/>
                <w:sz w:val="20"/>
                <w:szCs w:val="20"/>
              </w:rPr>
              <w:t>:</w:t>
            </w:r>
          </w:p>
          <w:p w14:paraId="4B4FDAA2" w14:textId="07D03AFF" w:rsidR="00CE44C8" w:rsidRPr="00EE25EC" w:rsidRDefault="00CE44C8" w:rsidP="00D05F80">
            <w:pPr>
              <w:pStyle w:val="Akapitzlist"/>
              <w:numPr>
                <w:ilvl w:val="0"/>
                <w:numId w:val="44"/>
              </w:numPr>
              <w:spacing w:after="40"/>
              <w:ind w:left="459" w:hanging="425"/>
              <w:jc w:val="both"/>
              <w:rPr>
                <w:rFonts w:ascii="Calibri" w:hAnsi="Calibri"/>
                <w:bCs/>
                <w:sz w:val="20"/>
                <w:szCs w:val="20"/>
              </w:rPr>
            </w:pPr>
            <w:r w:rsidRPr="00EE25EC">
              <w:rPr>
                <w:rFonts w:ascii="Calibri" w:hAnsi="Calibri"/>
                <w:bCs/>
                <w:sz w:val="20"/>
                <w:szCs w:val="20"/>
              </w:rPr>
              <w:t>wykonawcę, który nie wykazał spełniania warunków udziału w postępowaniu lub nie został zaproszony do negocjacji lub złożenia ofert wstępnych albo ofert, lub nie wykazał braku podstaw wykluczenia;</w:t>
            </w:r>
          </w:p>
          <w:p w14:paraId="518359CF" w14:textId="5A73F78A" w:rsidR="00CE44C8" w:rsidRPr="00EE25EC" w:rsidRDefault="00CE44C8" w:rsidP="00D05F80">
            <w:pPr>
              <w:pStyle w:val="Akapitzlist"/>
              <w:numPr>
                <w:ilvl w:val="0"/>
                <w:numId w:val="44"/>
              </w:numPr>
              <w:spacing w:after="40"/>
              <w:ind w:left="459" w:hanging="425"/>
              <w:jc w:val="both"/>
              <w:rPr>
                <w:rFonts w:ascii="Calibri" w:hAnsi="Calibri"/>
                <w:bCs/>
                <w:sz w:val="20"/>
                <w:szCs w:val="20"/>
              </w:rPr>
            </w:pPr>
            <w:r w:rsidRPr="00EE25EC">
              <w:rPr>
                <w:rFonts w:ascii="Calibri" w:hAnsi="Calibri"/>
                <w:bCs/>
                <w:sz w:val="20"/>
                <w:szCs w:val="20"/>
              </w:rPr>
              <w:t>wykonawcę będącego osobą fizyczną, którego prawomocnie skazano za przestępstwo:</w:t>
            </w:r>
          </w:p>
          <w:p w14:paraId="371935B0"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którym mowa w</w:t>
            </w:r>
            <w:r w:rsidRPr="00EE25EC">
              <w:rPr>
                <w:rFonts w:ascii="Calibri" w:hAnsi="Calibri"/>
                <w:bCs/>
                <w:sz w:val="20"/>
                <w:szCs w:val="20"/>
              </w:rPr>
              <w:softHyphen/>
              <w:t xml:space="preserve"> art. 165a, art. 181–188, art. 189a, art. 218–221, art. 228–230a, art. 250a, art. 258 lub art. 270–309 ustawy z dnia 6 czerwca 1997 r. – Kodeks karny (Dz. U. Nr 88, poz. 553, z </w:t>
            </w:r>
            <w:proofErr w:type="spellStart"/>
            <w:r w:rsidRPr="00EE25EC">
              <w:rPr>
                <w:rFonts w:ascii="Calibri" w:hAnsi="Calibri"/>
                <w:bCs/>
                <w:sz w:val="20"/>
                <w:szCs w:val="20"/>
              </w:rPr>
              <w:t>późn</w:t>
            </w:r>
            <w:proofErr w:type="spellEnd"/>
            <w:r w:rsidRPr="00EE25EC">
              <w:rPr>
                <w:rFonts w:ascii="Calibri" w:hAnsi="Calibri"/>
                <w:bCs/>
                <w:sz w:val="20"/>
                <w:szCs w:val="20"/>
              </w:rPr>
              <w:t>. zm.) lub</w:t>
            </w:r>
            <w:r w:rsidRPr="00EE25EC">
              <w:rPr>
                <w:rFonts w:ascii="Calibri" w:hAnsi="Calibri"/>
                <w:bCs/>
                <w:sz w:val="20"/>
                <w:szCs w:val="20"/>
              </w:rPr>
              <w:softHyphen/>
              <w:t xml:space="preserve"> art. 46 lub art. 48 ustawy z dnia 25 czerwca 2010 r. o sporcie (Dz. U. z 2016 r. poz. 176),</w:t>
            </w:r>
          </w:p>
          <w:p w14:paraId="5D2D7275"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charakterze terrorystycznym, o którym mowa w art. 115 § 20 ustawy z dnia 6 czerwca 1997 r. – Kodeks karny,</w:t>
            </w:r>
          </w:p>
          <w:p w14:paraId="338CE452"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skarbowe,</w:t>
            </w:r>
          </w:p>
          <w:p w14:paraId="3F1FF442"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którym mowa w art. 9 lub art. 10 ustawy z dnia 15 czerwca 2012 r. o skutkach powierzania wykonywania pracy cudzoziemcom przebywającym wbrew przepisom na terytorium Rzeczypospolitej Polskiej (Dz. U. poz. 769);</w:t>
            </w:r>
          </w:p>
          <w:p w14:paraId="47EA52FB" w14:textId="61049A79"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jeżeli urzędującego członka jego organu zarządzającego lub nadzorczego, wspólnika spółki w spółce jawnej lub partnerskiej albo komplementariusza w spółce komandytowej lub komandytowo-akcyjnej lub prokurenta prawomocnie skazano za prze</w:t>
            </w:r>
            <w:r w:rsidR="00D07418" w:rsidRPr="00EE25EC">
              <w:rPr>
                <w:rFonts w:ascii="Calibri" w:hAnsi="Calibri"/>
                <w:bCs/>
                <w:sz w:val="20"/>
                <w:szCs w:val="20"/>
              </w:rPr>
              <w:t>stępstwo, o którym mowa w pkt 2</w:t>
            </w:r>
            <w:r w:rsidRPr="00EE25EC">
              <w:rPr>
                <w:rFonts w:ascii="Calibri" w:hAnsi="Calibri"/>
                <w:bCs/>
                <w:sz w:val="20"/>
                <w:szCs w:val="20"/>
              </w:rPr>
              <w:t>;</w:t>
            </w:r>
          </w:p>
          <w:p w14:paraId="037E3A35" w14:textId="08A70900"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C8BC09F" w14:textId="0B10F94E"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38696489" w14:textId="2538D092"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w wyniku lekkomyślności lub niedbalstwa przedstawił informacje wprowadzające w błąd zamawiającego, mogące mieć istotny wpływ na decyzje podejmowane przez zamawiającego w postępowaniu o udzielenie zamówienia;</w:t>
            </w:r>
          </w:p>
          <w:p w14:paraId="3E42AE44" w14:textId="0FA64377"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bezprawnie wpływał lub próbował wpłynąć na czynności zamawiającego lub pozyskać informacje poufne, mogące dać mu przewagę w postępowaniu o udzielenie zamówienia;</w:t>
            </w:r>
          </w:p>
          <w:p w14:paraId="1F244005" w14:textId="7876D836"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CB8C713" w14:textId="0251815D"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z innymi wykonawcami zawarł porozumienie mające na celu zakłócenie konkurencji między wykonawcami w postępowaniu o udzielenie zamówienia, co zamawiający jest w stanie wykazać za pomocą stosownych środków dowodowych;</w:t>
            </w:r>
          </w:p>
          <w:p w14:paraId="67B9F3C6" w14:textId="0BDC7613"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p>
          <w:p w14:paraId="63C9E4E5" w14:textId="23AA6D9B"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 xml:space="preserve">wykonawcę, wobec którego orzeczono tytułem środka zapobiegawczego zakaz ubiegania się o zamówienia </w:t>
            </w:r>
            <w:r w:rsidRPr="00EE25EC">
              <w:rPr>
                <w:rFonts w:ascii="Calibri" w:hAnsi="Calibri"/>
                <w:bCs/>
                <w:sz w:val="20"/>
                <w:szCs w:val="20"/>
              </w:rPr>
              <w:lastRenderedPageBreak/>
              <w:t>publiczne;</w:t>
            </w:r>
          </w:p>
          <w:p w14:paraId="7009766C" w14:textId="5C3B8E57" w:rsidR="00CE44C8" w:rsidRPr="00EE25EC" w:rsidRDefault="00CE44C8" w:rsidP="00D05F80">
            <w:pPr>
              <w:pStyle w:val="Akapitzlist"/>
              <w:numPr>
                <w:ilvl w:val="0"/>
                <w:numId w:val="44"/>
              </w:numPr>
              <w:spacing w:after="40"/>
              <w:ind w:left="459"/>
              <w:jc w:val="both"/>
              <w:rPr>
                <w:rFonts w:ascii="Calibri" w:hAnsi="Calibri"/>
                <w:sz w:val="20"/>
                <w:szCs w:val="20"/>
              </w:rPr>
            </w:pPr>
            <w:r w:rsidRPr="00EE25EC">
              <w:rPr>
                <w:rFonts w:ascii="Calibri" w:hAnsi="Calibri"/>
                <w:sz w:val="20"/>
                <w:szCs w:val="20"/>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32C85D48" w14:textId="2F32D12C" w:rsidR="00D07418" w:rsidRPr="00EE25EC" w:rsidRDefault="00D07418" w:rsidP="00427453">
            <w:pPr>
              <w:tabs>
                <w:tab w:val="left" w:pos="5245"/>
                <w:tab w:val="left" w:pos="9072"/>
              </w:tabs>
              <w:autoSpaceDE w:val="0"/>
              <w:autoSpaceDN w:val="0"/>
              <w:adjustRightInd w:val="0"/>
              <w:spacing w:after="40"/>
              <w:ind w:left="284" w:hanging="284"/>
              <w:jc w:val="both"/>
              <w:rPr>
                <w:rFonts w:ascii="Calibri" w:eastAsia="Calibri" w:hAnsi="Calibri" w:cs="Segoe UI"/>
                <w:sz w:val="20"/>
                <w:szCs w:val="20"/>
              </w:rPr>
            </w:pPr>
            <w:r w:rsidRPr="00EE25EC">
              <w:rPr>
                <w:rFonts w:ascii="Calibri" w:eastAsia="Calibri" w:hAnsi="Calibri" w:cs="Segoe UI"/>
                <w:sz w:val="20"/>
                <w:szCs w:val="20"/>
              </w:rPr>
              <w:t>Ponadto zamawiający przewiduje możliwość wykluczenia wykonawcy w sytuacji:</w:t>
            </w:r>
          </w:p>
          <w:p w14:paraId="402B98AB" w14:textId="455BB0D4"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1</w:t>
            </w:r>
            <w:r w:rsidR="00FB7D99" w:rsidRPr="00EE25EC">
              <w:rPr>
                <w:rFonts w:ascii="Calibri" w:hAnsi="Calibri"/>
                <w:bCs/>
                <w:sz w:val="20"/>
                <w:szCs w:val="20"/>
              </w:rPr>
              <w:t xml:space="preserve">) </w:t>
            </w:r>
            <w:r w:rsidR="00FB7D99" w:rsidRPr="00EE25EC">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50D5436A" w14:textId="120E9EDA"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2</w:t>
            </w:r>
            <w:r w:rsidR="00FB7D99" w:rsidRPr="00EE25EC">
              <w:rPr>
                <w:rFonts w:ascii="Calibri" w:hAnsi="Calibri"/>
                <w:bCs/>
                <w:sz w:val="20"/>
                <w:szCs w:val="20"/>
              </w:rPr>
              <w:t xml:space="preserve">) </w:t>
            </w:r>
            <w:r w:rsidR="00FB7D99" w:rsidRPr="00EE25EC">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29A18E84" w14:textId="46B610E2" w:rsidR="00D07418" w:rsidRPr="00EE25EC" w:rsidRDefault="000731B6" w:rsidP="00427453">
            <w:pPr>
              <w:tabs>
                <w:tab w:val="left" w:pos="851"/>
              </w:tabs>
              <w:spacing w:after="40"/>
              <w:jc w:val="both"/>
              <w:rPr>
                <w:rFonts w:ascii="Calibri" w:hAnsi="Calibri" w:cs="Segoe UI"/>
                <w:sz w:val="20"/>
                <w:szCs w:val="20"/>
              </w:rPr>
            </w:pPr>
            <w:r w:rsidRPr="00EE25EC">
              <w:rPr>
                <w:rFonts w:ascii="Calibri" w:hAnsi="Calibri"/>
                <w:sz w:val="20"/>
                <w:szCs w:val="20"/>
              </w:rPr>
              <w:t xml:space="preserve">Wykonawca ubiegający się o przedmiotowe zamówienie musi </w:t>
            </w:r>
            <w:r w:rsidR="00D07418" w:rsidRPr="00EE25EC">
              <w:rPr>
                <w:rFonts w:ascii="Calibri" w:hAnsi="Calibri"/>
                <w:sz w:val="20"/>
                <w:szCs w:val="20"/>
              </w:rPr>
              <w:t>spełnia</w:t>
            </w:r>
            <w:r w:rsidRPr="00EE25EC">
              <w:rPr>
                <w:rFonts w:ascii="Calibri" w:hAnsi="Calibri"/>
                <w:sz w:val="20"/>
                <w:szCs w:val="20"/>
              </w:rPr>
              <w:t xml:space="preserve">ć również </w:t>
            </w:r>
            <w:r w:rsidR="00D07418" w:rsidRPr="00EE25EC">
              <w:rPr>
                <w:rFonts w:ascii="Calibri" w:hAnsi="Calibri"/>
                <w:sz w:val="20"/>
                <w:szCs w:val="20"/>
              </w:rPr>
              <w:t>warunki udziału w postępowaniu dotyczące:</w:t>
            </w:r>
          </w:p>
          <w:p w14:paraId="78EEF3BA"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kompetencji lub uprawnień do prowadzenia określonej działalności zawodowej, o ile wynika to z odrębnych przepisów. Wykonawca spełni warunek jeżeli wykaże, że Wykonawca winien przedłożyć zezwolenie na podjęcie działalności gospodarczej w zakresie objętym zamówieniem wydane przez Głównego Inspektora Farmaceutycznego w trybie przepisów ustawy z dnia 6 września 2001 r. – Prawo farmaceutyczne (</w:t>
            </w:r>
            <w:proofErr w:type="spellStart"/>
            <w:r w:rsidRPr="00EE25EC">
              <w:rPr>
                <w:rFonts w:ascii="Calibri" w:hAnsi="Calibri"/>
                <w:bCs/>
                <w:sz w:val="20"/>
                <w:szCs w:val="20"/>
              </w:rPr>
              <w:t>Dz.U</w:t>
            </w:r>
            <w:proofErr w:type="spellEnd"/>
            <w:r w:rsidRPr="00EE25EC">
              <w:rPr>
                <w:rFonts w:ascii="Calibri" w:hAnsi="Calibri"/>
                <w:bCs/>
                <w:sz w:val="20"/>
                <w:szCs w:val="20"/>
              </w:rPr>
              <w:t xml:space="preserve">. z 2008r. Nr 45, poz. 271 z </w:t>
            </w:r>
            <w:proofErr w:type="spellStart"/>
            <w:r w:rsidRPr="00EE25EC">
              <w:rPr>
                <w:rFonts w:ascii="Calibri" w:hAnsi="Calibri"/>
                <w:bCs/>
                <w:sz w:val="20"/>
                <w:szCs w:val="20"/>
              </w:rPr>
              <w:t>późn</w:t>
            </w:r>
            <w:proofErr w:type="spellEnd"/>
            <w:r w:rsidRPr="00EE25EC">
              <w:rPr>
                <w:rFonts w:ascii="Calibri" w:hAnsi="Calibri"/>
                <w:bCs/>
                <w:sz w:val="20"/>
                <w:szCs w:val="20"/>
              </w:rPr>
              <w:t>. zm.)</w:t>
            </w:r>
          </w:p>
          <w:p w14:paraId="02093131"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sytuacji ekonomicznej lub finansowej. Wykonawca spełni warunek jeżeli wykaże, że Wykonawca jest ubezpieczony od odpowiedzialności cywilnej w zakresie prowadzonej działalności związanej z przedmiotem zamówienia na sumę gwarancyjną nie mniejszą niż  200 000 zł (słownie: dwieście tysięcy złoty) – należy dołączyć dowód opłacenia polisy do oferty.</w:t>
            </w:r>
          </w:p>
          <w:p w14:paraId="35B0D9C7"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 xml:space="preserve">zdolności technicznej lub zawodowej. Wykonawca spełni warunek jeżeli wykaże, że wymagane jest wykazanie przez wykonawcę realizacji co najmniej 2 dostaw w zakresie przedmiotu zamówienia w okresie ostatnich trzech lat przed upływem terminu składania ofert, a jeżeli okres prowadzenia działalności jest krótszy - w tym okresie. 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27FDB041" w14:textId="103FACE3" w:rsidR="002B7AFF" w:rsidRPr="004C33E9" w:rsidRDefault="002B7AFF" w:rsidP="002B7AFF">
            <w:pPr>
              <w:tabs>
                <w:tab w:val="left" w:pos="5245"/>
                <w:tab w:val="left" w:pos="9072"/>
              </w:tabs>
              <w:autoSpaceDE w:val="0"/>
              <w:autoSpaceDN w:val="0"/>
              <w:adjustRightInd w:val="0"/>
              <w:spacing w:after="40"/>
              <w:jc w:val="both"/>
              <w:rPr>
                <w:rFonts w:ascii="Calibri" w:eastAsia="Calibri" w:hAnsi="Calibri" w:cs="Segoe UI"/>
                <w:sz w:val="20"/>
                <w:szCs w:val="20"/>
              </w:rPr>
            </w:pPr>
          </w:p>
        </w:tc>
      </w:tr>
      <w:tr w:rsidR="002B7AFF" w:rsidRPr="004C33E9" w14:paraId="18D1F95F" w14:textId="77777777" w:rsidTr="00BD7A3C">
        <w:trPr>
          <w:trHeight w:val="3540"/>
        </w:trPr>
        <w:tc>
          <w:tcPr>
            <w:tcW w:w="9465" w:type="dxa"/>
            <w:gridSpan w:val="2"/>
            <w:vAlign w:val="bottom"/>
          </w:tcPr>
          <w:p w14:paraId="6A5F482A" w14:textId="3D45988A" w:rsidR="002B7AFF" w:rsidRPr="00EE25EC" w:rsidRDefault="002B7AFF" w:rsidP="00F62534">
            <w:pPr>
              <w:spacing w:after="40"/>
              <w:jc w:val="center"/>
              <w:rPr>
                <w:rFonts w:ascii="Calibri" w:hAnsi="Calibri" w:cs="Segoe UI"/>
                <w:i/>
                <w:sz w:val="16"/>
                <w:szCs w:val="16"/>
              </w:rPr>
            </w:pPr>
            <w:r w:rsidRPr="00EE25EC">
              <w:rPr>
                <w:rFonts w:ascii="Calibri" w:hAnsi="Calibri" w:cs="Segoe UI"/>
                <w:sz w:val="16"/>
                <w:szCs w:val="16"/>
              </w:rPr>
              <w:lastRenderedPageBreak/>
              <w:t xml:space="preserve"> </w:t>
            </w:r>
          </w:p>
          <w:p w14:paraId="6FC716FC" w14:textId="50E2ED5D" w:rsidR="002B7AFF" w:rsidRPr="00EE25EC" w:rsidRDefault="002B7AFF" w:rsidP="002B7AFF">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64606572" w14:textId="4C127A46" w:rsidR="002B7AFF" w:rsidRPr="00EE25EC" w:rsidRDefault="002B7AFF" w:rsidP="00427453">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68B82506" w14:textId="7B714399"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433B3E6A" w14:textId="2930F12C"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5A1009F" w14:textId="6E8B2F17"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A3F6ED1" w14:textId="7D6A630F"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C9A7AEA" w14:textId="105B5C71"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567209F" w14:textId="773F9DC5" w:rsidR="002B7AFF" w:rsidRPr="00EE25EC" w:rsidRDefault="002B7AFF" w:rsidP="00427453">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2AAD9A22" w14:textId="77777777" w:rsidR="002B7AFF" w:rsidRPr="00EE25EC" w:rsidRDefault="002B7AFF" w:rsidP="00427453">
            <w:pPr>
              <w:spacing w:after="40"/>
              <w:jc w:val="center"/>
              <w:rPr>
                <w:rFonts w:ascii="Calibri" w:hAnsi="Calibri" w:cs="Segoe UI"/>
                <w:sz w:val="16"/>
                <w:szCs w:val="16"/>
              </w:rPr>
            </w:pPr>
            <w:r w:rsidRPr="00EE25EC">
              <w:rPr>
                <w:rFonts w:ascii="Calibri" w:hAnsi="Calibri" w:cs="Segoe UI"/>
                <w:sz w:val="16"/>
                <w:szCs w:val="16"/>
              </w:rPr>
              <w:t xml:space="preserve"> </w:t>
            </w:r>
          </w:p>
          <w:p w14:paraId="6F187874" w14:textId="6067FBAB" w:rsidR="00BD7A3C" w:rsidRPr="00EE25EC" w:rsidRDefault="00BD7A3C" w:rsidP="00427453">
            <w:pPr>
              <w:spacing w:after="40"/>
              <w:jc w:val="center"/>
              <w:rPr>
                <w:rFonts w:ascii="Calibri" w:hAnsi="Calibri" w:cs="Segoe UI"/>
                <w:i/>
                <w:sz w:val="16"/>
                <w:szCs w:val="16"/>
              </w:rPr>
            </w:pPr>
          </w:p>
        </w:tc>
      </w:tr>
      <w:tr w:rsidR="00BD7A3C" w:rsidRPr="004C33E9" w14:paraId="7E12BA85" w14:textId="77777777" w:rsidTr="00F62534">
        <w:trPr>
          <w:trHeight w:val="700"/>
        </w:trPr>
        <w:tc>
          <w:tcPr>
            <w:tcW w:w="9465" w:type="dxa"/>
            <w:gridSpan w:val="2"/>
            <w:vAlign w:val="bottom"/>
          </w:tcPr>
          <w:p w14:paraId="2F8A8098" w14:textId="4552EEAD" w:rsidR="00BD7A3C" w:rsidRPr="00EE25EC" w:rsidRDefault="00F62534" w:rsidP="00427453">
            <w:pPr>
              <w:spacing w:after="40"/>
              <w:jc w:val="center"/>
              <w:rPr>
                <w:rFonts w:ascii="Calibri" w:hAnsi="Calibri" w:cs="Arial"/>
                <w:sz w:val="20"/>
                <w:szCs w:val="20"/>
              </w:rPr>
            </w:pPr>
            <w:r w:rsidRPr="00EE25EC">
              <w:rPr>
                <w:rFonts w:ascii="Calibri" w:hAnsi="Calibri" w:cs="Arial"/>
                <w:sz w:val="20"/>
                <w:szCs w:val="20"/>
              </w:rPr>
              <w:t>Oświadczenie dotyczące podmiotu, na którego zasoby powołuje się wykonawca</w:t>
            </w:r>
          </w:p>
          <w:p w14:paraId="13E1173F" w14:textId="77777777" w:rsidR="00F62534" w:rsidRPr="00EE25EC" w:rsidRDefault="00F62534" w:rsidP="00427453">
            <w:pPr>
              <w:spacing w:after="40"/>
              <w:jc w:val="center"/>
              <w:rPr>
                <w:rFonts w:ascii="Calibri" w:hAnsi="Calibri" w:cs="Segoe UI"/>
                <w:sz w:val="20"/>
                <w:szCs w:val="20"/>
              </w:rPr>
            </w:pPr>
          </w:p>
          <w:p w14:paraId="5B244841" w14:textId="588F7DFC" w:rsidR="00BD7A3C" w:rsidRPr="00EE25EC" w:rsidRDefault="00F62534" w:rsidP="00F62534">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w:t>
            </w:r>
            <w:r w:rsidRPr="00EE25EC">
              <w:rPr>
                <w:rFonts w:ascii="Calibri" w:hAnsi="Calibri" w:cs="Arial"/>
                <w:sz w:val="20"/>
                <w:szCs w:val="20"/>
              </w:rPr>
              <w:lastRenderedPageBreak/>
              <w:t xml:space="preserve">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2A6BA12B" w14:textId="77777777" w:rsidR="00F62534" w:rsidRPr="00EE25EC" w:rsidRDefault="00F62534" w:rsidP="00427453">
            <w:pPr>
              <w:spacing w:after="40"/>
              <w:jc w:val="center"/>
              <w:rPr>
                <w:rFonts w:ascii="Calibri" w:hAnsi="Calibri" w:cs="Segoe UI"/>
                <w:sz w:val="16"/>
                <w:szCs w:val="16"/>
              </w:rPr>
            </w:pPr>
          </w:p>
        </w:tc>
      </w:tr>
      <w:tr w:rsidR="00F62534" w:rsidRPr="004C33E9" w14:paraId="44D6AA9B" w14:textId="77777777" w:rsidTr="00BD7A3C">
        <w:trPr>
          <w:trHeight w:val="274"/>
        </w:trPr>
        <w:tc>
          <w:tcPr>
            <w:tcW w:w="9465" w:type="dxa"/>
            <w:gridSpan w:val="2"/>
            <w:vAlign w:val="bottom"/>
          </w:tcPr>
          <w:p w14:paraId="594AB316" w14:textId="59C0D0E2" w:rsidR="00F62534" w:rsidRPr="00EE25EC" w:rsidRDefault="00F62534" w:rsidP="00427453">
            <w:pPr>
              <w:spacing w:after="40"/>
              <w:jc w:val="center"/>
              <w:rPr>
                <w:rFonts w:ascii="Calibri" w:hAnsi="Calibri" w:cs="Arial"/>
                <w:sz w:val="20"/>
                <w:szCs w:val="20"/>
              </w:rPr>
            </w:pPr>
            <w:r w:rsidRPr="00EE25EC">
              <w:rPr>
                <w:rFonts w:ascii="Calibri" w:hAnsi="Calibri" w:cs="Arial"/>
                <w:sz w:val="20"/>
                <w:szCs w:val="20"/>
              </w:rPr>
              <w:lastRenderedPageBreak/>
              <w:t>Oświadczenie dotyczące podwykonawcy niebędącego podmiotem, na którego zasoby powołuje się wykonawca</w:t>
            </w:r>
          </w:p>
          <w:p w14:paraId="278BD411" w14:textId="77777777" w:rsidR="00F62534" w:rsidRPr="00EE25EC" w:rsidRDefault="00F62534" w:rsidP="00427453">
            <w:pPr>
              <w:spacing w:after="40"/>
              <w:jc w:val="center"/>
              <w:rPr>
                <w:rFonts w:ascii="Calibri" w:hAnsi="Calibri" w:cs="Arial"/>
                <w:sz w:val="20"/>
                <w:szCs w:val="20"/>
              </w:rPr>
            </w:pPr>
          </w:p>
          <w:p w14:paraId="1013FE2D" w14:textId="5A296887" w:rsidR="00F62534" w:rsidRPr="00EE25EC" w:rsidRDefault="00F62534" w:rsidP="00F62534">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6A0AC83B" w14:textId="26FE3D83" w:rsidR="00F62534" w:rsidRPr="00EE25EC" w:rsidRDefault="00F62534" w:rsidP="00F62534">
            <w:pPr>
              <w:spacing w:after="40"/>
              <w:jc w:val="both"/>
              <w:rPr>
                <w:rFonts w:ascii="Calibri" w:hAnsi="Calibri" w:cs="Arial"/>
                <w:sz w:val="20"/>
                <w:szCs w:val="20"/>
              </w:rPr>
            </w:pPr>
          </w:p>
          <w:p w14:paraId="1142A593" w14:textId="7276987D" w:rsidR="00F62534" w:rsidRPr="00EE25EC" w:rsidRDefault="00F62534" w:rsidP="00F62534">
            <w:pPr>
              <w:spacing w:after="40"/>
              <w:jc w:val="both"/>
              <w:rPr>
                <w:rFonts w:ascii="Calibri" w:hAnsi="Calibri" w:cs="Arial"/>
                <w:sz w:val="20"/>
                <w:szCs w:val="20"/>
              </w:rPr>
            </w:pPr>
          </w:p>
        </w:tc>
      </w:tr>
      <w:tr w:rsidR="002B7AFF" w:rsidRPr="004C33E9" w14:paraId="58D382D5" w14:textId="77777777" w:rsidTr="002B7AFF">
        <w:trPr>
          <w:trHeight w:val="1140"/>
        </w:trPr>
        <w:tc>
          <w:tcPr>
            <w:tcW w:w="4420" w:type="dxa"/>
            <w:vAlign w:val="bottom"/>
          </w:tcPr>
          <w:p w14:paraId="0B762F45" w14:textId="77777777" w:rsidR="002B7AFF" w:rsidRPr="004C33E9" w:rsidRDefault="002B7AFF" w:rsidP="00BD7A3C">
            <w:pPr>
              <w:spacing w:after="40"/>
              <w:jc w:val="center"/>
              <w:rPr>
                <w:rFonts w:ascii="Calibri" w:hAnsi="Calibri" w:cs="Segoe UI"/>
                <w:sz w:val="16"/>
                <w:szCs w:val="16"/>
              </w:rPr>
            </w:pPr>
            <w:r w:rsidRPr="004C33E9">
              <w:rPr>
                <w:rFonts w:ascii="Calibri" w:hAnsi="Calibri" w:cs="Segoe UI"/>
                <w:sz w:val="16"/>
                <w:szCs w:val="16"/>
              </w:rPr>
              <w:t>……………………………………………………….</w:t>
            </w:r>
          </w:p>
          <w:p w14:paraId="53767737" w14:textId="50002915" w:rsidR="002B7AFF" w:rsidRPr="004C33E9" w:rsidRDefault="002B7AFF" w:rsidP="00427453">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3134DB41" w14:textId="77777777" w:rsidR="002B7AFF" w:rsidRPr="004C33E9" w:rsidRDefault="002B7AFF" w:rsidP="00BD7A3C">
            <w:pPr>
              <w:spacing w:after="40"/>
              <w:ind w:left="4680" w:hanging="4965"/>
              <w:jc w:val="center"/>
              <w:rPr>
                <w:rFonts w:ascii="Calibri" w:hAnsi="Calibri" w:cs="Segoe UI"/>
                <w:sz w:val="16"/>
                <w:szCs w:val="16"/>
              </w:rPr>
            </w:pPr>
            <w:r w:rsidRPr="004C33E9">
              <w:rPr>
                <w:rFonts w:ascii="Calibri" w:hAnsi="Calibri" w:cs="Segoe UI"/>
                <w:sz w:val="16"/>
                <w:szCs w:val="16"/>
              </w:rPr>
              <w:t>.....................................................................................</w:t>
            </w:r>
          </w:p>
          <w:p w14:paraId="02C84A35" w14:textId="53CC112C" w:rsidR="002B7AFF" w:rsidRPr="004C33E9" w:rsidRDefault="002B7AFF" w:rsidP="00427453">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A587579" w14:textId="77777777" w:rsidR="00E37F70" w:rsidRPr="000E6BF2" w:rsidRDefault="00E37F70" w:rsidP="00427453">
      <w:pPr>
        <w:tabs>
          <w:tab w:val="left" w:pos="5760"/>
        </w:tabs>
        <w:spacing w:after="40"/>
        <w:jc w:val="both"/>
        <w:rPr>
          <w:rFonts w:ascii="Calibri" w:hAnsi="Calibri" w:cs="Segoe UI"/>
          <w:color w:val="008000"/>
          <w:sz w:val="22"/>
          <w:szCs w:val="22"/>
        </w:rPr>
      </w:pPr>
      <w:r w:rsidRPr="000E6BF2">
        <w:rPr>
          <w:rFonts w:ascii="Calibri" w:hAnsi="Calibri" w:cs="Segoe UI"/>
          <w:color w:val="008000"/>
          <w:sz w:val="22"/>
          <w:szCs w:val="22"/>
        </w:rPr>
        <w:tab/>
      </w:r>
    </w:p>
    <w:p w14:paraId="3E9F7321" w14:textId="77777777" w:rsidR="00E37F70" w:rsidRPr="000E6BF2" w:rsidRDefault="00E37F70" w:rsidP="00427453">
      <w:pPr>
        <w:tabs>
          <w:tab w:val="left" w:pos="5760"/>
        </w:tabs>
        <w:spacing w:after="40"/>
        <w:jc w:val="both"/>
        <w:rPr>
          <w:rFonts w:ascii="Calibri" w:hAnsi="Calibri" w:cs="Segoe UI"/>
          <w:color w:val="008000"/>
          <w:sz w:val="22"/>
          <w:szCs w:val="22"/>
        </w:rPr>
      </w:pPr>
    </w:p>
    <w:p w14:paraId="0610A078" w14:textId="4E9FDD93" w:rsidR="00E37F70" w:rsidRPr="000E6BF2" w:rsidRDefault="00E37F70" w:rsidP="00427453">
      <w:pPr>
        <w:pStyle w:val="Tekstprzypisudolnego"/>
        <w:spacing w:after="40"/>
        <w:ind w:left="4254"/>
        <w:rPr>
          <w:rFonts w:ascii="Calibri" w:hAnsi="Calibri" w:cs="Segoe UI"/>
          <w:color w:val="008000"/>
        </w:rPr>
      </w:pPr>
    </w:p>
    <w:p w14:paraId="6C581746" w14:textId="72243C0C" w:rsidR="00E37F70" w:rsidRPr="000E6BF2" w:rsidRDefault="00E37F70" w:rsidP="00427453">
      <w:pPr>
        <w:tabs>
          <w:tab w:val="left" w:pos="5760"/>
        </w:tabs>
        <w:spacing w:after="40"/>
        <w:jc w:val="both"/>
        <w:rPr>
          <w:rFonts w:ascii="Calibri" w:hAnsi="Calibri" w:cs="Segoe UI"/>
          <w:b/>
          <w:color w:val="008000"/>
          <w:sz w:val="22"/>
          <w:szCs w:val="22"/>
        </w:rPr>
      </w:pPr>
    </w:p>
    <w:p w14:paraId="0A81D5B7" w14:textId="77777777" w:rsidR="00E37F70" w:rsidRPr="000E6BF2" w:rsidRDefault="00E37F70" w:rsidP="00427453">
      <w:pPr>
        <w:tabs>
          <w:tab w:val="left" w:pos="5760"/>
        </w:tabs>
        <w:spacing w:after="40"/>
        <w:jc w:val="both"/>
        <w:rPr>
          <w:rFonts w:ascii="Arial Narrow" w:hAnsi="Arial Narrow"/>
          <w:color w:val="008000"/>
          <w:sz w:val="22"/>
          <w:szCs w:val="22"/>
        </w:rPr>
      </w:pPr>
    </w:p>
    <w:p w14:paraId="4FC3E4F5" w14:textId="46F1C23A" w:rsidR="00D05F80" w:rsidRPr="000E6BF2" w:rsidRDefault="00D05F80" w:rsidP="00840A71">
      <w:pPr>
        <w:rPr>
          <w:color w:val="008000"/>
        </w:rPr>
      </w:pPr>
    </w:p>
    <w:sectPr w:rsidR="00D05F80" w:rsidRPr="000E6BF2" w:rsidSect="005E305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CB631" w14:textId="77777777" w:rsidR="00727F6C" w:rsidRDefault="00727F6C">
      <w:r>
        <w:separator/>
      </w:r>
    </w:p>
  </w:endnote>
  <w:endnote w:type="continuationSeparator" w:id="0">
    <w:p w14:paraId="2B097243" w14:textId="77777777" w:rsidR="00727F6C" w:rsidRDefault="0072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896005" w:rsidRPr="00C5421E" w:rsidRDefault="00896005"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896005" w:rsidRPr="009433E1" w:rsidRDefault="00896005"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4E69E4">
      <w:rPr>
        <w:rStyle w:val="Numerstrony"/>
        <w:rFonts w:ascii="Arial Narrow" w:hAnsi="Arial Narrow"/>
        <w:noProof/>
      </w:rPr>
      <w:t>16</w:t>
    </w:r>
    <w:r w:rsidRPr="009433E1">
      <w:rPr>
        <w:rStyle w:val="Numerstrony"/>
        <w:rFonts w:ascii="Arial Narrow" w:hAnsi="Arial Narrow"/>
      </w:rPr>
      <w:fldChar w:fldCharType="end"/>
    </w:r>
  </w:p>
  <w:p w14:paraId="0F5560EE" w14:textId="77777777" w:rsidR="00896005" w:rsidRDefault="00896005"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896005" w:rsidRDefault="00896005" w:rsidP="005E3059">
    <w:pPr>
      <w:pStyle w:val="Stopka"/>
      <w:framePr w:wrap="around" w:vAnchor="text" w:hAnchor="margin" w:xAlign="center" w:y="1"/>
      <w:ind w:right="360"/>
      <w:rPr>
        <w:rStyle w:val="Numerstrony"/>
      </w:rPr>
    </w:pPr>
  </w:p>
  <w:p w14:paraId="5E758F75" w14:textId="77777777" w:rsidR="00896005" w:rsidRDefault="00896005"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1DD96" w14:textId="77777777" w:rsidR="00727F6C" w:rsidRDefault="00727F6C">
      <w:r>
        <w:separator/>
      </w:r>
    </w:p>
  </w:footnote>
  <w:footnote w:type="continuationSeparator" w:id="0">
    <w:p w14:paraId="593A406B" w14:textId="77777777" w:rsidR="00727F6C" w:rsidRDefault="00727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896005" w:rsidRPr="00277010" w:rsidRDefault="00896005" w:rsidP="005E3059">
    <w:pPr>
      <w:pStyle w:val="Nagwek"/>
      <w:rPr>
        <w:lang w:val="en-US"/>
      </w:rPr>
    </w:pPr>
  </w:p>
  <w:p w14:paraId="45E8F355" w14:textId="77777777" w:rsidR="00896005" w:rsidRPr="00B475D7" w:rsidRDefault="00896005"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896005" w:rsidRDefault="0089600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37481F46"/>
    <w:name w:val="WW8Num29"/>
    <w:lvl w:ilvl="0">
      <w:start w:val="1"/>
      <w:numFmt w:val="decimal"/>
      <w:lvlText w:val="%1."/>
      <w:lvlJc w:val="left"/>
      <w:pPr>
        <w:tabs>
          <w:tab w:val="num" w:pos="360"/>
        </w:tabs>
        <w:ind w:left="360" w:hanging="360"/>
      </w:pPr>
      <w:rPr>
        <w:rFonts w:asciiTheme="majorHAnsi" w:hAnsiTheme="majorHAnsi" w:cstheme="majorHAnsi" w:hint="default"/>
        <w:bCs/>
        <w:color w:val="auto"/>
        <w:sz w:val="22"/>
        <w:szCs w:val="22"/>
      </w:rPr>
    </w:lvl>
  </w:abstractNum>
  <w:abstractNum w:abstractNumId="7">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48F1AAF"/>
    <w:multiLevelType w:val="hybridMultilevel"/>
    <w:tmpl w:val="EA0A218C"/>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5EEC0700">
      <w:start w:val="1"/>
      <w:numFmt w:val="decimal"/>
      <w:lvlText w:val="%2."/>
      <w:lvlJc w:val="left"/>
      <w:pPr>
        <w:tabs>
          <w:tab w:val="num" w:pos="1440"/>
        </w:tabs>
        <w:ind w:left="1440" w:hanging="360"/>
      </w:pPr>
      <w:rPr>
        <w:rFonts w:hint="default"/>
        <w:b w:val="0"/>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6494BCE"/>
    <w:multiLevelType w:val="hybridMultilevel"/>
    <w:tmpl w:val="A8A8B2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4">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C35FE1"/>
    <w:multiLevelType w:val="hybridMultilevel"/>
    <w:tmpl w:val="DA36C7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9">
    <w:nsid w:val="1FE13658"/>
    <w:multiLevelType w:val="hybridMultilevel"/>
    <w:tmpl w:val="9814C628"/>
    <w:lvl w:ilvl="0" w:tplc="64882A50">
      <w:start w:val="1"/>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0B0B72"/>
    <w:multiLevelType w:val="singleLevel"/>
    <w:tmpl w:val="04150011"/>
    <w:lvl w:ilvl="0">
      <w:start w:val="1"/>
      <w:numFmt w:val="decimal"/>
      <w:lvlText w:val="%1)"/>
      <w:lvlJc w:val="left"/>
      <w:pPr>
        <w:ind w:left="2340" w:hanging="360"/>
      </w:pPr>
    </w:lvl>
  </w:abstractNum>
  <w:abstractNum w:abstractNumId="21">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2">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68916AD"/>
    <w:multiLevelType w:val="hybridMultilevel"/>
    <w:tmpl w:val="8F9A6BEA"/>
    <w:lvl w:ilvl="0" w:tplc="8040842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8">
    <w:nsid w:val="2A8E417E"/>
    <w:multiLevelType w:val="hybridMultilevel"/>
    <w:tmpl w:val="E4A884D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C5FE1"/>
    <w:multiLevelType w:val="hybridMultilevel"/>
    <w:tmpl w:val="2C3EB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2">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60F15BA"/>
    <w:multiLevelType w:val="hybridMultilevel"/>
    <w:tmpl w:val="44F03220"/>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9CD3B5A"/>
    <w:multiLevelType w:val="hybridMultilevel"/>
    <w:tmpl w:val="F70E7934"/>
    <w:lvl w:ilvl="0" w:tplc="5DB66C7A">
      <w:start w:val="1"/>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tabs>
          <w:tab w:val="num" w:pos="1042"/>
        </w:tabs>
        <w:ind w:left="1042" w:hanging="360"/>
      </w:pPr>
    </w:lvl>
    <w:lvl w:ilvl="2" w:tplc="0415001B" w:tentative="1">
      <w:start w:val="1"/>
      <w:numFmt w:val="lowerRoman"/>
      <w:lvlText w:val="%3."/>
      <w:lvlJc w:val="right"/>
      <w:pPr>
        <w:tabs>
          <w:tab w:val="num" w:pos="1762"/>
        </w:tabs>
        <w:ind w:left="1762" w:hanging="180"/>
      </w:pPr>
    </w:lvl>
    <w:lvl w:ilvl="3" w:tplc="0415000F" w:tentative="1">
      <w:start w:val="1"/>
      <w:numFmt w:val="decimal"/>
      <w:lvlText w:val="%4."/>
      <w:lvlJc w:val="left"/>
      <w:pPr>
        <w:tabs>
          <w:tab w:val="num" w:pos="2482"/>
        </w:tabs>
        <w:ind w:left="2482" w:hanging="360"/>
      </w:pPr>
    </w:lvl>
    <w:lvl w:ilvl="4" w:tplc="04150019" w:tentative="1">
      <w:start w:val="1"/>
      <w:numFmt w:val="lowerLetter"/>
      <w:lvlText w:val="%5."/>
      <w:lvlJc w:val="left"/>
      <w:pPr>
        <w:tabs>
          <w:tab w:val="num" w:pos="3202"/>
        </w:tabs>
        <w:ind w:left="3202" w:hanging="360"/>
      </w:pPr>
    </w:lvl>
    <w:lvl w:ilvl="5" w:tplc="0415001B" w:tentative="1">
      <w:start w:val="1"/>
      <w:numFmt w:val="lowerRoman"/>
      <w:lvlText w:val="%6."/>
      <w:lvlJc w:val="right"/>
      <w:pPr>
        <w:tabs>
          <w:tab w:val="num" w:pos="3922"/>
        </w:tabs>
        <w:ind w:left="3922" w:hanging="180"/>
      </w:pPr>
    </w:lvl>
    <w:lvl w:ilvl="6" w:tplc="0415000F" w:tentative="1">
      <w:start w:val="1"/>
      <w:numFmt w:val="decimal"/>
      <w:lvlText w:val="%7."/>
      <w:lvlJc w:val="left"/>
      <w:pPr>
        <w:tabs>
          <w:tab w:val="num" w:pos="4642"/>
        </w:tabs>
        <w:ind w:left="4642" w:hanging="360"/>
      </w:p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36">
    <w:nsid w:val="3C5C59A0"/>
    <w:multiLevelType w:val="multilevel"/>
    <w:tmpl w:val="7290A050"/>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Calibri" w:hAnsi="Calibr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3DA81A95"/>
    <w:multiLevelType w:val="hybridMultilevel"/>
    <w:tmpl w:val="EE82B8B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nsid w:val="3F9A470A"/>
    <w:multiLevelType w:val="hybridMultilevel"/>
    <w:tmpl w:val="BBA0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5272809"/>
    <w:multiLevelType w:val="hybridMultilevel"/>
    <w:tmpl w:val="4D9CF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3953EC"/>
    <w:multiLevelType w:val="hybridMultilevel"/>
    <w:tmpl w:val="752ED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AA73F5"/>
    <w:multiLevelType w:val="multilevel"/>
    <w:tmpl w:val="8FE81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03B3CCB"/>
    <w:multiLevelType w:val="hybridMultilevel"/>
    <w:tmpl w:val="F85EBFD2"/>
    <w:lvl w:ilvl="0" w:tplc="82D84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5349B0"/>
    <w:multiLevelType w:val="hybridMultilevel"/>
    <w:tmpl w:val="2D0C9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98528C"/>
    <w:multiLevelType w:val="hybridMultilevel"/>
    <w:tmpl w:val="371EFE20"/>
    <w:lvl w:ilvl="0" w:tplc="82D84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786"/>
        </w:tabs>
        <w:ind w:left="786"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nsid w:val="60D046F1"/>
    <w:multiLevelType w:val="hybridMultilevel"/>
    <w:tmpl w:val="F4028A12"/>
    <w:lvl w:ilvl="0" w:tplc="29AE807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23844EF"/>
    <w:multiLevelType w:val="hybridMultilevel"/>
    <w:tmpl w:val="86D89E38"/>
    <w:lvl w:ilvl="0" w:tplc="04090017">
      <w:start w:val="1"/>
      <w:numFmt w:val="lowerLetter"/>
      <w:lvlText w:val="%1)"/>
      <w:lvlJc w:val="left"/>
      <w:pPr>
        <w:ind w:left="360" w:hanging="360"/>
      </w:pPr>
      <w:rPr>
        <w:rFonts w:hint="default"/>
        <w:b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6CF652E"/>
    <w:multiLevelType w:val="hybridMultilevel"/>
    <w:tmpl w:val="DACC4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nsid w:val="6CE560C3"/>
    <w:multiLevelType w:val="hybridMultilevel"/>
    <w:tmpl w:val="A8601B3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3">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C848BC"/>
    <w:multiLevelType w:val="hybridMultilevel"/>
    <w:tmpl w:val="760E5948"/>
    <w:lvl w:ilvl="0" w:tplc="B4E2AF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D87322"/>
    <w:multiLevelType w:val="hybridMultilevel"/>
    <w:tmpl w:val="7ABE39C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7">
    <w:nsid w:val="7C9F219F"/>
    <w:multiLevelType w:val="hybridMultilevel"/>
    <w:tmpl w:val="2B304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FE54431"/>
    <w:multiLevelType w:val="hybridMultilevel"/>
    <w:tmpl w:val="A4FCD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F76C84"/>
    <w:multiLevelType w:val="hybridMultilevel"/>
    <w:tmpl w:val="9588FB50"/>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C31A617E">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3"/>
  </w:num>
  <w:num w:numId="2">
    <w:abstractNumId w:val="40"/>
  </w:num>
  <w:num w:numId="3">
    <w:abstractNumId w:val="2"/>
  </w:num>
  <w:num w:numId="4">
    <w:abstractNumId w:val="1"/>
  </w:num>
  <w:num w:numId="5">
    <w:abstractNumId w:val="0"/>
  </w:num>
  <w:num w:numId="6">
    <w:abstractNumId w:val="60"/>
  </w:num>
  <w:num w:numId="7">
    <w:abstractNumId w:val="11"/>
  </w:num>
  <w:num w:numId="8">
    <w:abstractNumId w:val="14"/>
  </w:num>
  <w:num w:numId="9">
    <w:abstractNumId w:val="13"/>
  </w:num>
  <w:num w:numId="10">
    <w:abstractNumId w:val="21"/>
  </w:num>
  <w:num w:numId="11">
    <w:abstractNumId w:val="32"/>
  </w:num>
  <w:num w:numId="12">
    <w:abstractNumId w:val="24"/>
  </w:num>
  <w:num w:numId="13">
    <w:abstractNumId w:val="17"/>
  </w:num>
  <w:num w:numId="14">
    <w:abstractNumId w:val="51"/>
  </w:num>
  <w:num w:numId="15">
    <w:abstractNumId w:val="69"/>
  </w:num>
  <w:num w:numId="16">
    <w:abstractNumId w:val="25"/>
  </w:num>
  <w:num w:numId="17">
    <w:abstractNumId w:val="35"/>
  </w:num>
  <w:num w:numId="18">
    <w:abstractNumId w:val="26"/>
  </w:num>
  <w:num w:numId="19">
    <w:abstractNumId w:val="12"/>
  </w:num>
  <w:num w:numId="20">
    <w:abstractNumId w:val="31"/>
  </w:num>
  <w:num w:numId="21">
    <w:abstractNumId w:val="59"/>
  </w:num>
  <w:num w:numId="22">
    <w:abstractNumId w:val="57"/>
  </w:num>
  <w:num w:numId="23">
    <w:abstractNumId w:val="50"/>
  </w:num>
  <w:num w:numId="24">
    <w:abstractNumId w:val="43"/>
  </w:num>
  <w:num w:numId="25">
    <w:abstractNumId w:val="46"/>
  </w:num>
  <w:num w:numId="26">
    <w:abstractNumId w:val="8"/>
  </w:num>
  <w:num w:numId="27">
    <w:abstractNumId w:val="54"/>
  </w:num>
  <w:num w:numId="28">
    <w:abstractNumId w:val="20"/>
  </w:num>
  <w:num w:numId="29">
    <w:abstractNumId w:val="29"/>
  </w:num>
  <w:num w:numId="30">
    <w:abstractNumId w:val="19"/>
  </w:num>
  <w:num w:numId="31">
    <w:abstractNumId w:val="36"/>
  </w:num>
  <w:num w:numId="32">
    <w:abstractNumId w:val="27"/>
  </w:num>
  <w:num w:numId="33">
    <w:abstractNumId w:val="16"/>
  </w:num>
  <w:num w:numId="34">
    <w:abstractNumId w:val="55"/>
  </w:num>
  <w:num w:numId="35">
    <w:abstractNumId w:val="66"/>
  </w:num>
  <w:num w:numId="36">
    <w:abstractNumId w:val="33"/>
  </w:num>
  <w:num w:numId="37">
    <w:abstractNumId w:val="48"/>
  </w:num>
  <w:num w:numId="38">
    <w:abstractNumId w:val="61"/>
  </w:num>
  <w:num w:numId="39">
    <w:abstractNumId w:val="58"/>
  </w:num>
  <w:num w:numId="40">
    <w:abstractNumId w:val="68"/>
  </w:num>
  <w:num w:numId="41">
    <w:abstractNumId w:val="41"/>
  </w:num>
  <w:num w:numId="42">
    <w:abstractNumId w:val="49"/>
  </w:num>
  <w:num w:numId="43">
    <w:abstractNumId w:val="30"/>
  </w:num>
  <w:num w:numId="44">
    <w:abstractNumId w:val="18"/>
  </w:num>
  <w:num w:numId="45">
    <w:abstractNumId w:val="22"/>
  </w:num>
  <w:num w:numId="46">
    <w:abstractNumId w:val="47"/>
  </w:num>
  <w:num w:numId="47">
    <w:abstractNumId w:val="38"/>
  </w:num>
  <w:num w:numId="48">
    <w:abstractNumId w:val="34"/>
  </w:num>
  <w:num w:numId="49">
    <w:abstractNumId w:val="64"/>
  </w:num>
  <w:num w:numId="50">
    <w:abstractNumId w:val="42"/>
  </w:num>
  <w:num w:numId="51">
    <w:abstractNumId w:val="44"/>
  </w:num>
  <w:num w:numId="52">
    <w:abstractNumId w:val="65"/>
  </w:num>
  <w:num w:numId="53">
    <w:abstractNumId w:val="45"/>
  </w:num>
  <w:num w:numId="54">
    <w:abstractNumId w:val="52"/>
    <w:lvlOverride w:ilvl="0">
      <w:startOverride w:val="1"/>
    </w:lvlOverride>
  </w:num>
  <w:num w:numId="55">
    <w:abstractNumId w:val="39"/>
    <w:lvlOverride w:ilvl="0">
      <w:startOverride w:val="1"/>
    </w:lvlOverride>
  </w:num>
  <w:num w:numId="56">
    <w:abstractNumId w:val="52"/>
  </w:num>
  <w:num w:numId="57">
    <w:abstractNumId w:val="39"/>
  </w:num>
  <w:num w:numId="58">
    <w:abstractNumId w:val="23"/>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num>
  <w:num w:numId="61">
    <w:abstractNumId w:val="62"/>
  </w:num>
  <w:num w:numId="62">
    <w:abstractNumId w:val="37"/>
  </w:num>
  <w:num w:numId="63">
    <w:abstractNumId w:val="28"/>
  </w:num>
  <w:num w:numId="64">
    <w:abstractNumId w:val="15"/>
  </w:num>
  <w:num w:numId="65">
    <w:abstractNumId w:val="56"/>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num>
  <w:num w:numId="68">
    <w:abstractNumId w:val="67"/>
  </w:num>
  <w:num w:numId="69">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731B6"/>
    <w:rsid w:val="00080477"/>
    <w:rsid w:val="000A4D1B"/>
    <w:rsid w:val="000B72AC"/>
    <w:rsid w:val="000E6BF2"/>
    <w:rsid w:val="000E6D8E"/>
    <w:rsid w:val="000F4428"/>
    <w:rsid w:val="001B018B"/>
    <w:rsid w:val="001E6C7C"/>
    <w:rsid w:val="001F2392"/>
    <w:rsid w:val="00207D0F"/>
    <w:rsid w:val="00211204"/>
    <w:rsid w:val="00226C84"/>
    <w:rsid w:val="002271F8"/>
    <w:rsid w:val="0026701E"/>
    <w:rsid w:val="002967F6"/>
    <w:rsid w:val="002A41F1"/>
    <w:rsid w:val="002A77C1"/>
    <w:rsid w:val="002B7AFF"/>
    <w:rsid w:val="002F131E"/>
    <w:rsid w:val="00302547"/>
    <w:rsid w:val="00322343"/>
    <w:rsid w:val="003A6D8D"/>
    <w:rsid w:val="003C15FC"/>
    <w:rsid w:val="004028DA"/>
    <w:rsid w:val="00404D7B"/>
    <w:rsid w:val="00405097"/>
    <w:rsid w:val="0040790B"/>
    <w:rsid w:val="00427453"/>
    <w:rsid w:val="00444056"/>
    <w:rsid w:val="0044512B"/>
    <w:rsid w:val="0044798C"/>
    <w:rsid w:val="0045589E"/>
    <w:rsid w:val="00467581"/>
    <w:rsid w:val="00491F35"/>
    <w:rsid w:val="00493862"/>
    <w:rsid w:val="004A4535"/>
    <w:rsid w:val="004C33E9"/>
    <w:rsid w:val="004E69E4"/>
    <w:rsid w:val="004F7CEE"/>
    <w:rsid w:val="00512997"/>
    <w:rsid w:val="00515D17"/>
    <w:rsid w:val="00523A86"/>
    <w:rsid w:val="00552FBA"/>
    <w:rsid w:val="005570D9"/>
    <w:rsid w:val="005E3059"/>
    <w:rsid w:val="00627978"/>
    <w:rsid w:val="006473CB"/>
    <w:rsid w:val="0066210D"/>
    <w:rsid w:val="00672733"/>
    <w:rsid w:val="0068399D"/>
    <w:rsid w:val="00694AA0"/>
    <w:rsid w:val="00694D31"/>
    <w:rsid w:val="006C5B0D"/>
    <w:rsid w:val="006F7466"/>
    <w:rsid w:val="00701C68"/>
    <w:rsid w:val="007243C2"/>
    <w:rsid w:val="00727F6C"/>
    <w:rsid w:val="007568AF"/>
    <w:rsid w:val="00772FF3"/>
    <w:rsid w:val="0078404D"/>
    <w:rsid w:val="007A4E10"/>
    <w:rsid w:val="007B6766"/>
    <w:rsid w:val="007D5A18"/>
    <w:rsid w:val="007E7F70"/>
    <w:rsid w:val="007F60A4"/>
    <w:rsid w:val="008158F3"/>
    <w:rsid w:val="00817224"/>
    <w:rsid w:val="00825AB2"/>
    <w:rsid w:val="00840A71"/>
    <w:rsid w:val="0084593E"/>
    <w:rsid w:val="00856346"/>
    <w:rsid w:val="00882EF1"/>
    <w:rsid w:val="008846A9"/>
    <w:rsid w:val="0089511D"/>
    <w:rsid w:val="00896005"/>
    <w:rsid w:val="009008F0"/>
    <w:rsid w:val="009239B4"/>
    <w:rsid w:val="009928F7"/>
    <w:rsid w:val="009B2BE1"/>
    <w:rsid w:val="009B7B93"/>
    <w:rsid w:val="009C54B7"/>
    <w:rsid w:val="009E2460"/>
    <w:rsid w:val="00A34889"/>
    <w:rsid w:val="00A47DFF"/>
    <w:rsid w:val="00A5463B"/>
    <w:rsid w:val="00A611A1"/>
    <w:rsid w:val="00A804CC"/>
    <w:rsid w:val="00A86215"/>
    <w:rsid w:val="00A91C7F"/>
    <w:rsid w:val="00A92079"/>
    <w:rsid w:val="00AA680A"/>
    <w:rsid w:val="00AD3394"/>
    <w:rsid w:val="00AE5EEB"/>
    <w:rsid w:val="00AE6FDB"/>
    <w:rsid w:val="00B011C3"/>
    <w:rsid w:val="00B05B48"/>
    <w:rsid w:val="00B10136"/>
    <w:rsid w:val="00B2217B"/>
    <w:rsid w:val="00B24B49"/>
    <w:rsid w:val="00B30C58"/>
    <w:rsid w:val="00B34C49"/>
    <w:rsid w:val="00B44E07"/>
    <w:rsid w:val="00B97E4A"/>
    <w:rsid w:val="00BC0409"/>
    <w:rsid w:val="00BC084B"/>
    <w:rsid w:val="00BC349D"/>
    <w:rsid w:val="00BC47F3"/>
    <w:rsid w:val="00BC5A75"/>
    <w:rsid w:val="00BD11A4"/>
    <w:rsid w:val="00BD28FB"/>
    <w:rsid w:val="00BD5D76"/>
    <w:rsid w:val="00BD7A3C"/>
    <w:rsid w:val="00C00E74"/>
    <w:rsid w:val="00C01278"/>
    <w:rsid w:val="00C012D1"/>
    <w:rsid w:val="00C15F45"/>
    <w:rsid w:val="00C57950"/>
    <w:rsid w:val="00CC3070"/>
    <w:rsid w:val="00CC5E5A"/>
    <w:rsid w:val="00CE44C8"/>
    <w:rsid w:val="00CE6DB9"/>
    <w:rsid w:val="00D05F80"/>
    <w:rsid w:val="00D07418"/>
    <w:rsid w:val="00D25645"/>
    <w:rsid w:val="00D43715"/>
    <w:rsid w:val="00D52E0C"/>
    <w:rsid w:val="00D54CB9"/>
    <w:rsid w:val="00D60108"/>
    <w:rsid w:val="00D66C61"/>
    <w:rsid w:val="00DA64E9"/>
    <w:rsid w:val="00DB18B0"/>
    <w:rsid w:val="00DC41EC"/>
    <w:rsid w:val="00DD23D0"/>
    <w:rsid w:val="00DF3869"/>
    <w:rsid w:val="00E030F9"/>
    <w:rsid w:val="00E14C83"/>
    <w:rsid w:val="00E23EB0"/>
    <w:rsid w:val="00E26153"/>
    <w:rsid w:val="00E34A08"/>
    <w:rsid w:val="00E37F70"/>
    <w:rsid w:val="00E52C3B"/>
    <w:rsid w:val="00E65A66"/>
    <w:rsid w:val="00E73923"/>
    <w:rsid w:val="00EB4309"/>
    <w:rsid w:val="00ED413D"/>
    <w:rsid w:val="00EE25EC"/>
    <w:rsid w:val="00EF4D12"/>
    <w:rsid w:val="00F171C1"/>
    <w:rsid w:val="00F22F74"/>
    <w:rsid w:val="00F23B84"/>
    <w:rsid w:val="00F30409"/>
    <w:rsid w:val="00F53CCA"/>
    <w:rsid w:val="00F62534"/>
    <w:rsid w:val="00F755FF"/>
    <w:rsid w:val="00F7689B"/>
    <w:rsid w:val="00F77180"/>
    <w:rsid w:val="00F90BE8"/>
    <w:rsid w:val="00FA3840"/>
    <w:rsid w:val="00FB05DF"/>
    <w:rsid w:val="00FB7D99"/>
    <w:rsid w:val="00FC366F"/>
    <w:rsid w:val="00FC4097"/>
    <w:rsid w:val="00FC5DA2"/>
    <w:rsid w:val="00FD1755"/>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54"/>
      </w:numPr>
      <w:spacing w:before="120" w:after="120"/>
      <w:jc w:val="both"/>
    </w:pPr>
    <w:rPr>
      <w:rFonts w:eastAsia="Calibri"/>
      <w:szCs w:val="22"/>
      <w:lang w:eastAsia="en-GB"/>
    </w:rPr>
  </w:style>
  <w:style w:type="paragraph" w:customStyle="1" w:styleId="Tiret1">
    <w:name w:val="Tiret 1"/>
    <w:basedOn w:val="Normalny"/>
    <w:rsid w:val="00D05F80"/>
    <w:pPr>
      <w:numPr>
        <w:numId w:val="5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5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5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5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5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54"/>
      </w:numPr>
      <w:spacing w:before="120" w:after="120"/>
      <w:jc w:val="both"/>
    </w:pPr>
    <w:rPr>
      <w:rFonts w:eastAsia="Calibri"/>
      <w:szCs w:val="22"/>
      <w:lang w:eastAsia="en-GB"/>
    </w:rPr>
  </w:style>
  <w:style w:type="paragraph" w:customStyle="1" w:styleId="Tiret1">
    <w:name w:val="Tiret 1"/>
    <w:basedOn w:val="Normalny"/>
    <w:rsid w:val="00D05F80"/>
    <w:pPr>
      <w:numPr>
        <w:numId w:val="5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5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5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5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5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410074306">
      <w:bodyDiv w:val="1"/>
      <w:marLeft w:val="0"/>
      <w:marRight w:val="0"/>
      <w:marTop w:val="0"/>
      <w:marBottom w:val="0"/>
      <w:divBdr>
        <w:top w:val="none" w:sz="0" w:space="0" w:color="auto"/>
        <w:left w:val="none" w:sz="0" w:space="0" w:color="auto"/>
        <w:bottom w:val="none" w:sz="0" w:space="0" w:color="auto"/>
        <w:right w:val="none" w:sz="0" w:space="0" w:color="auto"/>
      </w:divBdr>
    </w:div>
    <w:div w:id="1641687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abela.Kulakowska@szpital.kolobrze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zabela.Kulakowska@szpital.kolobrze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pital.kolobrzeg.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zpital.kolobrze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44BE3-5314-415B-B19C-2D2F55AF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16</Pages>
  <Words>7242</Words>
  <Characters>43456</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Czaban</dc:creator>
  <cp:keywords/>
  <dc:description/>
  <cp:lastModifiedBy>Izabela Kułakowska</cp:lastModifiedBy>
  <cp:revision>42</cp:revision>
  <cp:lastPrinted>2020-02-03T10:52:00Z</cp:lastPrinted>
  <dcterms:created xsi:type="dcterms:W3CDTF">2016-08-18T09:02:00Z</dcterms:created>
  <dcterms:modified xsi:type="dcterms:W3CDTF">2020-11-30T10:51:00Z</dcterms:modified>
</cp:coreProperties>
</file>