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08F" w:rsidRPr="0030308F" w:rsidRDefault="0030308F" w:rsidP="0030308F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Ogłoszenie nr 764978-N-2020 z dnia 10.12.2020 r. </w:t>
      </w:r>
    </w:p>
    <w:p w:rsidR="0030308F" w:rsidRPr="0030308F" w:rsidRDefault="0030308F" w:rsidP="0030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Regionalny Szpital w Kołobrzegu: Dostawę tlenu medycznego w butlach aluminiowych LIV 2l, 8l, 10l, z dzierżawą butli i dzierżawą nosideł do butli LIV 2l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OGŁOSZENIE O ZAMÓWIENIU - Dostawy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Zamieszczanie ogłoszenia: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Zamieszczanie obowiązkowe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Zamówienia publicznego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Zamówienie dotyczy projektu lub programu współfinansowanego ze środków Unii Europejskiej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Nazwa projektu lub programu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 zamówienie mogą ubiegać się wyłącznie zakłady pracy chronionej oraz wykonawcy, których działalność, lub działalność ich wyodrębnionych organizacyjnie jednostek, które będą realizowały zamówienie, obejmuje społeczną i zawodową integrację osób będących członkami grup społecznie marginalizowanych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minimalny procentowy wskaźnik zatrudnienia osób należących do jednej lub więcej kategorii, o których mowa w art. 22 ust. 2 ustawy 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nie mniejszy niż 30%, osób zatrudnionych przez zakłady pracy chronionej lub wykonawców albo ich jednostki (w %)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SEKCJA I: ZAMAWIAJĄCY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centralny zamawiający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przeprowadza podmiot, któremu zamawiający powierzył/powierzyli przeprowadzenie postępowania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na temat podmiotu któremu zamawiający powierzył/powierzyli prowadzenie postępowania: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Postępowanie jest przeprowadzane wspólnie przez zamawiających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Jeżeli tak, należy wymienić zamawiających, którzy wspólnie przeprowadzają postępowanie oraz podać adresy ich siedzib, krajowe numery identyfikacyjne oraz osoby do kontaktów wraz z danymi do kontaktów: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Postępowanie jest przeprowadzane wspólnie z zamawiającymi z innych państw członkowskich Unii Europejskiej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przypadku przeprowadzania postępowania wspólnie z zamawiającymi z innych państw członkowskich Unii Europejskiej – mające zastosowanie krajowe prawo zamówień publicznych: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dodatkowe: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1) NAZWA I ADRES: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Regionalny Szpital w Kołobrzegu, krajowy numer identyfikacyjny 31149600000000, ul. ul. Łopuskiego  , 78-100  Kołobrzeg, woj. zachodniopomorskie, państwo Polska, tel. 943 530 262, e-mail Monika.Derwisz@szpital.kolobrzeg.pl, faks 943 554 408.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(URL): www.szpital.kolobrzeg.pl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Adres profilu nabywcy: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 pod którym można uzyskać dostęp do narzędzi i urządzeń lub formatów plików, które nie są ogólnie dostępne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 2) RODZAJ ZAMAWIAJĄCEGO: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Inny (proszę określić):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Samodzielny Publiczny Zakład Opieki Zdrowotnej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I.3) WSPÓLNE UDZIELANIE ZAMÓWIENIA </w:t>
      </w:r>
      <w:r w:rsidRPr="0030308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pl-PL"/>
        </w:rPr>
        <w:t>(jeżeli dotyczy)</w:t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Podział obowiązków między zamawiającymi w przypadku wspólnego przeprowadzania postępowania, w tym w przypadku wspólnego przeprowadzania postępowania z zamawiającymi z innych państw członkowskich Unii Europejskiej (który z zamawiających jest odpowiedzialny za przeprowadzenie postępowania, czy i w jakim zakresie za przeprowadzenie postępowania odpowiadają pozostali zamawiający, czy zamówienie będzie udzielane przez każdego z zamawiających indywidualnie, czy zamówienie zostanie udzielone w imieniu i na rzecz pozostałych zamawiających):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I.4) KOMUNIKACJA: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Nieograniczony, pełny i bezpośredni dostęp do dokumentów z postępowania można uzyskać pod adresem (URL)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Adres strony internetowej, na której zamieszczona będzie specyfikacja istotnych warunków zamówienia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www.szpital.kolobrzeg.pl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Dostęp do dokumentów z postępowania jest ograniczony - więcej informacji można uzyskać pod adresem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należy przesyłać: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Elektronicznie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Dopuszczone jest przesłanie ofert lub wniosków o dopuszczenie do udziału w postępowaniu w inny sposób: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Wymagane jest przesłanie ofert lub wniosków o dopuszczenie do udziału w postępowaniu w inny sposób: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Inny sposób: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papierowy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ul. Łopuskiego 31-33, 78-100 Kołobrzeg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Komunikacja elektroniczna wymaga korzystania z narzędzi i urządzeń lub formatów plików, które nie są ogólnie dostępne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Nieograniczony, pełny, bezpośredni i bezpłatny dostęp do tych narzędzi można uzyskać pod adresem: (URL)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II: PRZEDMIOT ZAMÓWIENIA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II.1) Nazwa nadana zamówieniu przez zamawiającego: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tlenu medycznego w butlach aluminiowych LIV 2l, 8l, 10l, z dzierżawą butli i dzierżawą nosideł do butli LIV 2l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Numer referencyjny: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EPP/51/2020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Przed wszczęciem postępowania o udzielenie zamówienia przeprowadzono dialog techniczny </w:t>
      </w:r>
    </w:p>
    <w:p w:rsidR="0030308F" w:rsidRPr="0030308F" w:rsidRDefault="0030308F" w:rsidP="0030308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II.2) Rodzaj zamówienia: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Dostawy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II.3) Informacja o możliwości składania ofert częściowych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podzielone jest na części: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Oferty lub wnioski o dopuszczenie do udziału w postępowaniu można składać w odniesieniu do: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Zamawiający zastrzega sobie prawo do udzielenia łącznie następujących części lub grup części: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Maksymalna liczba części zamówienia, na które może zostać udzielone zamówienie jednemu wykonawcy: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II.4) Krótki opis przedmiotu zamówienia </w:t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(wielkość, zakres, rodzaj i ilość dostaw, usług lub robót budowlanych lub określenie zapotrzebowania i wymagań )</w:t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a w przypadku partnerstwa innowacyjnego - określenie zapotrzebowania na innowacyjny produkt, usługę lub roboty budowlane: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Dostawę tlenu medycznego w butlach aluminiowych LIV 2l, 8l, 10l, z dzierżawą butli i dzierżawą nosideł do butli LIV 2l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II.5) Główny kod CPV: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24111500-0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Dodatkowe kody CPV: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II.6) Całkowita wartość zamówienia </w:t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(jeżeli zamawiający podaje informacje o wartości zamówienia)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Wartość bez VAT: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Waluta: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PLN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(w przypadku umów ramowych lub dynamicznego systemu zakupów – szacunkowa całkowita maksymalna wartość w całym okresie obowiązywania umowy ramowej lub dynamicznego systemu zakupów)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II.7) Czy przewiduje się udzielenie zamówień, o których mowa w art. 67 ust. 1 pkt 6 i 7 lub w art. 134 ust. 6 pkt 3 ustawy </w:t>
      </w:r>
      <w:proofErr w:type="spellStart"/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przedmiotu, wielkości lub zakresu oraz warunków na jakich zostaną udzielone zamówienia, o których mowa w art. 67 ust. 1 pkt 6 lub w art. 134 ust. 6 pkt 3 ustawy 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II.8) Okres, w którym realizowane będzie zamówienie lub okres, na który została zawarta umowa ramowa lub okres, na który został ustanowiony dynamiczny system zakupów: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miesiącach:  48  </w:t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dniach: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>lub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data rozpoczęcia: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 lub </w:t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zakończenia: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II.9) Informacje dodatkowe: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III: INFORMACJE O CHARAKTERZE PRAWNYM, EKONOMICZNYM, FINANSOWYM I TECHNICZNYM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III.1) WARUNKI UDZIAŁU W POSTĘPOWANIU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III.1.1) Kompetencje lub uprawnienia do prowadzenia określonej działalności zawodowej, o ile wynika to z odrębnych przepisów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Określenie warunków: a) kompetencji lub uprawnień do prowadzenia określonej działalności zawodowej, o ile wynika to z odrębnych przepisów. Wykonawca spełni warunek jeżeli wykaże, że 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2008r. Nr 45, poz. 271 z 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III.1.2) Sytuacja finansowa lub ekonomiczna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b) sytuacji ekonomicznej lub finansowej. Wykonawca spełni warunek jeżeli wykaże, że Wykonawca jest ubezpieczony od odpowiedzialności cywilnej w zakresie prowadzonej działalności związanej z przedmiotem zamówienia na sumę gwarancyjną nie mniejszą niż 200 000 zł (słownie: dwieście tysięcy złotych).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III.1.3) Zdolność techniczna lub zawodowa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Określenie warunków: c) zdolności technicznej lub zawodowej. Wykonawca spełni warunek jeżeli wykaże, że zrealizował co najmniej 2 dostawy w zakresie 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odbiorców.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Zamawiający wymaga od wykonawców wskazania w ofercie lub we wniosku o dopuszczenie do udziału w postępowaniu imion i nazwisk osób wykonujących czynności przy realizacji zamówienia wraz z informacją o kwalifikacjach zawodowych lub doświadczeniu tych osób: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III.2) PODSTAWY WYKLUCZENIA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III.2.1) Podstawy wykluczenia określone w art. 24 ust. 1 ustawy </w:t>
      </w:r>
      <w:proofErr w:type="spellStart"/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III.2.2) Zamawiający przewiduje wykluczenie wykonawcy na podstawie art. 24 ust. 5 ustawy </w:t>
      </w:r>
      <w:proofErr w:type="spellStart"/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Zamawiający przewiduje następujące fakultatywne podstawy wykluczenia: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  <w:t xml:space="preserve">Tak (podstawa wykluczenia określona w art. 24 ust. 5 pkt 4 ustawy 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(podstawa wykluczenia określona w art. 24 ust. 5 pkt 8 ustawy 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)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III.3) WYKAZ OŚWIADCZEŃ SKŁADANYCH PRZEZ WYKONAWCĘ W CELU WSTĘPNEGO POTWIERDZENIA, ŻE NIE PODLEGA ON WYKLUCZENIU ORAZ SPEŁNIA WARUNKI UDZIAŁU W POSTĘPOWANIU ORAZ SPEŁNIA KRYTERIA SELEKCJI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niepodleganiu wykluczeniu oraz spełnianiu warunków udziału w postępowaniu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Oświadczenie o spełnianiu kryteriów selekcji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III.4) WYKAZ OŚWIADCZEŃ LUB DOKUMENTÓW , SKŁADANYCH PRZEZ WYKONAWCĘ W POSTĘPOWANIU NA WEZWANIE ZAMAWIAJACEGO W CELU POTWIERDZENIA OKOLICZNOŚCI, O KTÓRYCH MOWA W ART. 25 UST. 1 PKT 3 USTAWY PZP: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Aktualny odpis z właściwego rejestru lub z centralnej ewidencji i informacji o działalności gospodarczej, jeżeli odrębne przepisy wymagają wpisu do rejestru lub ewidencji, w celu wykazania braku podstaw do wykluczenia w oparciu o art. 24 ust. 1 pkt 2 ustawy, wystawione nie wcześniej niż 6 miesięcy przed upływem terminu składania ofert. - Aktualne zaświadczenie właściwego naczelnika urzędu skarbowego potwierdzające, że wykonawca nie zalega z opłacaniem podatków lub zaświadczenia, że uzyskał przewidziane prawem zwolnienie, odroczenie lub rozłożenie na raty zaległych płatności lub wstrzymanie w całości wykonania decyzji właściwego organu - wystawione nie wcześniej niż 3 miesiące przed upływem terminu składania ofert. - Aktualne zaświadczenie właściwego oddziału Zakładu Ubezpieczeń Społecznych lub Kasy Rolniczego Ubezpieczenia Społecznego potwierdzające, że wykonawca nie zalega z opłacaniem składek na ubezpieczenie zdrowotne i społeczne, lub potwierdzenia, że uzyskał przewidziane prawem zwolnienie, odroczenie lub rozłożenie na raty zaległych płatności lub wstrzymanie w całości wykonania decyzji właściwego organu - wystawione nie wcześniej niż 3 miesiące przed upływem terminu składania ofert. - Aktualna informacja z Krajowego Rejestru Karnego w zakresie określonym w art. 24 ust. 1 pkt 4-8 oraz w art. 24 ust. 1 pkt 10 i 11 ustawy 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- Aktualna informacja z Krajowego Rejestru Karnego w zakresie określonym w art. 24 ust. 1 pkt 9 ustawy 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wystawiona nie wcześniej niż 6 miesięcy przed upływem terminu składania ofert.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III.5) WYKAZ OŚWIADCZEŃ LUB DOKUMENTÓW SKŁADANYCH PRZEZ WYKONAWCĘ W POSTĘPOWANIU NA WEZWANIE ZAMAWIAJACEGO W CELU POTWIERDZENIA OKOLICZNOŚCI, O KTÓRYCH MOWA W ART. 25 UST. 1 PKT 1 USTAWY PZP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III.5.1) W ZAKRESIE SPEŁNIANIA WARUNKÓW UDZIAŁU W POSTĘPOWANIU: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a) W celu potwierdzenia warunku udziału dotyczącego sytuacji ekonomicznej i finansowej Wykonawca winien przedłożyć opłaconą polisę, a w przypadku jej braku innego dokumentu potwierdzającego, że Wykonawca jest ubezpieczony od odpowiedzialności cywilnej w zakresie prowadzonej działalności związanej z przedmiotem zamówienia na sumę gwarancyjną nie mniejszą niż 200 000 zł (słownie: dwieście tysięcy złoty). b) W celu potwierdzenia spełniania warunku udziału dotyczącego zdolności technicznej lub zawodowej wymagane jest wykazanie przez wykonawcę realizacji co najmniej 2 dostaw w zakresie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przedmiotu zamówienia w okresie ostatnich trzech lat przed upływem terminu składania ofert, a jeżeli okres prowadzenia działalności jest krótszy - w tym okresie. wykaz wykonanych dostaw, a w przypadku świadczeń okresowych lub ciągłych również wykonywanych, dostaw w zakresie niezbędnym do wykazania spełniania warunku wiedzy i doświadczenia w okresie ostatnich trzech lat przed upływem terminu składania ofert albo wniosków o dopuszczenie do udziału w postępowaniu, a jeżeli okres prowadzenia działalności jest krótszy - w tym okresie, z podaniem ich wartości, przedmiotu, dat wykonania i odbiorców, oraz załączeniem dokumentu potwierdzającego, że te dostawy zostały wykonane lub są wykonywane należycie.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III.5.2) W ZAKRESIE KRYTERIÓW SELEKCJI: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III.6) WYKAZ OŚWIADCZEŃ LUB DOKUMENTÓW SKŁADANYCH PRZEZ WYKONAWCĘ W POSTĘPOWANIU NA WEZWANIE ZAMAWIAJACEGO W CELU POTWIERDZENIA OKOLICZNOŚCI, O KTÓRYCH MOWA W ART. 25 UST. 1 PKT 2 USTAWY PZP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d) W celu potwierdzenia, że oferowane dostawy odpowiadają wymaganiom Wykonawca winien przedłożyć certyfikaty i charakterystyki produktu leczniczego. e) W celu potwierdzenia spełniania warunku dotyczącego kompetencji lub uprawnień do prowadzenia określonej działalności zawodowej Wykonawca winien przedłożyć zezwolenie na podjęcie działalności gospodarczej w zakresie objętym zamówieniem wydane przez Głównego Inspektora Farmaceutycznego w trybie przepisów ustawy z dnia 6 września 2001 r. – Prawo farmaceutyczne (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Dz.U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 2008r. Nr 45, poz. 271 z </w:t>
      </w:r>
      <w:proofErr w:type="spellStart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>późn</w:t>
      </w:r>
      <w:proofErr w:type="spellEnd"/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zm.)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III.7) INNE DOKUMENTY NIE WYMIENIONE W pkt III.3) - III.6)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SEKCJA IV: PROCEDURA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IV.1) OPIS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IV.1.1) Tryb udzielenia zamówienia: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Przetarg nieograniczony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IV.1.2) Zamawiający żąda wniesienia wadium: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na temat wadium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IV.1.3) Przewiduje się udzielenie zaliczek na poczet wykonania zamówienia: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udzielania zaliczek: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IV.1.4) Wymaga się złożenia ofert w postaci katalogów elektronicznych lub dołączenia do ofert katalogów elektronicznych: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 w postaci katalogów elektronicznych lub dołączenia do ofert katalogów elektronicznych: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IV.1.5.) Wymaga się złożenia oferty wariantowej: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Dopuszcza się złożenie oferty wariantowej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Złożenie oferty wariantowej dopuszcza się tylko z jednoczesnym złożeniem oferty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zasadniczej: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Nie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IV.1.6) Przewidywana liczba wykonawców, którzy zostaną zaproszeni do udziału w postępowaniu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ograniczony, negocjacje z ogłoszeniem, dialog konkurencyjny, partnerstwo innowacyjne)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Liczba wykonawców  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Przewidywana minimalna liczba wykonawców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Maksymalna liczba wykonawców  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Kryteria selekcji wykonawców: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IV.1.7) Informacje na temat umowy ramowej lub dynamicznego systemu zakupów: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Umowa ramowa będzie zawarta: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przewiduje się ograniczenie liczby uczestników umowy ramowej: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Przewidziana maksymalna liczba uczestników umowy ramowej: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Zamówienie obejmuje ustanowienie dynamicznego systemu zakupów: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będą zamieszczone dodatkowe informacje dotyczące dynamicznego systemu zakupów: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ramach umowy ramowej/dynamicznego systemu zakupów dopuszcza się złożenie ofert w formie katalogów elektronicznych: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Przewiduje się pobranie ze złożonych katalogów elektronicznych informacji potrzebnych do sporządzenia ofert w ramach umowy ramowej/dynamicznego systemu zakupów: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IV.1.8) Aukcja elektroniczna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Przewidziane jest przeprowadzenie aukcji elektronicznej </w:t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(przetarg nieograniczony, przetarg ograniczony, negocjacje z ogłoszeniem)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adres strony internetowej, na której aukcja będzie prowadzona: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Należy wskazać elementy, których wartości będą przedmiotem aukcji elektronicznej: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ograniczenia co do przedstawionych wartości, wynikające z opisu przedmiotu zamówienia: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podać, które informacje zostaną udostępnione wykonawcom w trakcie aukcji elektronicznej oraz jaki będzie termin ich udostępnienia: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dotyczące przebiegu aukcji elektronicznej: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Jaki jest przewidziany sposób postępowania w toku aukcji elektronicznej i jakie będą warunki, na jakich wykonawcy będą mogli licytować (minimalne wysokości postąpień):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Informacje dotyczące wykorzystywanego sprzętu elektronicznego, rozwiązań i specyfikacji technicznych w zakresie połączeń: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rejestracji i identyfikacji wykonawców w aukcji elektronicznej: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o liczbie etapów aukcji elektronicznej i czasie ich trwania: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Czas trwania: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Czy wykonawcy, którzy nie złożyli nowych postąpień, zostaną zakwalifikowani do następnego etapu: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Warunki zamknięcia aukcji elektronicznej: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IV.2) KRYTERIA OCENY OFERT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IV.2.1) Kryteria oceny ofert: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IV.2.2) Kryteria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17"/>
        <w:gridCol w:w="1016"/>
      </w:tblGrid>
      <w:tr w:rsidR="0030308F" w:rsidRPr="0030308F" w:rsidTr="003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08F" w:rsidRPr="0030308F" w:rsidRDefault="0030308F" w:rsidP="00303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30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Kryteria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08F" w:rsidRPr="0030308F" w:rsidRDefault="0030308F" w:rsidP="00303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30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Znaczenie</w:t>
            </w:r>
          </w:p>
        </w:tc>
      </w:tr>
      <w:tr w:rsidR="0030308F" w:rsidRPr="0030308F" w:rsidTr="003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08F" w:rsidRPr="0030308F" w:rsidRDefault="0030308F" w:rsidP="00303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30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cena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08F" w:rsidRPr="0030308F" w:rsidRDefault="0030308F" w:rsidP="00303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30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60,00</w:t>
            </w:r>
          </w:p>
        </w:tc>
      </w:tr>
      <w:tr w:rsidR="0030308F" w:rsidRPr="0030308F" w:rsidTr="0030308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08F" w:rsidRPr="0030308F" w:rsidRDefault="0030308F" w:rsidP="00303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30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termin dostawy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0308F" w:rsidRPr="0030308F" w:rsidRDefault="0030308F" w:rsidP="003030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30308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40,00</w:t>
            </w:r>
          </w:p>
        </w:tc>
      </w:tr>
    </w:tbl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IV.2.3) Zastosowanie procedury, o której mowa w art. 24aa ust. 1 ustawy </w:t>
      </w:r>
      <w:proofErr w:type="spellStart"/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Pzp</w:t>
      </w:r>
      <w:proofErr w:type="spellEnd"/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(przetarg nieograniczony)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Tak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IV.3) Negocjacje z ogłoszeniem, dialog konkurencyjny, partnerstwo innowacyjne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IV.3.1) Informacje na temat negocjacji z ogłoszeniem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Minimalne wymagania, które muszą spełniać wszystkie oferty: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Przewidziane jest zastrzeżenie prawa do udzielenia zamówienia na podstawie ofert wstępnych bez przeprowadzenia negocjacji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Przewidziany jest podział negocjacji na etapy w celu ograniczenia liczby ofert: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negocjacji (w tym liczbę etapów):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IV.3.2) Informacje na temat dialogu konkurencyjnego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Opis potrzeb i wymagań zamawiającego lub informacja o sposobie uzyskania tego opisu: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Informacja o wysokości nagród dla wykonawców, którzy podczas dialogu konkurencyjnego przedstawili rozwiązania stanowiące podstawę do składania ofert, jeżeli zamawiający przewiduje nagrody: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Wstępny harmonogram postępowania: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dialogu na etapy w celu ograniczenia liczby rozwiązań: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podać informacje na temat etapów dialogu: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IV.3.3) Informacje na temat partnerstwa innowacyjnego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Elementy opisu przedmiotu zamówienia definiujące minimalne wymagania, którym muszą odpowiadać wszystkie oferty: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Podział negocjacji na etapy w celu ograniczeniu liczby ofert podlegających negocjacjom poprzez zastosowanie kryteriów oceny ofert wskazanych w specyfikacji istotnych warunków zamówienia: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IV.4) Licytacja elektroniczna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Adres strony internetowej, na której będzie prowadzona licytacja elektroniczna: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strony internetowej, na której jest dostępny opis przedmiotu zamówienia w licytacji elektronicznej: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Wymagania dotyczące rejestracji i identyfikacji wykonawców w licytacji elektronicznej, w tym wymagania techniczne urządzeń informatycznych: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Sposób postępowania w toku licytacji elektronicznej, w tym określenie minimalnych wysokości postąpień: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Informacje o liczbie etapów licytacji elektronicznej i czasie ich trwania: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Czas trwania: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Wykonawcy, którzy nie złożyli nowych postąpień, zostaną zakwalifikowani do następnego etapu: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składania wniosków o dopuszczenie do udziału w licytacji elektronicznej: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godzina: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Termin otwarcia licytacji elektronicznej: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Termin i warunki zamknięcia licytacji elektronicznej: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Istotne dla stron postanowienia, które zostaną wprowadzone do treści zawieranej umowy w sprawie zamówienia publicznego, albo ogólne warunki umowy, albo wzór umowy: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Wymagania dotyczące zabezpieczenia należytego wykonania umowy: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Informacje dodatkowe: </w:t>
      </w:r>
    </w:p>
    <w:p w:rsidR="0030308F" w:rsidRPr="0030308F" w:rsidRDefault="0030308F" w:rsidP="003030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IV.5) ZMIANA UMOWY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Przewiduje się istotne zmiany postanowień zawartej umowy w stosunku do treści oferty, na podstawie której dokonano wyboru wykonawcy: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Tak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Należy wskazać zakres, charakter zmian oraz warunki wprowadzenia zmian: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Zgodnie z załącznikiem nr 4 do SIWZ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IV.6) INFORMACJE ADMINISTRACYJNE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IV.6.1) Sposób udostępniania informacji o charakterze poufnym </w:t>
      </w:r>
      <w:r w:rsidRPr="0030308F">
        <w:rPr>
          <w:rFonts w:ascii="Times New Roman" w:eastAsia="Times New Roman" w:hAnsi="Times New Roman" w:cs="Times New Roman"/>
          <w:i/>
          <w:iCs/>
          <w:sz w:val="24"/>
          <w:szCs w:val="24"/>
          <w:lang w:eastAsia="pl-PL"/>
        </w:rPr>
        <w:t xml:space="preserve">(jeżeli dotyczy):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Środki służące ochronie informacji o charakterze poufnym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IV.6.2) Termin składania ofert lub wniosków o dopuszczenie do udziału w postępowaniu: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Data: 18.12.2020, godzina: 09:00,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Skrócenie terminu składania wniosków, ze względu na pilną potrzebę udzielenia zamówienia (przetarg nieograniczony, przetarg ograniczony, negocjacje z ogłoszeniem):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Wskazać powody: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Język lub języki, w jakich mogą być sporządzane oferty lub wnioski o dopuszczenie do udziału w postępowaniu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&gt; polski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IV.6.3) Termin związania ofertą: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do: okres w dniach: 30 (od ostatecznego terminu składania ofert)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IV.6.4) Przewiduje się unieważnienie postępowania o udzielenie zamówienia, w przypadku nieprzyznania środków, które miały być przeznaczone na sfinansowanie całości lub części zamówienia: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0308F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IV.6.5) Informacje dodatkowe: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0308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30308F" w:rsidRPr="0030308F" w:rsidRDefault="0030308F" w:rsidP="003030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0308F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 xml:space="preserve">ZAŁĄCZNIK I - INFORMACJE DOTYCZĄCE OFERT CZĘŚCIOWYCH </w:t>
      </w:r>
    </w:p>
    <w:p w:rsidR="00D157B5" w:rsidRDefault="00D157B5">
      <w:bookmarkStart w:id="0" w:name="_GoBack"/>
      <w:bookmarkEnd w:id="0"/>
    </w:p>
    <w:sectPr w:rsidR="00D157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8F"/>
    <w:rsid w:val="0030308F"/>
    <w:rsid w:val="00D1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177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40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28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13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694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29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48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547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065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01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617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307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370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504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725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1130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97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88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264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6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0474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6734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27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60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486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5981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937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1577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8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172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8032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260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3412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88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475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212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464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160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8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2916</Words>
  <Characters>17497</Characters>
  <Application>Microsoft Office Word</Application>
  <DocSecurity>0</DocSecurity>
  <Lines>145</Lines>
  <Paragraphs>40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Izabela Kułakowska</dc:creator>
  <cp:lastModifiedBy>Izabela Kułakowska</cp:lastModifiedBy>
  <cp:revision>1</cp:revision>
  <dcterms:created xsi:type="dcterms:W3CDTF">2020-12-10T10:42:00Z</dcterms:created>
  <dcterms:modified xsi:type="dcterms:W3CDTF">2020-12-10T10:42:00Z</dcterms:modified>
</cp:coreProperties>
</file>