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39F60" w14:textId="5335619C" w:rsidR="00A20E60" w:rsidRPr="00C11F2E" w:rsidRDefault="000B4D8B" w:rsidP="00A20E60">
      <w:pPr>
        <w:jc w:val="right"/>
        <w:rPr>
          <w:rFonts w:eastAsia="Times New Roman" w:cs="Times New Roman"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6D3CF5">
        <w:rPr>
          <w:rFonts w:eastAsia="Times New Roman" w:cs="Times New Roman"/>
          <w:sz w:val="22"/>
          <w:szCs w:val="22"/>
          <w:lang w:eastAsia="pl-PL"/>
        </w:rPr>
        <w:t>0</w:t>
      </w:r>
      <w:r w:rsidR="00587DA7">
        <w:rPr>
          <w:rFonts w:eastAsia="Times New Roman" w:cs="Times New Roman"/>
          <w:sz w:val="22"/>
          <w:szCs w:val="22"/>
          <w:lang w:eastAsia="pl-PL"/>
        </w:rPr>
        <w:t>9</w:t>
      </w:r>
      <w:r w:rsidR="003004DC">
        <w:rPr>
          <w:rFonts w:eastAsia="Times New Roman" w:cs="Times New Roman"/>
          <w:sz w:val="22"/>
          <w:szCs w:val="22"/>
          <w:lang w:eastAsia="pl-PL"/>
        </w:rPr>
        <w:t>.</w:t>
      </w:r>
      <w:r w:rsidR="00587DA7">
        <w:rPr>
          <w:rFonts w:eastAsia="Times New Roman" w:cs="Times New Roman"/>
          <w:sz w:val="22"/>
          <w:szCs w:val="22"/>
          <w:lang w:eastAsia="pl-PL"/>
        </w:rPr>
        <w:t>11</w:t>
      </w:r>
      <w:r w:rsidR="003004DC">
        <w:rPr>
          <w:rFonts w:eastAsia="Times New Roman" w:cs="Times New Roman"/>
          <w:sz w:val="22"/>
          <w:szCs w:val="22"/>
          <w:lang w:eastAsia="pl-PL"/>
        </w:rPr>
        <w:t>.2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>0</w:t>
      </w:r>
      <w:r w:rsidR="003004DC">
        <w:rPr>
          <w:rFonts w:eastAsia="Times New Roman" w:cs="Times New Roman"/>
          <w:sz w:val="22"/>
          <w:szCs w:val="22"/>
          <w:lang w:eastAsia="pl-PL"/>
        </w:rPr>
        <w:t>2</w:t>
      </w:r>
      <w:r w:rsidR="00587DA7">
        <w:rPr>
          <w:rFonts w:eastAsia="Times New Roman" w:cs="Times New Roman"/>
          <w:sz w:val="22"/>
          <w:szCs w:val="22"/>
          <w:lang w:eastAsia="pl-PL"/>
        </w:rPr>
        <w:t>3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19800082" w14:textId="77777777" w:rsidR="000B4D8B" w:rsidRDefault="000B4D8B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2880BB07" w14:textId="77777777" w:rsidR="00C11F2E" w:rsidRPr="00C11F2E" w:rsidRDefault="00C11F2E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70A6DA1D" w14:textId="199C3A94" w:rsidR="00A20E60" w:rsidRPr="00C11F2E" w:rsidRDefault="00A20E60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WYJAŚNIENIA TREŚCI </w:t>
      </w:r>
      <w:r w:rsidR="000B4D8B" w:rsidRPr="00C11F2E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ZAPYTANIA OFERTOWEGO</w:t>
      </w:r>
    </w:p>
    <w:p w14:paraId="4C0A832B" w14:textId="77777777" w:rsidR="00A20E60" w:rsidRPr="00C11F2E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78870802" w14:textId="39B504D7" w:rsidR="003004DC" w:rsidRPr="003004DC" w:rsidRDefault="00A20E60" w:rsidP="003004D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>dot.: postępowania o udzielenie zamówienia publicznego na</w:t>
      </w:r>
      <w:r w:rsidRPr="00C11F2E">
        <w:rPr>
          <w:rFonts w:eastAsia="Times New Roman" w:cs="Times New Roman"/>
          <w:b/>
          <w:sz w:val="22"/>
          <w:szCs w:val="22"/>
          <w:lang w:eastAsia="pl-PL"/>
        </w:rPr>
        <w:t xml:space="preserve"> </w:t>
      </w:r>
      <w:r w:rsidR="00587DA7" w:rsidRPr="00587DA7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>Wykonanie okresowej kontroli stanu konstrukcyjno-budowlanego budynków Regionalnego Szpitala w Kołobrzegu</w:t>
      </w:r>
    </w:p>
    <w:p w14:paraId="1584D152" w14:textId="6BA01D0A" w:rsidR="00B4209C" w:rsidRDefault="00B4209C" w:rsidP="003004D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53FDC898" w14:textId="4AE9FCCB" w:rsidR="00A20E60" w:rsidRPr="00C11F2E" w:rsidRDefault="00A20E60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 xml:space="preserve">Do Regionalnego Szpitala w Kołobrzegu </w:t>
      </w:r>
      <w:r w:rsidR="00976781" w:rsidRPr="00C11F2E">
        <w:rPr>
          <w:rFonts w:eastAsia="Times New Roman" w:cs="Times New Roman"/>
          <w:sz w:val="22"/>
          <w:szCs w:val="22"/>
          <w:lang w:eastAsia="pl-PL"/>
        </w:rPr>
        <w:t xml:space="preserve">wpłynęły </w:t>
      </w:r>
      <w:r w:rsidRPr="00C11F2E">
        <w:rPr>
          <w:rFonts w:eastAsia="Times New Roman" w:cs="Times New Roman"/>
          <w:sz w:val="22"/>
          <w:szCs w:val="22"/>
          <w:lang w:eastAsia="pl-PL"/>
        </w:rPr>
        <w:t>następujące zapytania:</w:t>
      </w:r>
    </w:p>
    <w:p w14:paraId="4A054623" w14:textId="77777777" w:rsidR="00A20E60" w:rsidRPr="00C11F2E" w:rsidRDefault="00A20E60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5841F0B1" w14:textId="20F70B3F" w:rsidR="00587DA7" w:rsidRDefault="00587DA7" w:rsidP="00587DA7">
      <w:pPr>
        <w:pStyle w:val="Akapitzlist"/>
        <w:numPr>
          <w:ilvl w:val="0"/>
          <w:numId w:val="12"/>
        </w:numPr>
        <w:jc w:val="both"/>
        <w:rPr>
          <w:rFonts w:eastAsia="Times New Roman" w:cs="Times New Roman"/>
          <w:sz w:val="22"/>
          <w:szCs w:val="22"/>
          <w:lang w:eastAsia="pl-PL"/>
        </w:rPr>
      </w:pPr>
      <w:r w:rsidRPr="00587DA7">
        <w:rPr>
          <w:rFonts w:eastAsia="Times New Roman" w:cs="Times New Roman"/>
          <w:sz w:val="22"/>
          <w:szCs w:val="22"/>
          <w:lang w:eastAsia="pl-PL"/>
        </w:rPr>
        <w:t>Zgodnie z art 62  Prawa Budowlanego okresowej kontroli  stanu technicznego podlegają  elementy konstrukcyjno</w:t>
      </w:r>
      <w:r>
        <w:rPr>
          <w:rFonts w:eastAsia="Times New Roman" w:cs="Times New Roman"/>
          <w:sz w:val="22"/>
          <w:szCs w:val="22"/>
          <w:lang w:eastAsia="pl-PL"/>
        </w:rPr>
        <w:t>-</w:t>
      </w:r>
      <w:r w:rsidRPr="00587DA7">
        <w:rPr>
          <w:rFonts w:eastAsia="Times New Roman" w:cs="Times New Roman"/>
          <w:sz w:val="22"/>
          <w:szCs w:val="22"/>
          <w:lang w:eastAsia="pl-PL"/>
        </w:rPr>
        <w:t xml:space="preserve">budowlane instalacje , oraz urządzenia ochrony środowiska  w tym instalacje gazów, wentylacji , </w:t>
      </w:r>
      <w:proofErr w:type="spellStart"/>
      <w:r w:rsidRPr="00587DA7">
        <w:rPr>
          <w:rFonts w:eastAsia="Times New Roman" w:cs="Times New Roman"/>
          <w:sz w:val="22"/>
          <w:szCs w:val="22"/>
          <w:lang w:eastAsia="pl-PL"/>
        </w:rPr>
        <w:t>wod-kan</w:t>
      </w:r>
      <w:proofErr w:type="spellEnd"/>
      <w:r w:rsidRPr="00587DA7">
        <w:rPr>
          <w:rFonts w:eastAsia="Times New Roman" w:cs="Times New Roman"/>
          <w:sz w:val="22"/>
          <w:szCs w:val="22"/>
          <w:lang w:eastAsia="pl-PL"/>
        </w:rPr>
        <w:t>, co , technologiczne, dotyczy to wszystkich obiektów . W celu dopuszczenia obiektów do dalszego użytkowania w zawiadomieniu i sprawozdaniu z przeprowadzonej kontroli zostają dokonane wpisy o przeprowadzonej kontroli. W związku z powyższym proszę</w:t>
      </w:r>
      <w:bookmarkStart w:id="0" w:name="_GoBack"/>
      <w:bookmarkEnd w:id="0"/>
      <w:r w:rsidRPr="00587DA7">
        <w:rPr>
          <w:rFonts w:eastAsia="Times New Roman" w:cs="Times New Roman"/>
          <w:sz w:val="22"/>
          <w:szCs w:val="22"/>
          <w:lang w:eastAsia="pl-PL"/>
        </w:rPr>
        <w:t xml:space="preserve"> o sprecyzowanie w przetargu na wykonanie kontroli należy uwzględnić tylko elementy konstrukcyjno-budowlane czy również  instalacyjne zgodnie z art 62  Prawa Budowlanego.</w:t>
      </w:r>
    </w:p>
    <w:p w14:paraId="5BD76508" w14:textId="77777777" w:rsidR="00587DA7" w:rsidRPr="00587DA7" w:rsidRDefault="00587DA7" w:rsidP="00587DA7">
      <w:pPr>
        <w:jc w:val="both"/>
        <w:rPr>
          <w:rFonts w:eastAsia="Times New Roman" w:cs="Times New Roman"/>
          <w:b/>
          <w:sz w:val="22"/>
          <w:szCs w:val="22"/>
          <w:lang w:eastAsia="pl-PL"/>
        </w:rPr>
      </w:pPr>
      <w:r w:rsidRPr="00587DA7">
        <w:rPr>
          <w:rFonts w:eastAsia="Times New Roman" w:cs="Times New Roman"/>
          <w:b/>
          <w:sz w:val="22"/>
          <w:szCs w:val="22"/>
          <w:lang w:eastAsia="pl-PL"/>
        </w:rPr>
        <w:t>Odp.: W przeglądzie należy uwzględnić elementy konstrukcyjno-budowlane, instalacje sanitarne.</w:t>
      </w:r>
    </w:p>
    <w:p w14:paraId="1D46A1C5" w14:textId="2CBE8E43" w:rsidR="00587DA7" w:rsidRPr="00587DA7" w:rsidRDefault="00587DA7" w:rsidP="00587DA7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1C4F059A" w14:textId="77777777" w:rsidR="00411A86" w:rsidRPr="00C11F2E" w:rsidRDefault="00411A86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618A7180" w14:textId="32F7A8EC" w:rsidR="00A20E60" w:rsidRPr="00C11F2E" w:rsidRDefault="002631DA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d</w:t>
      </w:r>
      <w:r w:rsidR="00A20E60" w:rsidRPr="00C11F2E">
        <w:rPr>
          <w:rFonts w:eastAsia="Times New Roman" w:cs="Times New Roman"/>
          <w:color w:val="000000"/>
          <w:sz w:val="22"/>
          <w:szCs w:val="22"/>
          <w:lang w:eastAsia="pl-PL"/>
        </w:rPr>
        <w:t>o wiadomości:</w:t>
      </w:r>
    </w:p>
    <w:p w14:paraId="1731205B" w14:textId="77777777" w:rsidR="00A20E60" w:rsidRPr="00C11F2E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- wszyscy uczestnicy</w:t>
      </w:r>
    </w:p>
    <w:sectPr w:rsidR="00A20E60" w:rsidRPr="00C11F2E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05C4BD" w14:textId="77777777" w:rsidR="0003299D" w:rsidRDefault="0003299D" w:rsidP="00BB1BD7">
      <w:r>
        <w:separator/>
      </w:r>
    </w:p>
  </w:endnote>
  <w:endnote w:type="continuationSeparator" w:id="0">
    <w:p w14:paraId="6B86B5C0" w14:textId="77777777" w:rsidR="0003299D" w:rsidRDefault="0003299D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F294C4" w14:textId="77777777" w:rsidR="0003299D" w:rsidRDefault="0003299D" w:rsidP="00BB1BD7">
      <w:r>
        <w:separator/>
      </w:r>
    </w:p>
  </w:footnote>
  <w:footnote w:type="continuationSeparator" w:id="0">
    <w:p w14:paraId="1C09098A" w14:textId="77777777" w:rsidR="0003299D" w:rsidRDefault="0003299D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FDB7D6"/>
    <w:multiLevelType w:val="hybridMultilevel"/>
    <w:tmpl w:val="7AB87A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9267D0"/>
    <w:multiLevelType w:val="hybridMultilevel"/>
    <w:tmpl w:val="1E7E2D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A3D55"/>
    <w:multiLevelType w:val="hybridMultilevel"/>
    <w:tmpl w:val="4AB8F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7D3E1E"/>
    <w:multiLevelType w:val="hybridMultilevel"/>
    <w:tmpl w:val="233E4C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EA4DFE"/>
    <w:multiLevelType w:val="hybridMultilevel"/>
    <w:tmpl w:val="BA40A6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5C3C48"/>
    <w:multiLevelType w:val="hybridMultilevel"/>
    <w:tmpl w:val="056A1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8F79B2"/>
    <w:multiLevelType w:val="hybridMultilevel"/>
    <w:tmpl w:val="F21223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ED28A0"/>
    <w:multiLevelType w:val="hybridMultilevel"/>
    <w:tmpl w:val="6C149786"/>
    <w:lvl w:ilvl="0" w:tplc="754083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7522F2"/>
    <w:multiLevelType w:val="hybridMultilevel"/>
    <w:tmpl w:val="A546DE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2B43CDF"/>
    <w:multiLevelType w:val="hybridMultilevel"/>
    <w:tmpl w:val="F3E663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A0B5D77"/>
    <w:multiLevelType w:val="hybridMultilevel"/>
    <w:tmpl w:val="2B56D0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A43326D"/>
    <w:multiLevelType w:val="hybridMultilevel"/>
    <w:tmpl w:val="7CB807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9"/>
  </w:num>
  <w:num w:numId="10">
    <w:abstractNumId w:val="6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3299D"/>
    <w:rsid w:val="00055322"/>
    <w:rsid w:val="000B4D8B"/>
    <w:rsid w:val="000C336E"/>
    <w:rsid w:val="000C7C40"/>
    <w:rsid w:val="000D3658"/>
    <w:rsid w:val="000F5047"/>
    <w:rsid w:val="00214BBA"/>
    <w:rsid w:val="002424F5"/>
    <w:rsid w:val="002631DA"/>
    <w:rsid w:val="002952E6"/>
    <w:rsid w:val="002A390D"/>
    <w:rsid w:val="002A5C5C"/>
    <w:rsid w:val="002B7820"/>
    <w:rsid w:val="002E16FD"/>
    <w:rsid w:val="003004DC"/>
    <w:rsid w:val="00301A6A"/>
    <w:rsid w:val="00314FDC"/>
    <w:rsid w:val="003359EB"/>
    <w:rsid w:val="00392D05"/>
    <w:rsid w:val="003D56FA"/>
    <w:rsid w:val="003E39E8"/>
    <w:rsid w:val="00406931"/>
    <w:rsid w:val="00411A86"/>
    <w:rsid w:val="00434E3B"/>
    <w:rsid w:val="004E08A7"/>
    <w:rsid w:val="005054EC"/>
    <w:rsid w:val="00535AA1"/>
    <w:rsid w:val="00552218"/>
    <w:rsid w:val="00556F14"/>
    <w:rsid w:val="0056156F"/>
    <w:rsid w:val="005807B0"/>
    <w:rsid w:val="005843BF"/>
    <w:rsid w:val="00584EE4"/>
    <w:rsid w:val="00587DA7"/>
    <w:rsid w:val="005E6112"/>
    <w:rsid w:val="006067BD"/>
    <w:rsid w:val="0060760B"/>
    <w:rsid w:val="006668C3"/>
    <w:rsid w:val="006758B0"/>
    <w:rsid w:val="00680853"/>
    <w:rsid w:val="006A0E86"/>
    <w:rsid w:val="006D3CF5"/>
    <w:rsid w:val="006E3DEF"/>
    <w:rsid w:val="006E5948"/>
    <w:rsid w:val="0070292A"/>
    <w:rsid w:val="00753611"/>
    <w:rsid w:val="00757E93"/>
    <w:rsid w:val="007D5EAC"/>
    <w:rsid w:val="007E5E29"/>
    <w:rsid w:val="007F5FF0"/>
    <w:rsid w:val="0086006A"/>
    <w:rsid w:val="00891CC1"/>
    <w:rsid w:val="008C6F0C"/>
    <w:rsid w:val="008D6E85"/>
    <w:rsid w:val="008F56C7"/>
    <w:rsid w:val="00914F55"/>
    <w:rsid w:val="0092170A"/>
    <w:rsid w:val="00976781"/>
    <w:rsid w:val="00994D8E"/>
    <w:rsid w:val="009C27EF"/>
    <w:rsid w:val="009C5886"/>
    <w:rsid w:val="009D3401"/>
    <w:rsid w:val="009F6DB7"/>
    <w:rsid w:val="00A011A9"/>
    <w:rsid w:val="00A20E60"/>
    <w:rsid w:val="00A54F10"/>
    <w:rsid w:val="00A92F84"/>
    <w:rsid w:val="00AA5E75"/>
    <w:rsid w:val="00AB0134"/>
    <w:rsid w:val="00AE5A17"/>
    <w:rsid w:val="00AF299D"/>
    <w:rsid w:val="00AF419C"/>
    <w:rsid w:val="00B06585"/>
    <w:rsid w:val="00B06AF4"/>
    <w:rsid w:val="00B10F26"/>
    <w:rsid w:val="00B1654E"/>
    <w:rsid w:val="00B36AAA"/>
    <w:rsid w:val="00B4209C"/>
    <w:rsid w:val="00B46807"/>
    <w:rsid w:val="00B8691C"/>
    <w:rsid w:val="00BB1BD7"/>
    <w:rsid w:val="00BF29AE"/>
    <w:rsid w:val="00C11F2E"/>
    <w:rsid w:val="00C44A7C"/>
    <w:rsid w:val="00CB3822"/>
    <w:rsid w:val="00CC0C89"/>
    <w:rsid w:val="00CC24A9"/>
    <w:rsid w:val="00CF1121"/>
    <w:rsid w:val="00CF2EC0"/>
    <w:rsid w:val="00D10B9F"/>
    <w:rsid w:val="00D53918"/>
    <w:rsid w:val="00D774C9"/>
    <w:rsid w:val="00DC74A1"/>
    <w:rsid w:val="00E00C7B"/>
    <w:rsid w:val="00E20375"/>
    <w:rsid w:val="00E20E09"/>
    <w:rsid w:val="00ED1C05"/>
    <w:rsid w:val="00EF4641"/>
    <w:rsid w:val="00F0345D"/>
    <w:rsid w:val="00F11003"/>
    <w:rsid w:val="00F17AB9"/>
    <w:rsid w:val="00FD15FD"/>
    <w:rsid w:val="00FD1A0F"/>
    <w:rsid w:val="00FE77B8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BBEE8-545E-43C1-AD56-6B980576C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13</cp:revision>
  <cp:lastPrinted>2023-11-09T08:11:00Z</cp:lastPrinted>
  <dcterms:created xsi:type="dcterms:W3CDTF">2022-06-06T09:15:00Z</dcterms:created>
  <dcterms:modified xsi:type="dcterms:W3CDTF">2023-11-09T08:11:00Z</dcterms:modified>
</cp:coreProperties>
</file>