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6EAEB12F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786E61">
        <w:rPr>
          <w:sz w:val="22"/>
          <w:szCs w:val="22"/>
        </w:rPr>
        <w:t>0</w:t>
      </w:r>
      <w:r w:rsidR="005E5E14">
        <w:rPr>
          <w:sz w:val="22"/>
          <w:szCs w:val="22"/>
        </w:rPr>
        <w:t>3</w:t>
      </w:r>
      <w:r w:rsidR="00786E61">
        <w:rPr>
          <w:sz w:val="22"/>
          <w:szCs w:val="22"/>
        </w:rPr>
        <w:t>.11</w:t>
      </w:r>
      <w:r w:rsidR="00602E3F">
        <w:rPr>
          <w:sz w:val="22"/>
          <w:szCs w:val="22"/>
        </w:rPr>
        <w:t>.202</w:t>
      </w:r>
      <w:r w:rsidR="005E2DA6">
        <w:rPr>
          <w:sz w:val="22"/>
          <w:szCs w:val="22"/>
        </w:rPr>
        <w:t>3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  <w:bookmarkStart w:id="0" w:name="_GoBack"/>
      <w:bookmarkEnd w:id="0"/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448613D4" w14:textId="53EB9EB8" w:rsidR="000C29E0" w:rsidRPr="000C29E0" w:rsidRDefault="00786E61" w:rsidP="000C29E0">
      <w:pPr>
        <w:suppressAutoHyphens/>
        <w:jc w:val="center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Wykonanie okresowej kontroli stanu konstrukcyjno-budowlanego budynków</w:t>
      </w:r>
      <w:r w:rsidR="000C29E0" w:rsidRPr="000C29E0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 xml:space="preserve"> Regionalnego Szpitala w Kołobrzegu</w:t>
      </w:r>
    </w:p>
    <w:p w14:paraId="7B988C10" w14:textId="31EBF796" w:rsidR="00E40711" w:rsidRPr="00602E3F" w:rsidRDefault="00602E3F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 </w:t>
      </w: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25887BD6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5E2DA6">
        <w:rPr>
          <w:bCs/>
          <w:sz w:val="22"/>
          <w:szCs w:val="22"/>
        </w:rPr>
        <w:t>2</w:t>
      </w:r>
      <w:r w:rsidR="00786E61">
        <w:rPr>
          <w:bCs/>
          <w:sz w:val="22"/>
          <w:szCs w:val="22"/>
        </w:rPr>
        <w:t>3</w:t>
      </w:r>
      <w:r w:rsidRPr="00602E3F">
        <w:rPr>
          <w:bCs/>
          <w:sz w:val="22"/>
          <w:szCs w:val="22"/>
        </w:rPr>
        <w:t xml:space="preserve"> r. poz. </w:t>
      </w:r>
      <w:r w:rsidR="00786E61">
        <w:rPr>
          <w:bCs/>
          <w:sz w:val="22"/>
          <w:szCs w:val="22"/>
        </w:rPr>
        <w:t>1605</w:t>
      </w:r>
      <w:r w:rsidRPr="00602E3F">
        <w:rPr>
          <w:bCs/>
          <w:sz w:val="22"/>
          <w:szCs w:val="22"/>
        </w:rPr>
        <w:t xml:space="preserve">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19C8DEDA" w14:textId="4401C73A" w:rsidR="00786E61" w:rsidRPr="00786E61" w:rsidRDefault="005B3BB2" w:rsidP="00786E61">
      <w:pPr>
        <w:suppressAutoHyphens/>
        <w:jc w:val="both"/>
        <w:rPr>
          <w:b/>
          <w:bCs/>
          <w:i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786E61" w:rsidRPr="00786E61">
        <w:rPr>
          <w:bCs/>
          <w:iCs/>
          <w:sz w:val="22"/>
          <w:szCs w:val="22"/>
        </w:rPr>
        <w:t>Wykonanie okresowej kontroli stanu konstrukcyjno-budowlanego budynków Regionalnego Szpitala w Kołobrzegu</w:t>
      </w:r>
      <w:r w:rsidR="0024652B">
        <w:rPr>
          <w:bCs/>
          <w:iCs/>
          <w:sz w:val="22"/>
          <w:szCs w:val="22"/>
        </w:rPr>
        <w:t xml:space="preserve"> – zgodnie opisem przedmiotu zamówienia </w:t>
      </w:r>
      <w:r w:rsidR="00B36F9E">
        <w:rPr>
          <w:bCs/>
          <w:iCs/>
          <w:sz w:val="22"/>
          <w:szCs w:val="22"/>
        </w:rPr>
        <w:t xml:space="preserve">opisanym w </w:t>
      </w:r>
      <w:r w:rsidR="0024652B">
        <w:rPr>
          <w:bCs/>
          <w:iCs/>
          <w:sz w:val="22"/>
          <w:szCs w:val="22"/>
        </w:rPr>
        <w:t>załącznik</w:t>
      </w:r>
      <w:r w:rsidR="00B36F9E">
        <w:rPr>
          <w:bCs/>
          <w:iCs/>
          <w:sz w:val="22"/>
          <w:szCs w:val="22"/>
        </w:rPr>
        <w:t>u</w:t>
      </w:r>
      <w:r w:rsidR="0024652B">
        <w:rPr>
          <w:bCs/>
          <w:iCs/>
          <w:sz w:val="22"/>
          <w:szCs w:val="22"/>
        </w:rPr>
        <w:t xml:space="preserve"> nr 2</w:t>
      </w:r>
    </w:p>
    <w:p w14:paraId="7DACBB49" w14:textId="4DFA6386" w:rsidR="000C29E0" w:rsidRDefault="000C29E0" w:rsidP="00786E61">
      <w:pPr>
        <w:suppressAutoHyphens/>
        <w:jc w:val="both"/>
        <w:rPr>
          <w:b/>
          <w:sz w:val="22"/>
          <w:szCs w:val="22"/>
        </w:rPr>
      </w:pPr>
    </w:p>
    <w:p w14:paraId="58C0006E" w14:textId="0D80BD28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786E61">
        <w:rPr>
          <w:sz w:val="22"/>
          <w:szCs w:val="22"/>
        </w:rPr>
        <w:t>71.35.61.00-9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FD65C98" w14:textId="226BEA8C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 xml:space="preserve">Miejsce realizacji: </w:t>
      </w:r>
      <w:r w:rsidR="00B36F9E" w:rsidRPr="00B36F9E">
        <w:rPr>
          <w:rFonts w:ascii="Calibri" w:hAnsi="Calibri"/>
          <w:sz w:val="22"/>
          <w:szCs w:val="22"/>
        </w:rPr>
        <w:t>w siedzibie Zamawiającego</w:t>
      </w:r>
      <w:r w:rsidR="00B36F9E" w:rsidRPr="000C29E0">
        <w:rPr>
          <w:rFonts w:asciiTheme="minorHAnsi" w:hAnsiTheme="minorHAnsi"/>
          <w:sz w:val="22"/>
          <w:szCs w:val="22"/>
        </w:rPr>
        <w:t xml:space="preserve"> </w:t>
      </w:r>
      <w:r w:rsidRPr="000C29E0">
        <w:rPr>
          <w:rFonts w:asciiTheme="minorHAnsi" w:hAnsiTheme="minorHAnsi"/>
          <w:sz w:val="22"/>
          <w:szCs w:val="22"/>
        </w:rPr>
        <w:t xml:space="preserve"> </w:t>
      </w:r>
    </w:p>
    <w:p w14:paraId="4EC64CCF" w14:textId="5ED4CF64" w:rsidR="00352458" w:rsidRPr="00352458" w:rsidRDefault="00352458" w:rsidP="00352458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Na potwierdzenie Wykonawca zobowiązany jest przedłożyć </w:t>
      </w:r>
      <w:r w:rsidRPr="0035245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Wykaz </w:t>
      </w:r>
      <w:r w:rsidR="004D27D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usług – Załącznik nr </w:t>
      </w:r>
      <w:r w:rsidR="0024652B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3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, </w:t>
      </w:r>
      <w:r w:rsidRPr="0035245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obejmujący wykonanie przedmiotu zamówienia wraz z przedstawieniem dokumentów potwierdzających należyte wykonanie zamówienia – min. 2 zrealizowane </w:t>
      </w:r>
      <w:r w:rsidR="00786E61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usługi</w:t>
      </w:r>
      <w:r w:rsidRPr="0035245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</w:t>
      </w:r>
    </w:p>
    <w:p w14:paraId="3A769811" w14:textId="77777777" w:rsid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38E48B" w14:textId="77777777" w:rsidR="00B36F9E" w:rsidRPr="00B36F9E" w:rsidRDefault="00B36F9E" w:rsidP="00B36F9E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B36F9E">
        <w:rPr>
          <w:rFonts w:ascii="Calibri" w:eastAsia="Times New Roman" w:hAnsi="Calibri" w:cs="Times New Roman"/>
          <w:sz w:val="22"/>
          <w:szCs w:val="22"/>
        </w:rPr>
        <w:t xml:space="preserve">Zamawiający wymaga, aby przedmiot zamówienia był wykonany, zgodnie z obowiązującym prawem. Wykonawca musi posiadać odpowiednie uprawnienia. </w:t>
      </w:r>
      <w:r w:rsidRPr="00B36F9E">
        <w:rPr>
          <w:rFonts w:ascii="Calibri" w:eastAsia="Times New Roman" w:hAnsi="Calibri" w:cs="Times New Roman"/>
          <w:sz w:val="22"/>
          <w:szCs w:val="22"/>
          <w:lang w:eastAsia="pl-PL"/>
        </w:rPr>
        <w:t>Wykonawca musi posiadać ubezpieczenie OC.</w:t>
      </w:r>
    </w:p>
    <w:p w14:paraId="78A47F09" w14:textId="77777777" w:rsidR="00B36F9E" w:rsidRPr="00B36F9E" w:rsidRDefault="00B36F9E" w:rsidP="00B36F9E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1B00EE1A" w14:textId="77777777" w:rsidR="00B36F9E" w:rsidRPr="00B36F9E" w:rsidRDefault="00B36F9E" w:rsidP="00B36F9E">
      <w:pPr>
        <w:tabs>
          <w:tab w:val="left" w:pos="0"/>
        </w:tabs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B36F9E">
        <w:rPr>
          <w:rFonts w:ascii="Calibri" w:eastAsia="Times New Roman" w:hAnsi="Calibri" w:cs="Times New Roman"/>
          <w:sz w:val="22"/>
          <w:szCs w:val="22"/>
        </w:rPr>
        <w:t xml:space="preserve">Wykonawca zobowiązuje się do wykonania powyższych prac z należytą starannością </w:t>
      </w:r>
      <w:r w:rsidRPr="00B36F9E">
        <w:rPr>
          <w:rFonts w:ascii="Calibri" w:eastAsia="Times New Roman" w:hAnsi="Calibri" w:cs="Times New Roman"/>
          <w:sz w:val="22"/>
          <w:szCs w:val="22"/>
        </w:rPr>
        <w:br/>
        <w:t>i w terminie uzgodnionym z Zamawiającym.</w:t>
      </w:r>
    </w:p>
    <w:p w14:paraId="610664B6" w14:textId="77777777" w:rsidR="00B36F9E" w:rsidRDefault="00B36F9E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C62B29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Zamawiający przewiduje zapłatę za wykonanie przedmiotu zamówienia w terminie 30 dni od daty otrzymania przez Zamawiającego faktury VAT.</w:t>
      </w:r>
    </w:p>
    <w:p w14:paraId="0E538463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Wykonawcy zobowiązani są do dołączenia do oferty aktualnego wyciągu z KRS bądź wpisu do ewidencji działalności gospodarczej.</w:t>
      </w:r>
    </w:p>
    <w:p w14:paraId="6D953411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1344CC3F" w14:textId="77777777" w:rsidR="00B36F9E" w:rsidRDefault="00B36F9E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lastRenderedPageBreak/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219DCDDA" w:rsidR="005B3BB2" w:rsidRPr="00602E3F" w:rsidRDefault="000C52F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="00602E3F">
        <w:rPr>
          <w:sz w:val="22"/>
          <w:szCs w:val="22"/>
        </w:rPr>
        <w:t xml:space="preserve"> miesięcy </w:t>
      </w:r>
      <w:r>
        <w:rPr>
          <w:sz w:val="22"/>
          <w:szCs w:val="22"/>
        </w:rPr>
        <w:t>– 30.11.2023 r., 31.05.2024 r., 30.11.2024 r., 31.05.2025 r., 30.11.2025 r.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15C4E00" w14:textId="77777777" w:rsidR="00B36F9E" w:rsidRDefault="00B36F9E" w:rsidP="00E40711">
      <w:pPr>
        <w:jc w:val="both"/>
        <w:rPr>
          <w:b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19A123A0" w14:textId="77777777" w:rsidR="0024652B" w:rsidRDefault="0024652B" w:rsidP="0024652B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Opis przedmiotu zamówienia – Załącznik nr 2</w:t>
      </w:r>
    </w:p>
    <w:p w14:paraId="434B5DD4" w14:textId="2492E1C6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Wykaz wykonanych zamówień – Załącznik nr </w:t>
      </w:r>
      <w:r w:rsidR="0024652B">
        <w:rPr>
          <w:rFonts w:asciiTheme="minorHAnsi" w:hAnsiTheme="minorHAnsi"/>
          <w:sz w:val="22"/>
          <w:szCs w:val="22"/>
        </w:rPr>
        <w:t>3</w:t>
      </w:r>
    </w:p>
    <w:p w14:paraId="7A6C79F9" w14:textId="2E904A4E" w:rsidR="00352458" w:rsidRPr="00A27D82" w:rsidRDefault="00352458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Polisa OC.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4DACD7E7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D517B8">
        <w:rPr>
          <w:sz w:val="22"/>
          <w:szCs w:val="22"/>
        </w:rPr>
        <w:t>1</w:t>
      </w:r>
      <w:r w:rsidR="004D27D0">
        <w:rPr>
          <w:sz w:val="22"/>
          <w:szCs w:val="22"/>
        </w:rPr>
        <w:t>0</w:t>
      </w:r>
      <w:r w:rsidR="00602E3F">
        <w:rPr>
          <w:sz w:val="22"/>
          <w:szCs w:val="22"/>
        </w:rPr>
        <w:t>.</w:t>
      </w:r>
      <w:r w:rsidR="004D27D0">
        <w:rPr>
          <w:sz w:val="22"/>
          <w:szCs w:val="22"/>
        </w:rPr>
        <w:t>11</w:t>
      </w:r>
      <w:r w:rsidR="00602E3F">
        <w:rPr>
          <w:sz w:val="22"/>
          <w:szCs w:val="22"/>
        </w:rPr>
        <w:t>.202</w:t>
      </w:r>
      <w:r w:rsidR="00FC5399">
        <w:rPr>
          <w:sz w:val="22"/>
          <w:szCs w:val="22"/>
        </w:rPr>
        <w:t>3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CDE3C9C" w14:textId="77777777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5E2DA6">
        <w:rPr>
          <w:rFonts w:ascii="Calibri" w:eastAsia="Calibri" w:hAnsi="Calibri" w:cs="Times New Roman"/>
          <w:b/>
          <w:bCs/>
          <w:sz w:val="22"/>
          <w:szCs w:val="22"/>
        </w:rPr>
        <w:t>VII. Istotne postanowienia umowy:</w:t>
      </w:r>
    </w:p>
    <w:p w14:paraId="44C7DE0D" w14:textId="0820070A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Cs/>
          <w:sz w:val="22"/>
          <w:szCs w:val="22"/>
        </w:rPr>
      </w:pPr>
      <w:r w:rsidRPr="005E2DA6">
        <w:rPr>
          <w:rFonts w:ascii="Calibri" w:eastAsia="Calibri" w:hAnsi="Calibri" w:cs="Times New Roman"/>
          <w:bCs/>
          <w:sz w:val="22"/>
          <w:szCs w:val="22"/>
        </w:rPr>
        <w:t xml:space="preserve">Określone </w:t>
      </w:r>
      <w:r w:rsidR="00352458">
        <w:rPr>
          <w:rFonts w:ascii="Calibri" w:eastAsia="Calibri" w:hAnsi="Calibri" w:cs="Times New Roman"/>
          <w:bCs/>
          <w:sz w:val="22"/>
          <w:szCs w:val="22"/>
        </w:rPr>
        <w:t>w</w:t>
      </w:r>
      <w:r w:rsidRPr="005E2DA6">
        <w:rPr>
          <w:rFonts w:ascii="Calibri" w:eastAsia="Calibri" w:hAnsi="Calibri" w:cs="Times New Roman"/>
          <w:bCs/>
          <w:sz w:val="22"/>
          <w:szCs w:val="22"/>
        </w:rPr>
        <w:t xml:space="preserve"> załączniku nr </w:t>
      </w:r>
      <w:r w:rsidR="004D27D0">
        <w:rPr>
          <w:rFonts w:ascii="Calibri" w:eastAsia="Calibri" w:hAnsi="Calibri" w:cs="Times New Roman"/>
          <w:bCs/>
          <w:sz w:val="22"/>
          <w:szCs w:val="22"/>
        </w:rPr>
        <w:t>4</w:t>
      </w:r>
      <w:r w:rsidRPr="005E2DA6">
        <w:rPr>
          <w:rFonts w:ascii="Calibri" w:eastAsia="Calibri" w:hAnsi="Calibri" w:cs="Times New Roman"/>
          <w:bCs/>
          <w:sz w:val="22"/>
          <w:szCs w:val="22"/>
        </w:rPr>
        <w:t>.</w:t>
      </w:r>
    </w:p>
    <w:p w14:paraId="429E6719" w14:textId="77777777" w:rsidR="005E2DA6" w:rsidRPr="005E2DA6" w:rsidRDefault="005E2DA6" w:rsidP="005E2DA6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</w:pPr>
    </w:p>
    <w:p w14:paraId="51E603C5" w14:textId="77777777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5E2DA6">
        <w:rPr>
          <w:rFonts w:ascii="Calibri" w:eastAsia="Calibri" w:hAnsi="Calibri" w:cs="Times New Roman"/>
          <w:b/>
          <w:bCs/>
          <w:sz w:val="22"/>
          <w:szCs w:val="22"/>
        </w:rPr>
        <w:t>VIII. Pozostałe postanowienia:</w:t>
      </w:r>
    </w:p>
    <w:p w14:paraId="002B86AB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Złożenie oferty nie rodzi obowiązku zawarcia umowy.</w:t>
      </w:r>
    </w:p>
    <w:p w14:paraId="20DA0964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Oferty sporządzone wadliwie lub zgłoszone po wyznaczonym terminie nie będą rozpatrywane.</w:t>
      </w:r>
    </w:p>
    <w:p w14:paraId="67A70ECE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Oferty nie spełniające wymagań określonych w zapytaniu ofertowym zostaną odrzucone.</w:t>
      </w:r>
    </w:p>
    <w:p w14:paraId="0EEFD605" w14:textId="77777777" w:rsidR="005E2DA6" w:rsidRPr="005E2DA6" w:rsidRDefault="005E2DA6" w:rsidP="005E2DA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5E2DA6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Zamawiający może unieważnić zapytanie ofertowe w każdym momencie do czasu zawarcia umowy</w:t>
      </w:r>
    </w:p>
    <w:p w14:paraId="21F247D9" w14:textId="77777777" w:rsidR="005E2DA6" w:rsidRPr="005E2DA6" w:rsidRDefault="005E2DA6" w:rsidP="005E2DA6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  <w:sz w:val="22"/>
          <w:szCs w:val="22"/>
        </w:rPr>
      </w:pPr>
    </w:p>
    <w:p w14:paraId="66BB14FD" w14:textId="77777777" w:rsidR="005E2DA6" w:rsidRPr="005E2DA6" w:rsidRDefault="005E2DA6" w:rsidP="005E2DA6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5E2DA6">
        <w:rPr>
          <w:rFonts w:ascii="Calibri" w:eastAsia="Calibri" w:hAnsi="Calibri" w:cs="Times New Roman"/>
          <w:b/>
          <w:bCs/>
          <w:sz w:val="22"/>
          <w:szCs w:val="22"/>
        </w:rPr>
        <w:t>IX. Ochrona danych osobowych:</w:t>
      </w:r>
    </w:p>
    <w:p w14:paraId="322120DA" w14:textId="77777777" w:rsidR="005E2DA6" w:rsidRPr="005E2DA6" w:rsidRDefault="005E2DA6" w:rsidP="005E2DA6">
      <w:pPr>
        <w:jc w:val="both"/>
        <w:rPr>
          <w:rFonts w:ascii="Calibri" w:eastAsia="Calibri" w:hAnsi="Calibri" w:cs="Times New Roman"/>
          <w:sz w:val="22"/>
          <w:szCs w:val="22"/>
        </w:rPr>
      </w:pPr>
      <w:r w:rsidRPr="005E2DA6">
        <w:rPr>
          <w:rFonts w:ascii="Calibri" w:eastAsia="Calibri" w:hAnsi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E2DA6">
        <w:rPr>
          <w:rFonts w:ascii="Calibri" w:eastAsia="Calibri" w:hAnsi="Calibri" w:cs="Times New Roman"/>
          <w:sz w:val="22"/>
          <w:szCs w:val="22"/>
        </w:rPr>
        <w:t>późn</w:t>
      </w:r>
      <w:proofErr w:type="spellEnd"/>
      <w:r w:rsidRPr="005E2DA6">
        <w:rPr>
          <w:rFonts w:ascii="Calibri" w:eastAsia="Calibri" w:hAnsi="Calibri" w:cs="Times New Roman"/>
          <w:sz w:val="22"/>
          <w:szCs w:val="22"/>
        </w:rPr>
        <w:t xml:space="preserve">. zm.), zwanego dalej "RODO", Zamawiający informuje, że: </w:t>
      </w:r>
    </w:p>
    <w:p w14:paraId="3BF61719" w14:textId="77777777" w:rsidR="005E2DA6" w:rsidRPr="005E2DA6" w:rsidRDefault="005E2DA6" w:rsidP="005E2DA6">
      <w:pPr>
        <w:numPr>
          <w:ilvl w:val="0"/>
          <w:numId w:val="40"/>
        </w:numPr>
        <w:suppressAutoHyphens/>
        <w:jc w:val="both"/>
        <w:rPr>
          <w:rFonts w:ascii="Calibri" w:eastAsia="Calibri" w:hAnsi="Calibri" w:cs="Times New Roman"/>
          <w:bCs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administratorem danych jest </w:t>
      </w:r>
      <w:r w:rsidRPr="005E2DA6">
        <w:rPr>
          <w:rFonts w:ascii="Calibri" w:eastAsia="Calibri" w:hAnsi="Calibri" w:cs="Times New Roman"/>
          <w:bCs/>
          <w:sz w:val="22"/>
          <w:szCs w:val="22"/>
          <w:lang w:eastAsia="pl-PL"/>
        </w:rPr>
        <w:t>Regionalny Szpital w Kołobrzegu reprezentowany przez Dyrektora Szpitala</w:t>
      </w:r>
    </w:p>
    <w:p w14:paraId="6AE0F3FE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lastRenderedPageBreak/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52FD5647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dane osobowe przetwarzane będą na podstawie art. 6 ust. 1 lit. c RODO w celu związanym z postępowaniem o udzielenie niniejszego zamówienia,</w:t>
      </w:r>
    </w:p>
    <w:p w14:paraId="5BE3B723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w odniesieniu do danych osobowych decyzje nie będą podejmowane w sposób zautomatyzowany, stosownie do art. 22 RODO,</w:t>
      </w:r>
    </w:p>
    <w:p w14:paraId="49F58F48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osoba fizyczna, której dane osobowe dotyczą posiada:</w:t>
      </w:r>
    </w:p>
    <w:p w14:paraId="6C86A7A1" w14:textId="77777777" w:rsidR="005E2DA6" w:rsidRPr="005E2DA6" w:rsidRDefault="005E2DA6" w:rsidP="005E2DA6">
      <w:pPr>
        <w:numPr>
          <w:ilvl w:val="0"/>
          <w:numId w:val="41"/>
        </w:numPr>
        <w:tabs>
          <w:tab w:val="left" w:pos="1701"/>
        </w:tabs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04D9A99A" w14:textId="77777777" w:rsidR="005E2DA6" w:rsidRPr="005E2DA6" w:rsidRDefault="005E2DA6" w:rsidP="005E2DA6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D4C31D1" w14:textId="77777777" w:rsidR="005E2DA6" w:rsidRPr="005E2DA6" w:rsidRDefault="005E2DA6" w:rsidP="005E2DA6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5F1FF398" w14:textId="77777777" w:rsidR="005E2DA6" w:rsidRPr="005E2DA6" w:rsidRDefault="005E2DA6" w:rsidP="005E2DA6">
      <w:pPr>
        <w:numPr>
          <w:ilvl w:val="0"/>
          <w:numId w:val="41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prawo do wniesienia skargi do Prezesa Urzędu Ochrony Danych Osobowych, gdy  przetwarzanie danych osobowych narusza przepisy RODO,</w:t>
      </w:r>
    </w:p>
    <w:p w14:paraId="67D0F1CC" w14:textId="77777777" w:rsidR="005E2DA6" w:rsidRPr="005E2DA6" w:rsidRDefault="005E2DA6" w:rsidP="005E2DA6">
      <w:pPr>
        <w:numPr>
          <w:ilvl w:val="0"/>
          <w:numId w:val="40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osobie fizycznej, której dane osobowe dotyczą nie przysługuje:</w:t>
      </w:r>
    </w:p>
    <w:p w14:paraId="55D9084F" w14:textId="77777777" w:rsidR="005E2DA6" w:rsidRPr="005E2DA6" w:rsidRDefault="005E2DA6" w:rsidP="005E2DA6">
      <w:pPr>
        <w:numPr>
          <w:ilvl w:val="0"/>
          <w:numId w:val="42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w związku z art. 17 ust. 3 lit. b, d lub e RODO prawo do usunięcia danych osobowych;</w:t>
      </w:r>
    </w:p>
    <w:p w14:paraId="02209971" w14:textId="77777777" w:rsidR="005E2DA6" w:rsidRPr="005E2DA6" w:rsidRDefault="005E2DA6" w:rsidP="005E2DA6">
      <w:pPr>
        <w:numPr>
          <w:ilvl w:val="0"/>
          <w:numId w:val="42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 xml:space="preserve">prawo do przenoszenia danych osobowych, o którym mowa w art. 20 RODO; </w:t>
      </w:r>
    </w:p>
    <w:p w14:paraId="37AB3641" w14:textId="77777777" w:rsidR="005E2DA6" w:rsidRPr="005E2DA6" w:rsidRDefault="005E2DA6" w:rsidP="005E2DA6">
      <w:pPr>
        <w:numPr>
          <w:ilvl w:val="0"/>
          <w:numId w:val="42"/>
        </w:numPr>
        <w:jc w:val="both"/>
        <w:rPr>
          <w:rFonts w:ascii="Calibri" w:eastAsia="Calibri" w:hAnsi="Calibri" w:cs="Times New Roman"/>
          <w:sz w:val="22"/>
          <w:szCs w:val="22"/>
          <w:lang w:eastAsia="pl-PL"/>
        </w:rPr>
      </w:pPr>
      <w:r w:rsidRPr="005E2DA6">
        <w:rPr>
          <w:rFonts w:ascii="Calibri" w:eastAsia="Calibri" w:hAnsi="Calibri" w:cs="Times New Roman"/>
          <w:sz w:val="22"/>
          <w:szCs w:val="22"/>
          <w:lang w:eastAsia="pl-PL"/>
        </w:rPr>
        <w:t>na podstawie art. 21 RODO prawo sprzeciwu, wobec przetwarzania danych osobowych, gdyż podstawą prawną przetwarzania danych osobowych jest art. 6 ust. 1 lit. c RODO.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95B29" w14:textId="77777777" w:rsidR="00F83089" w:rsidRDefault="00F83089" w:rsidP="00BB1BD7">
      <w:r>
        <w:separator/>
      </w:r>
    </w:p>
  </w:endnote>
  <w:endnote w:type="continuationSeparator" w:id="0">
    <w:p w14:paraId="44E6CDF0" w14:textId="77777777" w:rsidR="00F83089" w:rsidRDefault="00F8308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01F6A" w14:textId="77777777" w:rsidR="00F83089" w:rsidRDefault="00F83089" w:rsidP="00BB1BD7">
      <w:r>
        <w:separator/>
      </w:r>
    </w:p>
  </w:footnote>
  <w:footnote w:type="continuationSeparator" w:id="0">
    <w:p w14:paraId="78E9CD03" w14:textId="77777777" w:rsidR="00F83089" w:rsidRDefault="00F8308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17F2EB3"/>
    <w:multiLevelType w:val="hybridMultilevel"/>
    <w:tmpl w:val="C27E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5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18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5"/>
  </w:num>
  <w:num w:numId="25">
    <w:abstractNumId w:val="13"/>
  </w:num>
  <w:num w:numId="26">
    <w:abstractNumId w:val="17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7"/>
  </w:num>
  <w:num w:numId="33">
    <w:abstractNumId w:val="11"/>
  </w:num>
  <w:num w:numId="34">
    <w:abstractNumId w:val="31"/>
  </w:num>
  <w:num w:numId="35">
    <w:abstractNumId w:val="19"/>
  </w:num>
  <w:num w:numId="36">
    <w:abstractNumId w:val="29"/>
  </w:num>
  <w:num w:numId="37">
    <w:abstractNumId w:val="16"/>
  </w:num>
  <w:num w:numId="38">
    <w:abstractNumId w:val="36"/>
  </w:num>
  <w:num w:numId="39">
    <w:abstractNumId w:val="23"/>
  </w:num>
  <w:num w:numId="40">
    <w:abstractNumId w:val="14"/>
  </w:num>
  <w:num w:numId="41">
    <w:abstractNumId w:val="2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968D6"/>
    <w:rsid w:val="000C29E0"/>
    <w:rsid w:val="000C336E"/>
    <w:rsid w:val="000C52FF"/>
    <w:rsid w:val="000F43EE"/>
    <w:rsid w:val="001176BB"/>
    <w:rsid w:val="001361F5"/>
    <w:rsid w:val="00140ED7"/>
    <w:rsid w:val="0014776E"/>
    <w:rsid w:val="00177D24"/>
    <w:rsid w:val="001938A9"/>
    <w:rsid w:val="001A30E4"/>
    <w:rsid w:val="001A3650"/>
    <w:rsid w:val="001A7014"/>
    <w:rsid w:val="001E1B2D"/>
    <w:rsid w:val="001F1AEB"/>
    <w:rsid w:val="0024652B"/>
    <w:rsid w:val="00284609"/>
    <w:rsid w:val="00286B61"/>
    <w:rsid w:val="002904A9"/>
    <w:rsid w:val="002952E6"/>
    <w:rsid w:val="002A73DF"/>
    <w:rsid w:val="002D4BD6"/>
    <w:rsid w:val="002E16FD"/>
    <w:rsid w:val="002E3998"/>
    <w:rsid w:val="00326F02"/>
    <w:rsid w:val="00352458"/>
    <w:rsid w:val="003E39E8"/>
    <w:rsid w:val="00406680"/>
    <w:rsid w:val="00415A6F"/>
    <w:rsid w:val="00456217"/>
    <w:rsid w:val="004D27D0"/>
    <w:rsid w:val="004E08A7"/>
    <w:rsid w:val="005054EC"/>
    <w:rsid w:val="00535AAC"/>
    <w:rsid w:val="00552218"/>
    <w:rsid w:val="0056156F"/>
    <w:rsid w:val="00584EE4"/>
    <w:rsid w:val="00597C40"/>
    <w:rsid w:val="005A5CF9"/>
    <w:rsid w:val="005B3BB2"/>
    <w:rsid w:val="005C3C60"/>
    <w:rsid w:val="005E2DA6"/>
    <w:rsid w:val="005E5E14"/>
    <w:rsid w:val="005E6112"/>
    <w:rsid w:val="005E67F2"/>
    <w:rsid w:val="00602E3F"/>
    <w:rsid w:val="0060760B"/>
    <w:rsid w:val="00670A27"/>
    <w:rsid w:val="00680BBA"/>
    <w:rsid w:val="006D527D"/>
    <w:rsid w:val="006E5948"/>
    <w:rsid w:val="0070292A"/>
    <w:rsid w:val="007077DD"/>
    <w:rsid w:val="0073669F"/>
    <w:rsid w:val="00750E36"/>
    <w:rsid w:val="00752DE5"/>
    <w:rsid w:val="00753611"/>
    <w:rsid w:val="00785482"/>
    <w:rsid w:val="00786E61"/>
    <w:rsid w:val="00796BD0"/>
    <w:rsid w:val="007B59A6"/>
    <w:rsid w:val="007C4004"/>
    <w:rsid w:val="007C72F7"/>
    <w:rsid w:val="007E06FD"/>
    <w:rsid w:val="007E088F"/>
    <w:rsid w:val="008208BC"/>
    <w:rsid w:val="008906CE"/>
    <w:rsid w:val="00893D90"/>
    <w:rsid w:val="008948D5"/>
    <w:rsid w:val="009048B0"/>
    <w:rsid w:val="00914F55"/>
    <w:rsid w:val="009159C1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47C2B"/>
    <w:rsid w:val="00AA5E75"/>
    <w:rsid w:val="00AB0134"/>
    <w:rsid w:val="00AE5A17"/>
    <w:rsid w:val="00AF299D"/>
    <w:rsid w:val="00B06AF4"/>
    <w:rsid w:val="00B10F26"/>
    <w:rsid w:val="00B36F9E"/>
    <w:rsid w:val="00B805E9"/>
    <w:rsid w:val="00B8691C"/>
    <w:rsid w:val="00BB1BD7"/>
    <w:rsid w:val="00BB3282"/>
    <w:rsid w:val="00BB4D8E"/>
    <w:rsid w:val="00BC3024"/>
    <w:rsid w:val="00C301E3"/>
    <w:rsid w:val="00C54C2E"/>
    <w:rsid w:val="00C67890"/>
    <w:rsid w:val="00C82348"/>
    <w:rsid w:val="00C82FDD"/>
    <w:rsid w:val="00CB3CB3"/>
    <w:rsid w:val="00CB4956"/>
    <w:rsid w:val="00CC0BFD"/>
    <w:rsid w:val="00CC0C89"/>
    <w:rsid w:val="00CC24A9"/>
    <w:rsid w:val="00CF1121"/>
    <w:rsid w:val="00CF2EC0"/>
    <w:rsid w:val="00CF52D9"/>
    <w:rsid w:val="00D510FF"/>
    <w:rsid w:val="00D517B8"/>
    <w:rsid w:val="00D53918"/>
    <w:rsid w:val="00D77341"/>
    <w:rsid w:val="00D86854"/>
    <w:rsid w:val="00DB6B72"/>
    <w:rsid w:val="00DC2470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773A2"/>
    <w:rsid w:val="00E91252"/>
    <w:rsid w:val="00E9746C"/>
    <w:rsid w:val="00ED1C05"/>
    <w:rsid w:val="00EF4641"/>
    <w:rsid w:val="00F0345D"/>
    <w:rsid w:val="00F14378"/>
    <w:rsid w:val="00F17AB9"/>
    <w:rsid w:val="00F40D78"/>
    <w:rsid w:val="00F551E9"/>
    <w:rsid w:val="00F62A48"/>
    <w:rsid w:val="00F83089"/>
    <w:rsid w:val="00F96AEF"/>
    <w:rsid w:val="00FA3F5B"/>
    <w:rsid w:val="00FC1649"/>
    <w:rsid w:val="00FC539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ACA4-E920-4641-8B62-A1A813A6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48</cp:revision>
  <cp:lastPrinted>2023-07-03T08:00:00Z</cp:lastPrinted>
  <dcterms:created xsi:type="dcterms:W3CDTF">2021-04-15T08:07:00Z</dcterms:created>
  <dcterms:modified xsi:type="dcterms:W3CDTF">2023-11-03T12:08:00Z</dcterms:modified>
</cp:coreProperties>
</file>